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1CB" w:rsidRPr="00B851CB" w:rsidRDefault="00B851CB" w:rsidP="00B851CB">
      <w:pPr>
        <w:spacing w:line="240" w:lineRule="auto"/>
        <w:jc w:val="center"/>
        <w:rPr>
          <w:rFonts w:ascii="Times New Roman" w:hAnsi="Times New Roman" w:cs="Times New Roman"/>
          <w:b/>
          <w:sz w:val="24"/>
          <w:szCs w:val="24"/>
        </w:rPr>
      </w:pPr>
      <w:r w:rsidRPr="00B851CB">
        <w:rPr>
          <w:rFonts w:ascii="Times New Roman" w:hAnsi="Times New Roman" w:cs="Times New Roman"/>
          <w:b/>
          <w:sz w:val="24"/>
          <w:szCs w:val="24"/>
        </w:rPr>
        <w:t xml:space="preserve">UNIVERSIDADE DO VALE DO SAPUCAÍ </w:t>
      </w:r>
    </w:p>
    <w:p w:rsidR="00B851CB" w:rsidRPr="00B851CB" w:rsidRDefault="00B851CB" w:rsidP="00B851CB">
      <w:pPr>
        <w:spacing w:line="240" w:lineRule="auto"/>
        <w:jc w:val="center"/>
        <w:rPr>
          <w:rFonts w:ascii="Times New Roman" w:hAnsi="Times New Roman" w:cs="Times New Roman"/>
          <w:b/>
          <w:sz w:val="24"/>
          <w:szCs w:val="24"/>
        </w:rPr>
      </w:pPr>
      <w:r w:rsidRPr="00B851CB">
        <w:rPr>
          <w:rFonts w:ascii="Times New Roman" w:hAnsi="Times New Roman" w:cs="Times New Roman"/>
          <w:b/>
          <w:sz w:val="24"/>
          <w:szCs w:val="24"/>
        </w:rPr>
        <w:t>PROGRAMA DE PÓS-GRADUAÇÃO EM CIÊNCIAS DA LINGUAGEM</w:t>
      </w:r>
    </w:p>
    <w:p w:rsidR="00B851CB" w:rsidRDefault="00B851CB" w:rsidP="002A75BB">
      <w:pPr>
        <w:spacing w:line="360" w:lineRule="auto"/>
        <w:jc w:val="center"/>
        <w:rPr>
          <w:rFonts w:ascii="Times New Roman" w:hAnsi="Times New Roman" w:cs="Times New Roman"/>
          <w:sz w:val="24"/>
          <w:szCs w:val="24"/>
        </w:rPr>
      </w:pPr>
    </w:p>
    <w:p w:rsidR="00B851CB" w:rsidRDefault="00B851CB" w:rsidP="002A75BB">
      <w:pPr>
        <w:spacing w:line="360" w:lineRule="auto"/>
        <w:jc w:val="center"/>
        <w:rPr>
          <w:rFonts w:ascii="Times New Roman" w:hAnsi="Times New Roman" w:cs="Times New Roman"/>
          <w:b/>
          <w:sz w:val="24"/>
          <w:szCs w:val="24"/>
        </w:rPr>
      </w:pPr>
    </w:p>
    <w:p w:rsidR="00B851CB" w:rsidRDefault="00B851CB" w:rsidP="002A75BB">
      <w:pPr>
        <w:spacing w:line="360" w:lineRule="auto"/>
        <w:jc w:val="center"/>
        <w:rPr>
          <w:rFonts w:ascii="Times New Roman" w:hAnsi="Times New Roman" w:cs="Times New Roman"/>
          <w:b/>
          <w:sz w:val="24"/>
          <w:szCs w:val="24"/>
        </w:rPr>
      </w:pPr>
    </w:p>
    <w:p w:rsidR="00B851CB" w:rsidRDefault="00B851CB" w:rsidP="002A75BB">
      <w:pPr>
        <w:spacing w:line="360" w:lineRule="auto"/>
        <w:jc w:val="center"/>
        <w:rPr>
          <w:rFonts w:ascii="Times New Roman" w:hAnsi="Times New Roman" w:cs="Times New Roman"/>
          <w:b/>
          <w:sz w:val="24"/>
          <w:szCs w:val="24"/>
        </w:rPr>
      </w:pPr>
    </w:p>
    <w:p w:rsidR="00B851CB" w:rsidRDefault="00B851CB" w:rsidP="002A75BB">
      <w:pPr>
        <w:spacing w:line="360" w:lineRule="auto"/>
        <w:jc w:val="center"/>
        <w:rPr>
          <w:rFonts w:ascii="Times New Roman" w:hAnsi="Times New Roman" w:cs="Times New Roman"/>
          <w:b/>
          <w:sz w:val="24"/>
          <w:szCs w:val="24"/>
        </w:rPr>
      </w:pPr>
    </w:p>
    <w:p w:rsidR="00B851CB" w:rsidRDefault="00B851CB" w:rsidP="002A75BB">
      <w:pPr>
        <w:spacing w:line="360" w:lineRule="auto"/>
        <w:jc w:val="center"/>
        <w:rPr>
          <w:rFonts w:ascii="Times New Roman" w:hAnsi="Times New Roman" w:cs="Times New Roman"/>
          <w:b/>
          <w:sz w:val="24"/>
          <w:szCs w:val="24"/>
        </w:rPr>
      </w:pPr>
    </w:p>
    <w:p w:rsidR="002A75BB" w:rsidRPr="00B851CB" w:rsidRDefault="002A75BB" w:rsidP="002A75BB">
      <w:pPr>
        <w:spacing w:line="360" w:lineRule="auto"/>
        <w:jc w:val="center"/>
        <w:rPr>
          <w:rFonts w:ascii="Times New Roman" w:hAnsi="Times New Roman" w:cs="Times New Roman"/>
          <w:b/>
          <w:sz w:val="24"/>
          <w:szCs w:val="24"/>
        </w:rPr>
      </w:pPr>
      <w:proofErr w:type="gramStart"/>
      <w:r w:rsidRPr="00B851CB">
        <w:rPr>
          <w:rFonts w:ascii="Times New Roman" w:hAnsi="Times New Roman" w:cs="Times New Roman"/>
          <w:b/>
          <w:sz w:val="24"/>
          <w:szCs w:val="24"/>
        </w:rPr>
        <w:t>CAROLINE FERREIRA CUNHA SANTOS</w:t>
      </w:r>
      <w:proofErr w:type="gramEnd"/>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0D1C43">
      <w:pPr>
        <w:spacing w:line="360" w:lineRule="auto"/>
        <w:jc w:val="center"/>
        <w:rPr>
          <w:rFonts w:ascii="Times New Roman" w:hAnsi="Times New Roman" w:cs="Times New Roman"/>
          <w:b/>
          <w:sz w:val="24"/>
          <w:szCs w:val="24"/>
        </w:rPr>
      </w:pPr>
      <w:r w:rsidRPr="005763EA">
        <w:rPr>
          <w:rFonts w:ascii="Times New Roman" w:hAnsi="Times New Roman" w:cs="Times New Roman"/>
          <w:b/>
          <w:sz w:val="24"/>
          <w:szCs w:val="24"/>
        </w:rPr>
        <w:t>A LÍNGUA ESTRANGEIRA NAS LEIS EDUCACIONAIS: MOVIMENTOS E SENTIDOS</w:t>
      </w:r>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2A75BB">
      <w:pPr>
        <w:spacing w:line="360" w:lineRule="auto"/>
        <w:jc w:val="center"/>
        <w:rPr>
          <w:rFonts w:ascii="Times New Roman" w:hAnsi="Times New Roman" w:cs="Times New Roman"/>
          <w:b/>
          <w:sz w:val="24"/>
          <w:szCs w:val="24"/>
        </w:rPr>
      </w:pPr>
    </w:p>
    <w:p w:rsidR="000D1C43" w:rsidRPr="00B851CB" w:rsidRDefault="000D1C43" w:rsidP="000D1C43">
      <w:pPr>
        <w:spacing w:line="240" w:lineRule="auto"/>
        <w:jc w:val="center"/>
        <w:rPr>
          <w:rFonts w:ascii="Times New Roman" w:hAnsi="Times New Roman" w:cs="Times New Roman"/>
          <w:b/>
          <w:sz w:val="24"/>
          <w:szCs w:val="24"/>
        </w:rPr>
      </w:pPr>
      <w:r w:rsidRPr="00B851CB">
        <w:rPr>
          <w:rFonts w:ascii="Times New Roman" w:hAnsi="Times New Roman" w:cs="Times New Roman"/>
          <w:b/>
          <w:sz w:val="24"/>
          <w:szCs w:val="24"/>
        </w:rPr>
        <w:t>P</w:t>
      </w:r>
      <w:r w:rsidR="00B851CB" w:rsidRPr="00B851CB">
        <w:rPr>
          <w:rFonts w:ascii="Times New Roman" w:hAnsi="Times New Roman" w:cs="Times New Roman"/>
          <w:b/>
          <w:sz w:val="24"/>
          <w:szCs w:val="24"/>
        </w:rPr>
        <w:t xml:space="preserve">ouso </w:t>
      </w:r>
      <w:r w:rsidRPr="00B851CB">
        <w:rPr>
          <w:rFonts w:ascii="Times New Roman" w:hAnsi="Times New Roman" w:cs="Times New Roman"/>
          <w:b/>
          <w:sz w:val="24"/>
          <w:szCs w:val="24"/>
        </w:rPr>
        <w:t>A</w:t>
      </w:r>
      <w:r w:rsidR="00B851CB" w:rsidRPr="00B851CB">
        <w:rPr>
          <w:rFonts w:ascii="Times New Roman" w:hAnsi="Times New Roman" w:cs="Times New Roman"/>
          <w:b/>
          <w:sz w:val="24"/>
          <w:szCs w:val="24"/>
        </w:rPr>
        <w:t>legre,</w:t>
      </w:r>
      <w:r w:rsidRPr="00B851CB">
        <w:rPr>
          <w:rFonts w:ascii="Times New Roman" w:hAnsi="Times New Roman" w:cs="Times New Roman"/>
          <w:b/>
          <w:sz w:val="24"/>
          <w:szCs w:val="24"/>
        </w:rPr>
        <w:t xml:space="preserve"> MG</w:t>
      </w:r>
      <w:r w:rsidR="00B851CB">
        <w:rPr>
          <w:rFonts w:ascii="Times New Roman" w:hAnsi="Times New Roman" w:cs="Times New Roman"/>
          <w:b/>
          <w:sz w:val="24"/>
          <w:szCs w:val="24"/>
        </w:rPr>
        <w:t>,</w:t>
      </w:r>
    </w:p>
    <w:p w:rsidR="000D1C43" w:rsidRPr="00B851CB" w:rsidRDefault="000D1C43" w:rsidP="000D1C43">
      <w:pPr>
        <w:spacing w:line="240" w:lineRule="auto"/>
        <w:jc w:val="center"/>
        <w:rPr>
          <w:rFonts w:ascii="Times New Roman" w:hAnsi="Times New Roman" w:cs="Times New Roman"/>
          <w:b/>
          <w:sz w:val="24"/>
          <w:szCs w:val="24"/>
        </w:rPr>
      </w:pPr>
      <w:r w:rsidRPr="00B851CB">
        <w:rPr>
          <w:rFonts w:ascii="Times New Roman" w:hAnsi="Times New Roman" w:cs="Times New Roman"/>
          <w:b/>
          <w:sz w:val="24"/>
          <w:szCs w:val="24"/>
        </w:rPr>
        <w:t>201</w:t>
      </w:r>
      <w:r w:rsidR="00E024E4" w:rsidRPr="00B851CB">
        <w:rPr>
          <w:rFonts w:ascii="Times New Roman" w:hAnsi="Times New Roman" w:cs="Times New Roman"/>
          <w:b/>
          <w:sz w:val="24"/>
          <w:szCs w:val="24"/>
        </w:rPr>
        <w:t>3</w:t>
      </w:r>
    </w:p>
    <w:p w:rsidR="000D1C43" w:rsidRPr="006F76A4" w:rsidRDefault="000D1C43" w:rsidP="000D1C43">
      <w:pPr>
        <w:spacing w:line="360" w:lineRule="auto"/>
        <w:jc w:val="center"/>
        <w:rPr>
          <w:rFonts w:ascii="Times New Roman" w:hAnsi="Times New Roman" w:cs="Times New Roman"/>
          <w:b/>
          <w:sz w:val="24"/>
          <w:szCs w:val="24"/>
        </w:rPr>
      </w:pPr>
      <w:proofErr w:type="gramStart"/>
      <w:r w:rsidRPr="006F76A4">
        <w:rPr>
          <w:rFonts w:ascii="Times New Roman" w:hAnsi="Times New Roman" w:cs="Times New Roman"/>
          <w:b/>
          <w:sz w:val="24"/>
          <w:szCs w:val="24"/>
        </w:rPr>
        <w:lastRenderedPageBreak/>
        <w:t>CAROLINE FERREIRA CUNHA SANTOS</w:t>
      </w:r>
      <w:proofErr w:type="gramEnd"/>
    </w:p>
    <w:p w:rsidR="000D1C43" w:rsidRDefault="000D1C43" w:rsidP="000D1C43">
      <w:pPr>
        <w:spacing w:line="360" w:lineRule="auto"/>
        <w:jc w:val="center"/>
        <w:rPr>
          <w:rFonts w:ascii="Times New Roman" w:hAnsi="Times New Roman" w:cs="Times New Roman"/>
          <w:b/>
          <w:sz w:val="24"/>
          <w:szCs w:val="24"/>
        </w:rPr>
      </w:pPr>
    </w:p>
    <w:p w:rsidR="000D1C43" w:rsidRPr="005763EA" w:rsidRDefault="000D1C43" w:rsidP="000D1C43">
      <w:pPr>
        <w:spacing w:line="360" w:lineRule="auto"/>
        <w:jc w:val="center"/>
        <w:rPr>
          <w:rFonts w:ascii="Times New Roman" w:hAnsi="Times New Roman" w:cs="Times New Roman"/>
          <w:b/>
          <w:sz w:val="24"/>
          <w:szCs w:val="24"/>
        </w:rPr>
      </w:pPr>
    </w:p>
    <w:p w:rsidR="000D1C43" w:rsidRPr="005763EA" w:rsidRDefault="000D1C43" w:rsidP="000D1C43">
      <w:pPr>
        <w:spacing w:line="360" w:lineRule="auto"/>
        <w:jc w:val="center"/>
        <w:rPr>
          <w:rFonts w:ascii="Times New Roman" w:hAnsi="Times New Roman" w:cs="Times New Roman"/>
          <w:b/>
          <w:sz w:val="24"/>
          <w:szCs w:val="24"/>
        </w:rPr>
      </w:pPr>
    </w:p>
    <w:p w:rsidR="000D1C43" w:rsidRPr="005763EA" w:rsidRDefault="000D1C43" w:rsidP="000D1C43">
      <w:pPr>
        <w:spacing w:line="360" w:lineRule="auto"/>
        <w:jc w:val="center"/>
        <w:rPr>
          <w:rFonts w:ascii="Times New Roman" w:hAnsi="Times New Roman" w:cs="Times New Roman"/>
          <w:b/>
          <w:sz w:val="24"/>
          <w:szCs w:val="24"/>
        </w:rPr>
      </w:pPr>
      <w:r w:rsidRPr="005763EA">
        <w:rPr>
          <w:rFonts w:ascii="Times New Roman" w:hAnsi="Times New Roman" w:cs="Times New Roman"/>
          <w:b/>
          <w:sz w:val="24"/>
          <w:szCs w:val="24"/>
        </w:rPr>
        <w:t>A LÍNGUA ESTRANGEIRA NAS LEIS EDUCACIONAIS: MOVIMENTOS E SENTIDOS</w:t>
      </w:r>
    </w:p>
    <w:p w:rsidR="000D1C43" w:rsidRDefault="000D1C43" w:rsidP="000D1C43">
      <w:pPr>
        <w:spacing w:line="360" w:lineRule="auto"/>
        <w:jc w:val="center"/>
        <w:rPr>
          <w:rFonts w:ascii="Times New Roman" w:hAnsi="Times New Roman" w:cs="Times New Roman"/>
          <w:b/>
          <w:sz w:val="24"/>
          <w:szCs w:val="24"/>
        </w:rPr>
      </w:pPr>
    </w:p>
    <w:p w:rsidR="000C78D2" w:rsidRDefault="000C78D2" w:rsidP="000D1C43">
      <w:pPr>
        <w:spacing w:line="360" w:lineRule="auto"/>
        <w:jc w:val="center"/>
        <w:rPr>
          <w:rFonts w:ascii="Times New Roman" w:hAnsi="Times New Roman" w:cs="Times New Roman"/>
          <w:b/>
          <w:sz w:val="24"/>
          <w:szCs w:val="24"/>
        </w:rPr>
      </w:pPr>
    </w:p>
    <w:p w:rsidR="006F76A4" w:rsidRDefault="006F76A4" w:rsidP="000D1C43">
      <w:pPr>
        <w:spacing w:line="360" w:lineRule="auto"/>
        <w:jc w:val="center"/>
        <w:rPr>
          <w:rFonts w:ascii="Times New Roman" w:hAnsi="Times New Roman" w:cs="Times New Roman"/>
          <w:sz w:val="24"/>
          <w:szCs w:val="24"/>
        </w:rPr>
      </w:pPr>
      <w:r>
        <w:rPr>
          <w:rFonts w:ascii="Times New Roman" w:hAnsi="Times New Roman" w:cs="Times New Roman"/>
          <w:sz w:val="24"/>
          <w:szCs w:val="24"/>
        </w:rPr>
        <w:t>V. 1</w:t>
      </w:r>
    </w:p>
    <w:p w:rsidR="006F76A4" w:rsidRPr="006F76A4" w:rsidRDefault="006F76A4" w:rsidP="000D1C43">
      <w:pPr>
        <w:spacing w:line="360" w:lineRule="auto"/>
        <w:jc w:val="center"/>
        <w:rPr>
          <w:rFonts w:ascii="Times New Roman" w:hAnsi="Times New Roman" w:cs="Times New Roman"/>
          <w:sz w:val="24"/>
          <w:szCs w:val="24"/>
        </w:rPr>
      </w:pPr>
    </w:p>
    <w:p w:rsidR="006F76A4" w:rsidRPr="00147873" w:rsidRDefault="006F76A4" w:rsidP="006F76A4">
      <w:pPr>
        <w:spacing w:after="40" w:line="240" w:lineRule="auto"/>
        <w:ind w:left="2127"/>
        <w:jc w:val="both"/>
        <w:rPr>
          <w:rFonts w:cstheme="minorHAnsi"/>
          <w:color w:val="000000"/>
          <w:sz w:val="18"/>
          <w:szCs w:val="18"/>
        </w:rPr>
      </w:pPr>
    </w:p>
    <w:p w:rsidR="006F76A4" w:rsidRPr="000C78D2" w:rsidRDefault="006F76A4" w:rsidP="006F76A4">
      <w:pPr>
        <w:spacing w:line="360" w:lineRule="auto"/>
        <w:ind w:left="4248"/>
        <w:jc w:val="both"/>
        <w:rPr>
          <w:rFonts w:ascii="Times New Roman" w:hAnsi="Times New Roman" w:cs="Times New Roman"/>
          <w:sz w:val="24"/>
          <w:szCs w:val="24"/>
        </w:rPr>
      </w:pPr>
      <w:r w:rsidRPr="000C78D2">
        <w:rPr>
          <w:rFonts w:ascii="Times New Roman" w:hAnsi="Times New Roman" w:cs="Times New Roman"/>
          <w:sz w:val="24"/>
          <w:szCs w:val="24"/>
        </w:rPr>
        <w:t xml:space="preserve">Dissertação apresentada ao Programa de </w:t>
      </w:r>
      <w:proofErr w:type="spellStart"/>
      <w:r w:rsidRPr="000C78D2">
        <w:rPr>
          <w:rFonts w:ascii="Times New Roman" w:hAnsi="Times New Roman" w:cs="Times New Roman"/>
          <w:sz w:val="24"/>
          <w:szCs w:val="24"/>
        </w:rPr>
        <w:t>Pós-graduação</w:t>
      </w:r>
      <w:proofErr w:type="spellEnd"/>
      <w:r w:rsidRPr="000C78D2">
        <w:rPr>
          <w:rFonts w:ascii="Times New Roman" w:hAnsi="Times New Roman" w:cs="Times New Roman"/>
          <w:sz w:val="24"/>
          <w:szCs w:val="24"/>
        </w:rPr>
        <w:t xml:space="preserve"> em ciências da Linguagem</w:t>
      </w:r>
      <w:r w:rsidR="000D1C43" w:rsidRPr="000C78D2">
        <w:rPr>
          <w:rFonts w:ascii="Times New Roman" w:hAnsi="Times New Roman" w:cs="Times New Roman"/>
          <w:sz w:val="24"/>
          <w:szCs w:val="24"/>
        </w:rPr>
        <w:t xml:space="preserve"> para obtenção do </w:t>
      </w:r>
      <w:r w:rsidRPr="000C78D2">
        <w:rPr>
          <w:rFonts w:ascii="Times New Roman" w:hAnsi="Times New Roman" w:cs="Times New Roman"/>
          <w:sz w:val="24"/>
          <w:szCs w:val="24"/>
        </w:rPr>
        <w:t>T</w:t>
      </w:r>
      <w:r w:rsidR="000D1C43" w:rsidRPr="000C78D2">
        <w:rPr>
          <w:rFonts w:ascii="Times New Roman" w:hAnsi="Times New Roman" w:cs="Times New Roman"/>
          <w:sz w:val="24"/>
          <w:szCs w:val="24"/>
        </w:rPr>
        <w:t xml:space="preserve">ítulo de Mestre em </w:t>
      </w:r>
      <w:r w:rsidRPr="000C78D2">
        <w:rPr>
          <w:rFonts w:ascii="Times New Roman" w:hAnsi="Times New Roman" w:cs="Times New Roman"/>
          <w:sz w:val="24"/>
          <w:szCs w:val="24"/>
        </w:rPr>
        <w:t>Ciências da Linguagem.</w:t>
      </w:r>
    </w:p>
    <w:p w:rsidR="006F76A4" w:rsidRPr="000C78D2" w:rsidRDefault="006F76A4" w:rsidP="006F76A4">
      <w:pPr>
        <w:spacing w:line="360" w:lineRule="auto"/>
        <w:ind w:left="4248"/>
        <w:jc w:val="both"/>
        <w:rPr>
          <w:rFonts w:ascii="Times New Roman" w:hAnsi="Times New Roman" w:cs="Times New Roman"/>
          <w:sz w:val="24"/>
          <w:szCs w:val="24"/>
        </w:rPr>
      </w:pPr>
      <w:r w:rsidRPr="000C78D2">
        <w:rPr>
          <w:rFonts w:ascii="Times New Roman" w:hAnsi="Times New Roman" w:cs="Times New Roman"/>
          <w:sz w:val="24"/>
          <w:szCs w:val="24"/>
        </w:rPr>
        <w:t>Área de Concentração: Linguagem e Sociedade</w:t>
      </w:r>
    </w:p>
    <w:p w:rsidR="000D1C43" w:rsidRPr="000C78D2" w:rsidRDefault="000D1C43" w:rsidP="006F76A4">
      <w:pPr>
        <w:spacing w:line="360" w:lineRule="auto"/>
        <w:ind w:left="4248"/>
        <w:jc w:val="both"/>
        <w:rPr>
          <w:rFonts w:ascii="Times New Roman" w:hAnsi="Times New Roman" w:cs="Times New Roman"/>
          <w:sz w:val="24"/>
          <w:szCs w:val="24"/>
        </w:rPr>
      </w:pPr>
      <w:r w:rsidRPr="000C78D2">
        <w:rPr>
          <w:rFonts w:ascii="Times New Roman" w:hAnsi="Times New Roman" w:cs="Times New Roman"/>
          <w:sz w:val="24"/>
          <w:szCs w:val="24"/>
        </w:rPr>
        <w:t xml:space="preserve"> </w:t>
      </w:r>
      <w:r w:rsidR="006F76A4" w:rsidRPr="000C78D2">
        <w:rPr>
          <w:rFonts w:ascii="Times New Roman" w:hAnsi="Times New Roman" w:cs="Times New Roman"/>
          <w:sz w:val="24"/>
          <w:szCs w:val="24"/>
        </w:rPr>
        <w:t xml:space="preserve">Orientador: </w:t>
      </w:r>
      <w:r w:rsidRPr="000C78D2">
        <w:rPr>
          <w:rFonts w:ascii="Times New Roman" w:hAnsi="Times New Roman" w:cs="Times New Roman"/>
          <w:sz w:val="24"/>
          <w:szCs w:val="24"/>
        </w:rPr>
        <w:t>Prof. Dr. Lauro José Siqueira Baldini</w:t>
      </w:r>
    </w:p>
    <w:p w:rsidR="000D1C43" w:rsidRPr="000C78D2" w:rsidRDefault="000D1C43" w:rsidP="000D1C43">
      <w:pPr>
        <w:spacing w:line="360" w:lineRule="auto"/>
        <w:jc w:val="center"/>
        <w:rPr>
          <w:rFonts w:ascii="Times New Roman" w:hAnsi="Times New Roman" w:cs="Times New Roman"/>
          <w:sz w:val="24"/>
          <w:szCs w:val="24"/>
        </w:rPr>
      </w:pPr>
    </w:p>
    <w:p w:rsidR="000D1C43" w:rsidRPr="000C78D2" w:rsidRDefault="000D1C43" w:rsidP="000D1C43">
      <w:pPr>
        <w:spacing w:line="360" w:lineRule="auto"/>
        <w:jc w:val="center"/>
        <w:rPr>
          <w:rFonts w:ascii="Times New Roman" w:hAnsi="Times New Roman" w:cs="Times New Roman"/>
          <w:sz w:val="24"/>
          <w:szCs w:val="24"/>
        </w:rPr>
      </w:pPr>
    </w:p>
    <w:p w:rsidR="000D1C43" w:rsidRPr="000C78D2" w:rsidRDefault="000D1C43" w:rsidP="000D1C43">
      <w:pPr>
        <w:spacing w:line="360" w:lineRule="auto"/>
        <w:jc w:val="center"/>
        <w:rPr>
          <w:rFonts w:ascii="Times New Roman" w:hAnsi="Times New Roman" w:cs="Times New Roman"/>
          <w:sz w:val="24"/>
          <w:szCs w:val="24"/>
        </w:rPr>
      </w:pPr>
    </w:p>
    <w:p w:rsidR="006F76A4" w:rsidRPr="000C78D2" w:rsidRDefault="006F76A4" w:rsidP="000D1C43">
      <w:pPr>
        <w:spacing w:line="360" w:lineRule="auto"/>
        <w:jc w:val="center"/>
        <w:rPr>
          <w:rFonts w:ascii="Times New Roman" w:hAnsi="Times New Roman" w:cs="Times New Roman"/>
          <w:sz w:val="24"/>
          <w:szCs w:val="24"/>
        </w:rPr>
      </w:pPr>
    </w:p>
    <w:p w:rsidR="006F76A4" w:rsidRPr="000C78D2" w:rsidRDefault="006F76A4" w:rsidP="000C78D2">
      <w:pPr>
        <w:spacing w:line="240" w:lineRule="auto"/>
        <w:jc w:val="center"/>
        <w:rPr>
          <w:rFonts w:ascii="Times New Roman" w:hAnsi="Times New Roman" w:cs="Times New Roman"/>
          <w:sz w:val="24"/>
          <w:szCs w:val="24"/>
        </w:rPr>
      </w:pPr>
      <w:r w:rsidRPr="000C78D2">
        <w:rPr>
          <w:rFonts w:ascii="Times New Roman" w:hAnsi="Times New Roman" w:cs="Times New Roman"/>
          <w:sz w:val="24"/>
          <w:szCs w:val="24"/>
        </w:rPr>
        <w:t>Pouso Alegr</w:t>
      </w:r>
      <w:r w:rsidR="000C78D2">
        <w:rPr>
          <w:rFonts w:ascii="Times New Roman" w:hAnsi="Times New Roman" w:cs="Times New Roman"/>
          <w:sz w:val="24"/>
          <w:szCs w:val="24"/>
        </w:rPr>
        <w:t>e</w:t>
      </w:r>
      <w:r w:rsidRPr="000C78D2">
        <w:rPr>
          <w:rFonts w:ascii="Times New Roman" w:hAnsi="Times New Roman" w:cs="Times New Roman"/>
          <w:sz w:val="24"/>
          <w:szCs w:val="24"/>
        </w:rPr>
        <w:t>, MG,</w:t>
      </w:r>
    </w:p>
    <w:p w:rsidR="006F76A4" w:rsidRPr="000C78D2" w:rsidRDefault="006F76A4" w:rsidP="006F76A4">
      <w:pPr>
        <w:spacing w:line="240" w:lineRule="auto"/>
        <w:jc w:val="center"/>
        <w:rPr>
          <w:rFonts w:ascii="Times New Roman" w:hAnsi="Times New Roman" w:cs="Times New Roman"/>
          <w:sz w:val="24"/>
          <w:szCs w:val="24"/>
        </w:rPr>
      </w:pPr>
      <w:r w:rsidRPr="000C78D2">
        <w:rPr>
          <w:rFonts w:ascii="Times New Roman" w:hAnsi="Times New Roman" w:cs="Times New Roman"/>
          <w:sz w:val="24"/>
          <w:szCs w:val="24"/>
        </w:rPr>
        <w:t>2013</w:t>
      </w:r>
    </w:p>
    <w:p w:rsidR="000C78D2" w:rsidRDefault="000C78D2" w:rsidP="002A75BB">
      <w:pPr>
        <w:spacing w:line="360" w:lineRule="auto"/>
        <w:jc w:val="center"/>
        <w:rPr>
          <w:rFonts w:ascii="Times New Roman" w:hAnsi="Times New Roman" w:cs="Times New Roman"/>
          <w:b/>
          <w:sz w:val="24"/>
          <w:szCs w:val="24"/>
        </w:rPr>
      </w:pPr>
    </w:p>
    <w:p w:rsidR="000C78D2" w:rsidRDefault="000C78D2" w:rsidP="002A75BB">
      <w:pPr>
        <w:spacing w:line="360" w:lineRule="auto"/>
        <w:jc w:val="center"/>
        <w:rPr>
          <w:rFonts w:ascii="Times New Roman" w:hAnsi="Times New Roman" w:cs="Times New Roman"/>
          <w:b/>
          <w:sz w:val="24"/>
          <w:szCs w:val="24"/>
        </w:rPr>
      </w:pPr>
    </w:p>
    <w:p w:rsidR="000C78D2" w:rsidRDefault="000C78D2" w:rsidP="002A75BB">
      <w:pPr>
        <w:spacing w:line="360" w:lineRule="auto"/>
        <w:jc w:val="center"/>
        <w:rPr>
          <w:rFonts w:ascii="Times New Roman" w:hAnsi="Times New Roman" w:cs="Times New Roman"/>
          <w:b/>
          <w:sz w:val="24"/>
          <w:szCs w:val="24"/>
        </w:rPr>
      </w:pPr>
    </w:p>
    <w:p w:rsidR="000C78D2" w:rsidRDefault="000C78D2" w:rsidP="002A75BB">
      <w:pPr>
        <w:spacing w:line="360" w:lineRule="auto"/>
        <w:jc w:val="center"/>
        <w:rPr>
          <w:rFonts w:ascii="Times New Roman" w:hAnsi="Times New Roman" w:cs="Times New Roman"/>
          <w:b/>
          <w:sz w:val="24"/>
          <w:szCs w:val="24"/>
        </w:rPr>
      </w:pPr>
    </w:p>
    <w:p w:rsidR="000C78D2" w:rsidRDefault="000C78D2" w:rsidP="002A75BB">
      <w:pPr>
        <w:spacing w:line="360" w:lineRule="auto"/>
        <w:jc w:val="center"/>
        <w:rPr>
          <w:rFonts w:ascii="Times New Roman" w:hAnsi="Times New Roman" w:cs="Times New Roman"/>
          <w:b/>
          <w:sz w:val="24"/>
          <w:szCs w:val="24"/>
        </w:rPr>
      </w:pPr>
    </w:p>
    <w:p w:rsidR="00A83703" w:rsidRDefault="00A83703" w:rsidP="000C78D2">
      <w:pPr>
        <w:spacing w:line="360" w:lineRule="auto"/>
        <w:rPr>
          <w:rFonts w:ascii="Times New Roman" w:hAnsi="Times New Roman" w:cs="Times New Roman"/>
          <w:b/>
          <w:sz w:val="24"/>
          <w:szCs w:val="24"/>
        </w:rPr>
      </w:pPr>
    </w:p>
    <w:p w:rsidR="00A83703" w:rsidRDefault="00A83703" w:rsidP="000C78D2">
      <w:pPr>
        <w:spacing w:line="360" w:lineRule="auto"/>
        <w:rPr>
          <w:rFonts w:ascii="Times New Roman" w:hAnsi="Times New Roman" w:cs="Times New Roman"/>
          <w:b/>
          <w:sz w:val="24"/>
          <w:szCs w:val="24"/>
        </w:rPr>
      </w:pPr>
    </w:p>
    <w:p w:rsidR="00F661E5" w:rsidRDefault="00F661E5" w:rsidP="000C78D2">
      <w:pPr>
        <w:spacing w:line="360" w:lineRule="auto"/>
        <w:rPr>
          <w:rFonts w:ascii="Times New Roman" w:hAnsi="Times New Roman" w:cs="Times New Roman"/>
          <w:b/>
          <w:sz w:val="24"/>
          <w:szCs w:val="24"/>
        </w:rPr>
      </w:pPr>
    </w:p>
    <w:p w:rsidR="00F661E5" w:rsidRDefault="00F661E5" w:rsidP="000C78D2">
      <w:pPr>
        <w:spacing w:line="360" w:lineRule="auto"/>
        <w:rPr>
          <w:rFonts w:ascii="Times New Roman" w:hAnsi="Times New Roman" w:cs="Times New Roman"/>
          <w:b/>
          <w:sz w:val="24"/>
          <w:szCs w:val="24"/>
        </w:rPr>
      </w:pPr>
    </w:p>
    <w:p w:rsidR="00A83703" w:rsidRDefault="00A83703" w:rsidP="000C78D2">
      <w:pPr>
        <w:spacing w:line="360" w:lineRule="auto"/>
        <w:rPr>
          <w:rFonts w:ascii="Times New Roman" w:hAnsi="Times New Roman" w:cs="Times New Roman"/>
          <w:b/>
          <w:sz w:val="24"/>
          <w:szCs w:val="24"/>
        </w:rPr>
      </w:pPr>
    </w:p>
    <w:p w:rsidR="00A83703" w:rsidRDefault="00A83703" w:rsidP="000C78D2">
      <w:pPr>
        <w:spacing w:line="360" w:lineRule="auto"/>
        <w:rPr>
          <w:rFonts w:ascii="Times New Roman" w:hAnsi="Times New Roman" w:cs="Times New Roman"/>
          <w:b/>
          <w:sz w:val="24"/>
          <w:szCs w:val="24"/>
        </w:rPr>
      </w:pPr>
    </w:p>
    <w:p w:rsidR="000C78D2" w:rsidRPr="005763EA" w:rsidRDefault="000C78D2" w:rsidP="000C78D2">
      <w:pPr>
        <w:spacing w:line="360" w:lineRule="auto"/>
        <w:rPr>
          <w:rFonts w:ascii="Times New Roman" w:hAnsi="Times New Roman" w:cs="Times New Roman"/>
          <w:b/>
          <w:sz w:val="24"/>
          <w:szCs w:val="24"/>
        </w:rPr>
      </w:pPr>
      <w:r w:rsidRPr="005763EA">
        <w:rPr>
          <w:rFonts w:ascii="Times New Roman" w:hAnsi="Times New Roman" w:cs="Times New Roman"/>
          <w:b/>
          <w:sz w:val="24"/>
          <w:szCs w:val="24"/>
        </w:rPr>
        <w:t>FICHA CATALOGRÁFICA</w:t>
      </w:r>
    </w:p>
    <w:p w:rsidR="000C78D2" w:rsidRPr="005763EA" w:rsidRDefault="000E2740" w:rsidP="000C78D2">
      <w:pPr>
        <w:spacing w:line="36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8" type="#_x0000_t202" style="position:absolute;margin-left:1.2pt;margin-top:.4pt;width:417.75pt;height:274.05pt;z-index:251664384;mso-width-relative:margin;mso-height-relative:margin">
            <v:textbox>
              <w:txbxContent>
                <w:p w:rsidR="00E076E9" w:rsidRDefault="00E076E9" w:rsidP="00A83703">
                  <w:pPr>
                    <w:spacing w:line="360" w:lineRule="auto"/>
                    <w:rPr>
                      <w:rFonts w:ascii="Times New Roman" w:hAnsi="Times New Roman" w:cs="Times New Roman"/>
                      <w:sz w:val="24"/>
                      <w:szCs w:val="24"/>
                    </w:rPr>
                  </w:pPr>
                  <w:r w:rsidRPr="00ED6E78">
                    <w:rPr>
                      <w:rFonts w:ascii="Times New Roman" w:hAnsi="Times New Roman" w:cs="Times New Roman"/>
                      <w:sz w:val="24"/>
                      <w:szCs w:val="24"/>
                    </w:rPr>
                    <w:t>Santos</w:t>
                  </w:r>
                  <w:r w:rsidRPr="00C17A0D">
                    <w:rPr>
                      <w:rFonts w:ascii="Times New Roman" w:hAnsi="Times New Roman" w:cs="Times New Roman"/>
                      <w:sz w:val="24"/>
                      <w:szCs w:val="24"/>
                    </w:rPr>
                    <w:t>, Caroline Ferreira Cunha.</w:t>
                  </w:r>
                </w:p>
                <w:p w:rsidR="00E076E9" w:rsidRDefault="00E076E9" w:rsidP="00A83703">
                  <w:pPr>
                    <w:spacing w:line="360" w:lineRule="auto"/>
                    <w:ind w:left="708"/>
                    <w:rPr>
                      <w:rFonts w:ascii="Times New Roman" w:hAnsi="Times New Roman" w:cs="Times New Roman"/>
                      <w:sz w:val="24"/>
                      <w:szCs w:val="24"/>
                    </w:rPr>
                  </w:pPr>
                  <w:r w:rsidRPr="00C17A0D">
                    <w:rPr>
                      <w:rFonts w:ascii="Times New Roman" w:hAnsi="Times New Roman" w:cs="Times New Roman"/>
                      <w:sz w:val="24"/>
                      <w:szCs w:val="24"/>
                    </w:rPr>
                    <w:t>A Língua Estrangeira nas Leis Educacionais: Movimentos e Sen</w:t>
                  </w:r>
                  <w:r>
                    <w:rPr>
                      <w:rFonts w:ascii="Times New Roman" w:hAnsi="Times New Roman" w:cs="Times New Roman"/>
                      <w:sz w:val="24"/>
                      <w:szCs w:val="24"/>
                    </w:rPr>
                    <w:t>tidos / Caroline Ferreira Cunha</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Pouso Alegre: Univás2013.                                                  97f. </w:t>
                  </w:r>
                </w:p>
                <w:p w:rsidR="00E076E9" w:rsidRDefault="00E076E9" w:rsidP="00A83703">
                  <w:pPr>
                    <w:spacing w:line="240" w:lineRule="auto"/>
                    <w:ind w:left="708" w:firstLine="45"/>
                    <w:rPr>
                      <w:rFonts w:ascii="Times New Roman" w:hAnsi="Times New Roman" w:cs="Times New Roman"/>
                      <w:sz w:val="24"/>
                      <w:szCs w:val="24"/>
                    </w:rPr>
                  </w:pPr>
                </w:p>
                <w:p w:rsidR="00E076E9" w:rsidRDefault="00E076E9" w:rsidP="00ED6E78">
                  <w:pPr>
                    <w:ind w:left="708"/>
                    <w:rPr>
                      <w:rFonts w:ascii="Times New Roman" w:hAnsi="Times New Roman" w:cs="Times New Roman"/>
                      <w:sz w:val="24"/>
                      <w:szCs w:val="24"/>
                    </w:rPr>
                  </w:pPr>
                  <w:r w:rsidRPr="00ED6E78">
                    <w:rPr>
                      <w:rFonts w:ascii="Times New Roman" w:hAnsi="Times New Roman" w:cs="Times New Roman"/>
                      <w:sz w:val="24"/>
                      <w:szCs w:val="24"/>
                    </w:rPr>
                    <w:t>Dissertação</w:t>
                  </w:r>
                  <w:r w:rsidRPr="00C17A0D">
                    <w:rPr>
                      <w:rFonts w:ascii="Times New Roman" w:hAnsi="Times New Roman" w:cs="Times New Roman"/>
                      <w:b/>
                      <w:sz w:val="24"/>
                      <w:szCs w:val="24"/>
                    </w:rPr>
                    <w:t xml:space="preserve"> </w:t>
                  </w:r>
                  <w:r w:rsidRPr="00C17A0D">
                    <w:rPr>
                      <w:rFonts w:ascii="Times New Roman" w:hAnsi="Times New Roman" w:cs="Times New Roman"/>
                      <w:sz w:val="24"/>
                      <w:szCs w:val="24"/>
                    </w:rPr>
                    <w:t>(Mestrado)</w:t>
                  </w:r>
                  <w:proofErr w:type="gramStart"/>
                  <w:r w:rsidRPr="00C17A0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sidRPr="00C17A0D">
                    <w:rPr>
                      <w:rFonts w:ascii="Times New Roman" w:hAnsi="Times New Roman" w:cs="Times New Roman"/>
                      <w:sz w:val="24"/>
                      <w:szCs w:val="24"/>
                    </w:rPr>
                    <w:t>– Universidade do Vale do Sapucaí</w:t>
                  </w:r>
                  <w:r>
                    <w:rPr>
                      <w:rFonts w:ascii="Times New Roman" w:hAnsi="Times New Roman" w:cs="Times New Roman"/>
                      <w:sz w:val="24"/>
                      <w:szCs w:val="24"/>
                    </w:rPr>
                    <w:t xml:space="preserve">, </w:t>
                  </w:r>
                  <w:proofErr w:type="spellStart"/>
                  <w:r>
                    <w:rPr>
                      <w:rFonts w:ascii="Times New Roman" w:hAnsi="Times New Roman" w:cs="Times New Roman"/>
                      <w:sz w:val="24"/>
                      <w:szCs w:val="24"/>
                    </w:rPr>
                    <w:t>Univás</w:t>
                  </w:r>
                  <w:proofErr w:type="spellEnd"/>
                  <w:r>
                    <w:rPr>
                      <w:rFonts w:ascii="Times New Roman" w:hAnsi="Times New Roman" w:cs="Times New Roman"/>
                      <w:sz w:val="24"/>
                      <w:szCs w:val="24"/>
                    </w:rPr>
                    <w:t xml:space="preserve">. Programa de </w:t>
                  </w:r>
                  <w:proofErr w:type="spellStart"/>
                  <w:r>
                    <w:rPr>
                      <w:rFonts w:ascii="Times New Roman" w:hAnsi="Times New Roman" w:cs="Times New Roman"/>
                      <w:sz w:val="24"/>
                      <w:szCs w:val="24"/>
                    </w:rPr>
                    <w:t>Pós-graduação</w:t>
                  </w:r>
                  <w:proofErr w:type="spellEnd"/>
                  <w:r>
                    <w:rPr>
                      <w:rFonts w:ascii="Times New Roman" w:hAnsi="Times New Roman" w:cs="Times New Roman"/>
                      <w:sz w:val="24"/>
                      <w:szCs w:val="24"/>
                    </w:rPr>
                    <w:t xml:space="preserve"> em Ciências da Linguagem, 2013.</w:t>
                  </w:r>
                </w:p>
                <w:p w:rsidR="00E076E9" w:rsidRDefault="00E076E9" w:rsidP="00ED6E78">
                  <w:pPr>
                    <w:ind w:left="708"/>
                    <w:rPr>
                      <w:rFonts w:ascii="Times New Roman" w:hAnsi="Times New Roman" w:cs="Times New Roman"/>
                      <w:sz w:val="24"/>
                      <w:szCs w:val="24"/>
                    </w:rPr>
                  </w:pPr>
                </w:p>
                <w:p w:rsidR="00E076E9" w:rsidRPr="00ED6E78" w:rsidRDefault="00E076E9" w:rsidP="00ED6E78">
                  <w:pPr>
                    <w:pStyle w:val="PargrafodaLista"/>
                    <w:numPr>
                      <w:ilvl w:val="0"/>
                      <w:numId w:val="4"/>
                    </w:numPr>
                    <w:rPr>
                      <w:rFonts w:ascii="Times New Roman" w:hAnsi="Times New Roman" w:cs="Times New Roman"/>
                      <w:sz w:val="24"/>
                      <w:szCs w:val="24"/>
                    </w:rPr>
                  </w:pPr>
                  <w:r>
                    <w:rPr>
                      <w:rFonts w:ascii="Times New Roman" w:hAnsi="Times New Roman" w:cs="Times New Roman"/>
                      <w:sz w:val="24"/>
                      <w:szCs w:val="24"/>
                    </w:rPr>
                    <w:t>Língua estrangeira</w:t>
                  </w:r>
                  <w:r>
                    <w:rPr>
                      <w:rFonts w:ascii="Times New Roman" w:hAnsi="Times New Roman" w:cs="Times New Roman"/>
                      <w:sz w:val="24"/>
                      <w:szCs w:val="24"/>
                    </w:rPr>
                    <w:tab/>
                    <w:t>2. Legislação educacional</w:t>
                  </w:r>
                  <w:r>
                    <w:rPr>
                      <w:rFonts w:ascii="Times New Roman" w:hAnsi="Times New Roman" w:cs="Times New Roman"/>
                      <w:sz w:val="24"/>
                      <w:szCs w:val="24"/>
                    </w:rPr>
                    <w:tab/>
                    <w:t>3. Análise de Discurso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 </w:t>
                  </w:r>
                  <w:r w:rsidRPr="00C17A0D">
                    <w:rPr>
                      <w:rFonts w:ascii="Times New Roman" w:hAnsi="Times New Roman" w:cs="Times New Roman"/>
                      <w:sz w:val="24"/>
                      <w:szCs w:val="24"/>
                    </w:rPr>
                    <w:t>A Língua Estrangeira nas Leis Educacionais: Movimentos e Sen</w:t>
                  </w:r>
                  <w:r>
                    <w:rPr>
                      <w:rFonts w:ascii="Times New Roman" w:hAnsi="Times New Roman" w:cs="Times New Roman"/>
                      <w:sz w:val="24"/>
                      <w:szCs w:val="24"/>
                    </w:rPr>
                    <w:t>tidos</w:t>
                  </w:r>
                </w:p>
              </w:txbxContent>
            </v:textbox>
          </v:shape>
        </w:pict>
      </w:r>
    </w:p>
    <w:p w:rsidR="000C78D2" w:rsidRPr="005763EA" w:rsidRDefault="000C78D2" w:rsidP="000C78D2">
      <w:pPr>
        <w:spacing w:line="360" w:lineRule="auto"/>
        <w:rPr>
          <w:rFonts w:ascii="Times New Roman" w:hAnsi="Times New Roman" w:cs="Times New Roman"/>
          <w:sz w:val="24"/>
          <w:szCs w:val="24"/>
        </w:rPr>
      </w:pPr>
    </w:p>
    <w:p w:rsidR="000C78D2" w:rsidRPr="005763EA" w:rsidRDefault="000C78D2" w:rsidP="000C78D2">
      <w:pPr>
        <w:spacing w:line="360" w:lineRule="auto"/>
        <w:jc w:val="center"/>
        <w:rPr>
          <w:rFonts w:ascii="Times New Roman" w:hAnsi="Times New Roman" w:cs="Times New Roman"/>
          <w:b/>
          <w:sz w:val="24"/>
          <w:szCs w:val="24"/>
        </w:rPr>
      </w:pPr>
      <w:r w:rsidRPr="005763EA">
        <w:rPr>
          <w:rFonts w:ascii="Times New Roman" w:hAnsi="Times New Roman" w:cs="Times New Roman"/>
          <w:b/>
          <w:sz w:val="24"/>
          <w:szCs w:val="24"/>
        </w:rPr>
        <w:t>SUMÁRIO</w:t>
      </w:r>
    </w:p>
    <w:p w:rsidR="000C78D2" w:rsidRPr="005763EA" w:rsidRDefault="000C78D2" w:rsidP="000C78D2">
      <w:pPr>
        <w:spacing w:line="360" w:lineRule="auto"/>
        <w:jc w:val="center"/>
        <w:rPr>
          <w:rFonts w:ascii="Times New Roman" w:hAnsi="Times New Roman" w:cs="Times New Roman"/>
          <w:b/>
          <w:sz w:val="24"/>
          <w:szCs w:val="24"/>
        </w:rPr>
      </w:pPr>
    </w:p>
    <w:p w:rsidR="000C78D2" w:rsidRPr="005763EA" w:rsidRDefault="000C78D2" w:rsidP="000C78D2">
      <w:pPr>
        <w:spacing w:line="360" w:lineRule="auto"/>
        <w:jc w:val="center"/>
        <w:rPr>
          <w:rFonts w:ascii="Times New Roman" w:hAnsi="Times New Roman" w:cs="Times New Roman"/>
          <w:b/>
          <w:sz w:val="24"/>
          <w:szCs w:val="24"/>
        </w:rPr>
      </w:pPr>
    </w:p>
    <w:p w:rsidR="00ED6E78" w:rsidRDefault="00ED6E78" w:rsidP="000C78D2">
      <w:pPr>
        <w:spacing w:line="360" w:lineRule="auto"/>
        <w:rPr>
          <w:rFonts w:ascii="Times New Roman" w:hAnsi="Times New Roman" w:cs="Times New Roman"/>
          <w:sz w:val="24"/>
          <w:szCs w:val="24"/>
        </w:rPr>
      </w:pPr>
    </w:p>
    <w:p w:rsidR="00ED6E78" w:rsidRDefault="00ED6E78" w:rsidP="000C78D2">
      <w:pPr>
        <w:spacing w:line="360" w:lineRule="auto"/>
        <w:rPr>
          <w:rFonts w:ascii="Times New Roman" w:hAnsi="Times New Roman" w:cs="Times New Roman"/>
          <w:sz w:val="24"/>
          <w:szCs w:val="24"/>
        </w:rPr>
      </w:pPr>
    </w:p>
    <w:p w:rsidR="00ED6E78" w:rsidRDefault="00ED6E78" w:rsidP="000C78D2">
      <w:pPr>
        <w:spacing w:line="360" w:lineRule="auto"/>
        <w:rPr>
          <w:rFonts w:ascii="Times New Roman" w:hAnsi="Times New Roman" w:cs="Times New Roman"/>
          <w:sz w:val="24"/>
          <w:szCs w:val="24"/>
        </w:rPr>
      </w:pPr>
    </w:p>
    <w:p w:rsidR="00A83703" w:rsidRDefault="00A83703" w:rsidP="000C78D2">
      <w:pPr>
        <w:spacing w:line="360" w:lineRule="auto"/>
        <w:rPr>
          <w:rFonts w:ascii="Times New Roman" w:hAnsi="Times New Roman" w:cs="Times New Roman"/>
          <w:sz w:val="24"/>
          <w:szCs w:val="24"/>
        </w:rPr>
      </w:pPr>
    </w:p>
    <w:p w:rsidR="00A83703" w:rsidRDefault="00A83703" w:rsidP="000C78D2">
      <w:pPr>
        <w:spacing w:line="360" w:lineRule="auto"/>
        <w:rPr>
          <w:rFonts w:ascii="Times New Roman" w:hAnsi="Times New Roman" w:cs="Times New Roman"/>
          <w:sz w:val="24"/>
          <w:szCs w:val="24"/>
        </w:rPr>
      </w:pPr>
    </w:p>
    <w:p w:rsidR="00C02E0A" w:rsidRPr="000C78D2" w:rsidRDefault="000C78D2" w:rsidP="000C78D2">
      <w:pPr>
        <w:spacing w:line="360" w:lineRule="auto"/>
        <w:rPr>
          <w:rFonts w:ascii="Times New Roman" w:hAnsi="Times New Roman" w:cs="Times New Roman"/>
          <w:sz w:val="24"/>
          <w:szCs w:val="24"/>
        </w:rPr>
      </w:pPr>
      <w:r w:rsidRPr="000C78D2">
        <w:rPr>
          <w:rFonts w:ascii="Times New Roman" w:hAnsi="Times New Roman" w:cs="Times New Roman"/>
          <w:sz w:val="24"/>
          <w:szCs w:val="24"/>
        </w:rPr>
        <w:lastRenderedPageBreak/>
        <w:t>Nome</w:t>
      </w:r>
      <w:r>
        <w:rPr>
          <w:rFonts w:ascii="Times New Roman" w:hAnsi="Times New Roman" w:cs="Times New Roman"/>
          <w:sz w:val="24"/>
          <w:szCs w:val="24"/>
        </w:rPr>
        <w:t xml:space="preserve">: Santos, Caroline Ferreira Cunha </w:t>
      </w:r>
    </w:p>
    <w:p w:rsidR="00C02E0A" w:rsidRPr="005763EA" w:rsidRDefault="00C02E0A" w:rsidP="002A75BB">
      <w:pPr>
        <w:spacing w:line="360" w:lineRule="auto"/>
        <w:jc w:val="center"/>
        <w:rPr>
          <w:rFonts w:ascii="Times New Roman" w:hAnsi="Times New Roman" w:cs="Times New Roman"/>
          <w:b/>
          <w:sz w:val="24"/>
          <w:szCs w:val="24"/>
        </w:rPr>
      </w:pPr>
    </w:p>
    <w:p w:rsidR="00C02E0A" w:rsidRPr="000C78D2" w:rsidRDefault="000C78D2" w:rsidP="00C02E0A">
      <w:pPr>
        <w:spacing w:line="360" w:lineRule="auto"/>
        <w:jc w:val="both"/>
        <w:rPr>
          <w:rFonts w:ascii="Times New Roman" w:hAnsi="Times New Roman" w:cs="Times New Roman"/>
          <w:sz w:val="24"/>
          <w:szCs w:val="24"/>
        </w:rPr>
      </w:pPr>
      <w:r w:rsidRPr="000C78D2">
        <w:rPr>
          <w:rFonts w:ascii="Times New Roman" w:hAnsi="Times New Roman" w:cs="Times New Roman"/>
          <w:sz w:val="24"/>
          <w:szCs w:val="24"/>
        </w:rPr>
        <w:t>Título: A Língua Estrangeira</w:t>
      </w:r>
      <w:r>
        <w:rPr>
          <w:rFonts w:ascii="Times New Roman" w:hAnsi="Times New Roman" w:cs="Times New Roman"/>
          <w:sz w:val="24"/>
          <w:szCs w:val="24"/>
        </w:rPr>
        <w:t xml:space="preserve"> n</w:t>
      </w:r>
      <w:r w:rsidRPr="000C78D2">
        <w:rPr>
          <w:rFonts w:ascii="Times New Roman" w:hAnsi="Times New Roman" w:cs="Times New Roman"/>
          <w:sz w:val="24"/>
          <w:szCs w:val="24"/>
        </w:rPr>
        <w:t>as</w:t>
      </w:r>
      <w:r>
        <w:rPr>
          <w:rFonts w:ascii="Times New Roman" w:hAnsi="Times New Roman" w:cs="Times New Roman"/>
          <w:sz w:val="24"/>
          <w:szCs w:val="24"/>
        </w:rPr>
        <w:t xml:space="preserve"> Leis Educacionais: Movimentos e</w:t>
      </w:r>
      <w:r w:rsidRPr="000C78D2">
        <w:rPr>
          <w:rFonts w:ascii="Times New Roman" w:hAnsi="Times New Roman" w:cs="Times New Roman"/>
          <w:sz w:val="24"/>
          <w:szCs w:val="24"/>
        </w:rPr>
        <w:t xml:space="preserve"> Sentidos</w:t>
      </w:r>
    </w:p>
    <w:p w:rsidR="000C78D2" w:rsidRPr="000C78D2" w:rsidRDefault="000C78D2" w:rsidP="000C78D2">
      <w:pPr>
        <w:spacing w:line="360" w:lineRule="auto"/>
        <w:ind w:left="4248"/>
        <w:jc w:val="both"/>
        <w:rPr>
          <w:rFonts w:ascii="Times New Roman" w:hAnsi="Times New Roman" w:cs="Times New Roman"/>
          <w:sz w:val="24"/>
          <w:szCs w:val="24"/>
        </w:rPr>
      </w:pPr>
      <w:r w:rsidRPr="000C78D2">
        <w:rPr>
          <w:rFonts w:ascii="Times New Roman" w:hAnsi="Times New Roman" w:cs="Times New Roman"/>
          <w:sz w:val="24"/>
          <w:szCs w:val="24"/>
        </w:rPr>
        <w:t xml:space="preserve">Dissertação apresentada ao Programa de </w:t>
      </w:r>
      <w:proofErr w:type="spellStart"/>
      <w:r w:rsidRPr="000C78D2">
        <w:rPr>
          <w:rFonts w:ascii="Times New Roman" w:hAnsi="Times New Roman" w:cs="Times New Roman"/>
          <w:sz w:val="24"/>
          <w:szCs w:val="24"/>
        </w:rPr>
        <w:t>Pós-graduação</w:t>
      </w:r>
      <w:proofErr w:type="spellEnd"/>
      <w:r w:rsidRPr="000C78D2">
        <w:rPr>
          <w:rFonts w:ascii="Times New Roman" w:hAnsi="Times New Roman" w:cs="Times New Roman"/>
          <w:sz w:val="24"/>
          <w:szCs w:val="24"/>
        </w:rPr>
        <w:t xml:space="preserve"> em ciências da Linguagem para obtenção do Título de Mestre em Ciências da Linguagem.</w:t>
      </w:r>
    </w:p>
    <w:p w:rsidR="00C02E0A" w:rsidRPr="005763EA" w:rsidRDefault="00C02E0A" w:rsidP="00C02E0A">
      <w:pPr>
        <w:spacing w:line="360" w:lineRule="auto"/>
        <w:jc w:val="both"/>
        <w:rPr>
          <w:rFonts w:ascii="Times New Roman" w:hAnsi="Times New Roman" w:cs="Times New Roman"/>
          <w:b/>
          <w:sz w:val="24"/>
          <w:szCs w:val="24"/>
        </w:rPr>
      </w:pPr>
    </w:p>
    <w:p w:rsidR="00C02E0A" w:rsidRPr="005763EA" w:rsidRDefault="00C02E0A" w:rsidP="00C02E0A">
      <w:pPr>
        <w:spacing w:line="360" w:lineRule="auto"/>
        <w:jc w:val="both"/>
        <w:rPr>
          <w:rFonts w:ascii="Times New Roman" w:hAnsi="Times New Roman" w:cs="Times New Roman"/>
          <w:b/>
          <w:sz w:val="24"/>
          <w:szCs w:val="24"/>
        </w:rPr>
      </w:pPr>
    </w:p>
    <w:p w:rsidR="000C78D2" w:rsidRDefault="000C78D2" w:rsidP="000C78D2">
      <w:pPr>
        <w:autoSpaceDE w:val="0"/>
        <w:autoSpaceDN w:val="0"/>
        <w:adjustRightInd w:val="0"/>
        <w:spacing w:after="0" w:line="240" w:lineRule="auto"/>
        <w:jc w:val="both"/>
        <w:rPr>
          <w:rFonts w:ascii="Times New Roman" w:hAnsi="Times New Roman" w:cs="Times New Roman"/>
          <w:color w:val="000000"/>
          <w:sz w:val="24"/>
          <w:szCs w:val="24"/>
        </w:rPr>
      </w:pPr>
      <w:r w:rsidRPr="00030A27">
        <w:rPr>
          <w:rFonts w:ascii="Times New Roman" w:hAnsi="Times New Roman" w:cs="Times New Roman"/>
          <w:color w:val="000000"/>
          <w:sz w:val="24"/>
          <w:szCs w:val="24"/>
        </w:rPr>
        <w:t xml:space="preserve">Aprovado em: </w:t>
      </w:r>
    </w:p>
    <w:p w:rsidR="00D35AFF" w:rsidRPr="00030A27" w:rsidRDefault="00D35AFF" w:rsidP="000C78D2">
      <w:pPr>
        <w:autoSpaceDE w:val="0"/>
        <w:autoSpaceDN w:val="0"/>
        <w:adjustRightInd w:val="0"/>
        <w:spacing w:after="0" w:line="240" w:lineRule="auto"/>
        <w:jc w:val="both"/>
        <w:rPr>
          <w:rFonts w:ascii="Times New Roman" w:hAnsi="Times New Roman" w:cs="Times New Roman"/>
          <w:color w:val="000000"/>
          <w:sz w:val="24"/>
          <w:szCs w:val="24"/>
        </w:rPr>
      </w:pPr>
    </w:p>
    <w:p w:rsidR="000C78D2" w:rsidRPr="00030A27" w:rsidRDefault="000C78D2" w:rsidP="000C78D2">
      <w:pPr>
        <w:autoSpaceDE w:val="0"/>
        <w:autoSpaceDN w:val="0"/>
        <w:adjustRightInd w:val="0"/>
        <w:spacing w:after="0" w:line="240" w:lineRule="auto"/>
        <w:jc w:val="both"/>
        <w:rPr>
          <w:rFonts w:ascii="Times New Roman" w:hAnsi="Times New Roman" w:cs="Times New Roman"/>
          <w:color w:val="000000"/>
          <w:sz w:val="24"/>
          <w:szCs w:val="24"/>
        </w:rPr>
      </w:pPr>
    </w:p>
    <w:p w:rsidR="000C78D2" w:rsidRDefault="000C78D2" w:rsidP="000C78D2">
      <w:pPr>
        <w:autoSpaceDE w:val="0"/>
        <w:autoSpaceDN w:val="0"/>
        <w:adjustRightInd w:val="0"/>
        <w:spacing w:after="0" w:line="240" w:lineRule="auto"/>
        <w:jc w:val="center"/>
        <w:rPr>
          <w:rFonts w:ascii="Times New Roman" w:hAnsi="Times New Roman" w:cs="Times New Roman"/>
          <w:color w:val="000000"/>
          <w:sz w:val="24"/>
          <w:szCs w:val="24"/>
        </w:rPr>
      </w:pPr>
      <w:r w:rsidRPr="00030A27">
        <w:rPr>
          <w:rFonts w:ascii="Times New Roman" w:hAnsi="Times New Roman" w:cs="Times New Roman"/>
          <w:color w:val="000000"/>
          <w:sz w:val="24"/>
          <w:szCs w:val="24"/>
        </w:rPr>
        <w:t>Banca Examinadora</w:t>
      </w:r>
    </w:p>
    <w:p w:rsidR="00D35AFF" w:rsidRPr="00030A27" w:rsidRDefault="00D35AFF" w:rsidP="000C78D2">
      <w:pPr>
        <w:autoSpaceDE w:val="0"/>
        <w:autoSpaceDN w:val="0"/>
        <w:adjustRightInd w:val="0"/>
        <w:spacing w:after="0" w:line="240" w:lineRule="auto"/>
        <w:jc w:val="center"/>
        <w:rPr>
          <w:rFonts w:ascii="Times New Roman" w:hAnsi="Times New Roman" w:cs="Times New Roman"/>
          <w:color w:val="000000"/>
          <w:sz w:val="24"/>
          <w:szCs w:val="24"/>
        </w:rPr>
      </w:pPr>
    </w:p>
    <w:p w:rsidR="000C78D2" w:rsidRPr="00030A27" w:rsidRDefault="000C78D2" w:rsidP="000C78D2">
      <w:pPr>
        <w:autoSpaceDE w:val="0"/>
        <w:autoSpaceDN w:val="0"/>
        <w:adjustRightInd w:val="0"/>
        <w:spacing w:after="0" w:line="240" w:lineRule="auto"/>
        <w:jc w:val="center"/>
        <w:rPr>
          <w:rFonts w:ascii="Times New Roman" w:hAnsi="Times New Roman" w:cs="Times New Roman"/>
          <w:color w:val="000000"/>
          <w:sz w:val="24"/>
          <w:szCs w:val="24"/>
        </w:rPr>
      </w:pPr>
    </w:p>
    <w:p w:rsidR="000C78D2" w:rsidRPr="00030A27" w:rsidRDefault="00030A27" w:rsidP="00D35AF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Prof. Dr.</w:t>
      </w:r>
      <w:r w:rsidR="000C78D2" w:rsidRPr="00030A27">
        <w:rPr>
          <w:rFonts w:ascii="Times New Roman" w:hAnsi="Times New Roman" w:cs="Times New Roman"/>
          <w:color w:val="000000"/>
          <w:sz w:val="24"/>
          <w:szCs w:val="24"/>
        </w:rPr>
        <w:t xml:space="preserve"> </w:t>
      </w:r>
      <w:r w:rsidRPr="005763EA">
        <w:rPr>
          <w:rFonts w:ascii="Times New Roman" w:hAnsi="Times New Roman" w:cs="Times New Roman"/>
          <w:sz w:val="24"/>
          <w:szCs w:val="24"/>
        </w:rPr>
        <w:t xml:space="preserve">Lauro José Siqueira Baldini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color w:val="000000"/>
          <w:sz w:val="24"/>
          <w:szCs w:val="24"/>
        </w:rPr>
        <w:t xml:space="preserve">Instituição: </w:t>
      </w:r>
      <w:proofErr w:type="spellStart"/>
      <w:r>
        <w:rPr>
          <w:rFonts w:ascii="Times New Roman" w:hAnsi="Times New Roman" w:cs="Times New Roman"/>
          <w:color w:val="000000"/>
          <w:sz w:val="24"/>
          <w:szCs w:val="24"/>
        </w:rPr>
        <w:t>Univás</w:t>
      </w:r>
      <w:proofErr w:type="spellEnd"/>
      <w:r w:rsidR="000C78D2" w:rsidRPr="00030A27">
        <w:rPr>
          <w:rFonts w:ascii="Times New Roman" w:hAnsi="Times New Roman" w:cs="Times New Roman"/>
          <w:color w:val="000000"/>
          <w:sz w:val="24"/>
          <w:szCs w:val="24"/>
        </w:rPr>
        <w:t xml:space="preserve"> </w:t>
      </w:r>
    </w:p>
    <w:p w:rsidR="000C78D2" w:rsidRPr="00030A27" w:rsidRDefault="000C78D2" w:rsidP="00D35AFF">
      <w:pPr>
        <w:autoSpaceDE w:val="0"/>
        <w:autoSpaceDN w:val="0"/>
        <w:adjustRightInd w:val="0"/>
        <w:spacing w:after="0" w:line="360" w:lineRule="auto"/>
        <w:jc w:val="both"/>
        <w:rPr>
          <w:rFonts w:ascii="Times New Roman" w:hAnsi="Times New Roman" w:cs="Times New Roman"/>
          <w:color w:val="000000"/>
          <w:sz w:val="24"/>
          <w:szCs w:val="24"/>
        </w:rPr>
      </w:pPr>
      <w:r w:rsidRPr="00030A27">
        <w:rPr>
          <w:rFonts w:ascii="Times New Roman" w:hAnsi="Times New Roman" w:cs="Times New Roman"/>
          <w:color w:val="000000"/>
          <w:sz w:val="24"/>
          <w:szCs w:val="24"/>
        </w:rPr>
        <w:t>Julgamento: ___________</w:t>
      </w:r>
      <w:r w:rsidR="00030A27">
        <w:rPr>
          <w:rFonts w:ascii="Times New Roman" w:hAnsi="Times New Roman" w:cs="Times New Roman"/>
          <w:color w:val="000000"/>
          <w:sz w:val="24"/>
          <w:szCs w:val="24"/>
        </w:rPr>
        <w:t>________</w:t>
      </w:r>
      <w:r w:rsidRPr="00030A27">
        <w:rPr>
          <w:rFonts w:ascii="Times New Roman" w:hAnsi="Times New Roman" w:cs="Times New Roman"/>
          <w:color w:val="000000"/>
          <w:sz w:val="24"/>
          <w:szCs w:val="24"/>
        </w:rPr>
        <w:t xml:space="preserve"> </w:t>
      </w:r>
      <w:r w:rsidR="00030A27">
        <w:rPr>
          <w:rFonts w:ascii="Times New Roman" w:hAnsi="Times New Roman" w:cs="Times New Roman"/>
          <w:color w:val="000000"/>
          <w:sz w:val="24"/>
          <w:szCs w:val="24"/>
        </w:rPr>
        <w:t xml:space="preserve">        </w:t>
      </w:r>
      <w:r w:rsidR="00030A27">
        <w:rPr>
          <w:rFonts w:ascii="Times New Roman" w:hAnsi="Times New Roman" w:cs="Times New Roman"/>
          <w:color w:val="000000"/>
          <w:sz w:val="24"/>
          <w:szCs w:val="24"/>
        </w:rPr>
        <w:tab/>
      </w:r>
      <w:r w:rsidR="00030A27">
        <w:rPr>
          <w:rFonts w:ascii="Times New Roman" w:hAnsi="Times New Roman" w:cs="Times New Roman"/>
          <w:color w:val="000000"/>
          <w:sz w:val="24"/>
          <w:szCs w:val="24"/>
        </w:rPr>
        <w:tab/>
        <w:t xml:space="preserve">       </w:t>
      </w:r>
      <w:r w:rsidRPr="00030A27">
        <w:rPr>
          <w:rFonts w:ascii="Times New Roman" w:hAnsi="Times New Roman" w:cs="Times New Roman"/>
          <w:color w:val="000000"/>
          <w:sz w:val="24"/>
          <w:szCs w:val="24"/>
        </w:rPr>
        <w:t xml:space="preserve">Assinatura: ______________ </w:t>
      </w:r>
    </w:p>
    <w:p w:rsidR="000C78D2" w:rsidRPr="00030A27" w:rsidRDefault="000C78D2" w:rsidP="00D35AFF">
      <w:pPr>
        <w:autoSpaceDE w:val="0"/>
        <w:autoSpaceDN w:val="0"/>
        <w:adjustRightInd w:val="0"/>
        <w:spacing w:after="0" w:line="360" w:lineRule="auto"/>
        <w:jc w:val="both"/>
        <w:rPr>
          <w:rFonts w:ascii="Times New Roman" w:hAnsi="Times New Roman" w:cs="Times New Roman"/>
          <w:color w:val="000000"/>
          <w:sz w:val="24"/>
          <w:szCs w:val="24"/>
        </w:rPr>
      </w:pPr>
    </w:p>
    <w:p w:rsidR="000C78D2" w:rsidRPr="00030A27" w:rsidRDefault="00030A27" w:rsidP="00D35AFF">
      <w:pPr>
        <w:spacing w:line="360" w:lineRule="auto"/>
        <w:rPr>
          <w:rFonts w:ascii="Times New Roman" w:hAnsi="Times New Roman" w:cs="Times New Roman"/>
          <w:color w:val="000000"/>
          <w:sz w:val="24"/>
          <w:szCs w:val="24"/>
        </w:rPr>
      </w:pPr>
      <w:r>
        <w:rPr>
          <w:rFonts w:ascii="Times New Roman" w:hAnsi="Times New Roman" w:cs="Times New Roman"/>
          <w:sz w:val="24"/>
          <w:szCs w:val="24"/>
        </w:rPr>
        <w:t>Prof.ª</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Dr.ª  Ana Cláudia Fernandes Ferreira                    </w:t>
      </w:r>
      <w:r w:rsidR="000C78D2" w:rsidRPr="00030A27">
        <w:rPr>
          <w:rFonts w:ascii="Times New Roman" w:hAnsi="Times New Roman" w:cs="Times New Roman"/>
          <w:color w:val="000000"/>
          <w:sz w:val="24"/>
          <w:szCs w:val="24"/>
        </w:rPr>
        <w:t>Instituição:</w:t>
      </w:r>
      <w:r>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Univás</w:t>
      </w:r>
      <w:proofErr w:type="spellEnd"/>
      <w:r>
        <w:rPr>
          <w:rFonts w:ascii="Times New Roman" w:hAnsi="Times New Roman" w:cs="Times New Roman"/>
          <w:sz w:val="24"/>
          <w:szCs w:val="24"/>
        </w:rPr>
        <w:t xml:space="preserve">                                  </w:t>
      </w:r>
      <w:r w:rsidR="000C78D2" w:rsidRPr="00030A27">
        <w:rPr>
          <w:rFonts w:ascii="Times New Roman" w:hAnsi="Times New Roman" w:cs="Times New Roman"/>
          <w:color w:val="000000"/>
          <w:sz w:val="24"/>
          <w:szCs w:val="24"/>
        </w:rPr>
        <w:t>Julgamento: __________</w:t>
      </w:r>
      <w:r>
        <w:rPr>
          <w:rFonts w:ascii="Times New Roman" w:hAnsi="Times New Roman" w:cs="Times New Roman"/>
          <w:color w:val="000000"/>
          <w:sz w:val="24"/>
          <w:szCs w:val="24"/>
        </w:rPr>
        <w:t>_________</w:t>
      </w:r>
      <w:r w:rsidR="000C78D2" w:rsidRPr="00030A27">
        <w:rPr>
          <w:rFonts w:ascii="Times New Roman" w:hAnsi="Times New Roman" w:cs="Times New Roman"/>
          <w:color w:val="000000"/>
          <w:sz w:val="24"/>
          <w:szCs w:val="24"/>
        </w:rPr>
        <w:t>_</w:t>
      </w:r>
      <w:r>
        <w:rPr>
          <w:rFonts w:ascii="Times New Roman" w:hAnsi="Times New Roman" w:cs="Times New Roman"/>
          <w:color w:val="000000"/>
          <w:sz w:val="24"/>
          <w:szCs w:val="24"/>
        </w:rPr>
        <w:t xml:space="preserve">        </w:t>
      </w:r>
      <w:r w:rsidR="000C78D2" w:rsidRPr="00030A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0C78D2" w:rsidRPr="00030A27">
        <w:rPr>
          <w:rFonts w:ascii="Times New Roman" w:hAnsi="Times New Roman" w:cs="Times New Roman"/>
          <w:color w:val="000000"/>
          <w:sz w:val="24"/>
          <w:szCs w:val="24"/>
        </w:rPr>
        <w:t>Assinatura: ______</w:t>
      </w:r>
      <w:r w:rsidR="00D35AFF">
        <w:rPr>
          <w:rFonts w:ascii="Times New Roman" w:hAnsi="Times New Roman" w:cs="Times New Roman"/>
          <w:color w:val="000000"/>
          <w:sz w:val="24"/>
          <w:szCs w:val="24"/>
        </w:rPr>
        <w:t>_</w:t>
      </w:r>
      <w:r w:rsidR="000C78D2" w:rsidRPr="00030A27">
        <w:rPr>
          <w:rFonts w:ascii="Times New Roman" w:hAnsi="Times New Roman" w:cs="Times New Roman"/>
          <w:color w:val="000000"/>
          <w:sz w:val="24"/>
          <w:szCs w:val="24"/>
        </w:rPr>
        <w:t xml:space="preserve">________ </w:t>
      </w:r>
    </w:p>
    <w:p w:rsidR="000C78D2" w:rsidRPr="00030A27" w:rsidRDefault="000C78D2" w:rsidP="00D35AFF">
      <w:pPr>
        <w:autoSpaceDE w:val="0"/>
        <w:autoSpaceDN w:val="0"/>
        <w:adjustRightInd w:val="0"/>
        <w:spacing w:after="0" w:line="360" w:lineRule="auto"/>
        <w:jc w:val="both"/>
        <w:rPr>
          <w:rFonts w:ascii="Times New Roman" w:hAnsi="Times New Roman" w:cs="Times New Roman"/>
          <w:color w:val="000000"/>
          <w:sz w:val="24"/>
          <w:szCs w:val="24"/>
        </w:rPr>
      </w:pPr>
    </w:p>
    <w:p w:rsidR="00030A27" w:rsidRDefault="00030A27" w:rsidP="00D35AF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Prof.ª Dr.ª</w:t>
      </w:r>
      <w:r w:rsidR="000C78D2" w:rsidRPr="00030A27">
        <w:rPr>
          <w:rFonts w:ascii="Times New Roman" w:hAnsi="Times New Roman" w:cs="Times New Roman"/>
          <w:color w:val="000000"/>
          <w:sz w:val="24"/>
          <w:szCs w:val="24"/>
        </w:rPr>
        <w:t xml:space="preserve"> </w:t>
      </w:r>
      <w:r w:rsidRPr="00D70742">
        <w:rPr>
          <w:rFonts w:ascii="Times New Roman" w:hAnsi="Times New Roman" w:cs="Times New Roman"/>
          <w:sz w:val="24"/>
          <w:szCs w:val="24"/>
        </w:rPr>
        <w:t>Fernanda</w:t>
      </w:r>
      <w:r>
        <w:rPr>
          <w:rFonts w:ascii="Times New Roman" w:hAnsi="Times New Roman" w:cs="Times New Roman"/>
          <w:sz w:val="24"/>
          <w:szCs w:val="24"/>
        </w:rPr>
        <w:t xml:space="preserve"> dos Santos </w:t>
      </w:r>
      <w:proofErr w:type="spellStart"/>
      <w:r>
        <w:rPr>
          <w:rFonts w:ascii="Times New Roman" w:hAnsi="Times New Roman" w:cs="Times New Roman"/>
          <w:sz w:val="24"/>
          <w:szCs w:val="24"/>
        </w:rPr>
        <w:t>Castelano</w:t>
      </w:r>
      <w:proofErr w:type="spellEnd"/>
      <w:r>
        <w:rPr>
          <w:rFonts w:ascii="Times New Roman" w:hAnsi="Times New Roman" w:cs="Times New Roman"/>
          <w:sz w:val="24"/>
          <w:szCs w:val="24"/>
        </w:rPr>
        <w:t xml:space="preserve"> Rodrigues</w:t>
      </w:r>
      <w:proofErr w:type="gramStart"/>
      <w:r w:rsidRPr="00030A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gramEnd"/>
      <w:r w:rsidR="000C78D2" w:rsidRPr="00030A27">
        <w:rPr>
          <w:rFonts w:ascii="Times New Roman" w:hAnsi="Times New Roman" w:cs="Times New Roman"/>
          <w:color w:val="000000"/>
          <w:sz w:val="24"/>
          <w:szCs w:val="24"/>
        </w:rPr>
        <w:t xml:space="preserve">Instituição: </w:t>
      </w:r>
      <w:r>
        <w:rPr>
          <w:rFonts w:ascii="Times New Roman" w:hAnsi="Times New Roman" w:cs="Times New Roman"/>
          <w:sz w:val="24"/>
          <w:szCs w:val="24"/>
        </w:rPr>
        <w:t>UFSCar</w:t>
      </w:r>
    </w:p>
    <w:p w:rsidR="000C78D2" w:rsidRPr="00030A27" w:rsidRDefault="000C78D2" w:rsidP="00D35AFF">
      <w:pPr>
        <w:autoSpaceDE w:val="0"/>
        <w:autoSpaceDN w:val="0"/>
        <w:adjustRightInd w:val="0"/>
        <w:spacing w:after="0" w:line="360" w:lineRule="auto"/>
        <w:jc w:val="both"/>
        <w:rPr>
          <w:rFonts w:ascii="Times New Roman" w:hAnsi="Times New Roman" w:cs="Times New Roman"/>
          <w:color w:val="000000"/>
          <w:sz w:val="24"/>
          <w:szCs w:val="24"/>
        </w:rPr>
      </w:pPr>
      <w:r w:rsidRPr="00030A27">
        <w:rPr>
          <w:rFonts w:ascii="Times New Roman" w:hAnsi="Times New Roman" w:cs="Times New Roman"/>
          <w:color w:val="000000"/>
          <w:sz w:val="24"/>
          <w:szCs w:val="24"/>
        </w:rPr>
        <w:t>Julgamento: _________</w:t>
      </w:r>
      <w:r w:rsidR="00030A27">
        <w:rPr>
          <w:rFonts w:ascii="Times New Roman" w:hAnsi="Times New Roman" w:cs="Times New Roman"/>
          <w:color w:val="000000"/>
          <w:sz w:val="24"/>
          <w:szCs w:val="24"/>
        </w:rPr>
        <w:t>________</w:t>
      </w:r>
      <w:r w:rsidRPr="00030A27">
        <w:rPr>
          <w:rFonts w:ascii="Times New Roman" w:hAnsi="Times New Roman" w:cs="Times New Roman"/>
          <w:color w:val="000000"/>
          <w:sz w:val="24"/>
          <w:szCs w:val="24"/>
        </w:rPr>
        <w:t xml:space="preserve">_ </w:t>
      </w:r>
      <w:r w:rsidR="00030A27">
        <w:rPr>
          <w:rFonts w:ascii="Times New Roman" w:hAnsi="Times New Roman" w:cs="Times New Roman"/>
          <w:color w:val="000000"/>
          <w:sz w:val="24"/>
          <w:szCs w:val="24"/>
        </w:rPr>
        <w:t xml:space="preserve">                           </w:t>
      </w:r>
      <w:r w:rsidR="006C7473">
        <w:rPr>
          <w:rFonts w:ascii="Times New Roman" w:hAnsi="Times New Roman" w:cs="Times New Roman"/>
          <w:color w:val="000000"/>
          <w:sz w:val="24"/>
          <w:szCs w:val="24"/>
        </w:rPr>
        <w:t xml:space="preserve"> </w:t>
      </w:r>
      <w:r w:rsidRPr="00030A27">
        <w:rPr>
          <w:rFonts w:ascii="Times New Roman" w:hAnsi="Times New Roman" w:cs="Times New Roman"/>
          <w:color w:val="000000"/>
          <w:sz w:val="24"/>
          <w:szCs w:val="24"/>
        </w:rPr>
        <w:t>Assinatura: ______________</w:t>
      </w:r>
    </w:p>
    <w:p w:rsidR="000C78D2" w:rsidRPr="00030A27" w:rsidRDefault="000C78D2" w:rsidP="00D35AFF">
      <w:pPr>
        <w:spacing w:line="360" w:lineRule="auto"/>
        <w:jc w:val="both"/>
        <w:rPr>
          <w:rFonts w:ascii="Times New Roman" w:hAnsi="Times New Roman" w:cs="Times New Roman"/>
          <w:sz w:val="24"/>
          <w:szCs w:val="24"/>
        </w:rPr>
      </w:pPr>
    </w:p>
    <w:p w:rsidR="000C78D2" w:rsidRPr="00030A27" w:rsidRDefault="000C78D2" w:rsidP="00D35AFF">
      <w:pPr>
        <w:spacing w:line="360" w:lineRule="auto"/>
        <w:jc w:val="both"/>
        <w:rPr>
          <w:rFonts w:ascii="Times New Roman" w:hAnsi="Times New Roman" w:cs="Times New Roman"/>
          <w:sz w:val="24"/>
          <w:szCs w:val="24"/>
        </w:rPr>
      </w:pPr>
      <w:r w:rsidRPr="00030A27">
        <w:rPr>
          <w:rFonts w:ascii="Times New Roman" w:hAnsi="Times New Roman" w:cs="Times New Roman"/>
          <w:sz w:val="24"/>
          <w:szCs w:val="24"/>
        </w:rPr>
        <w:t>Suplente:</w:t>
      </w:r>
    </w:p>
    <w:p w:rsidR="00030A27" w:rsidRDefault="000C78D2" w:rsidP="00D35AFF">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030A27">
        <w:rPr>
          <w:rFonts w:ascii="Times New Roman" w:hAnsi="Times New Roman" w:cs="Times New Roman"/>
          <w:color w:val="000000"/>
          <w:sz w:val="24"/>
          <w:szCs w:val="24"/>
        </w:rPr>
        <w:t>Prof</w:t>
      </w:r>
      <w:r w:rsidR="00030A27">
        <w:rPr>
          <w:rFonts w:ascii="Times New Roman" w:hAnsi="Times New Roman" w:cs="Times New Roman"/>
          <w:color w:val="000000"/>
          <w:sz w:val="24"/>
          <w:szCs w:val="24"/>
        </w:rPr>
        <w:t>ª</w:t>
      </w:r>
      <w:proofErr w:type="spellEnd"/>
      <w:r w:rsidRPr="00030A27">
        <w:rPr>
          <w:rFonts w:ascii="Times New Roman" w:hAnsi="Times New Roman" w:cs="Times New Roman"/>
          <w:color w:val="000000"/>
          <w:sz w:val="24"/>
          <w:szCs w:val="24"/>
        </w:rPr>
        <w:t xml:space="preserve">. </w:t>
      </w:r>
      <w:proofErr w:type="spellStart"/>
      <w:r w:rsidRPr="00030A27">
        <w:rPr>
          <w:rFonts w:ascii="Times New Roman" w:hAnsi="Times New Roman" w:cs="Times New Roman"/>
          <w:color w:val="000000"/>
          <w:sz w:val="24"/>
          <w:szCs w:val="24"/>
        </w:rPr>
        <w:t>Dr</w:t>
      </w:r>
      <w:r w:rsidR="00030A27">
        <w:rPr>
          <w:rFonts w:ascii="Times New Roman" w:hAnsi="Times New Roman" w:cs="Times New Roman"/>
          <w:color w:val="000000"/>
          <w:sz w:val="24"/>
          <w:szCs w:val="24"/>
        </w:rPr>
        <w:t>ª</w:t>
      </w:r>
      <w:proofErr w:type="spellEnd"/>
      <w:r w:rsidRPr="00030A27">
        <w:rPr>
          <w:rFonts w:ascii="Times New Roman" w:hAnsi="Times New Roman" w:cs="Times New Roman"/>
          <w:color w:val="000000"/>
          <w:sz w:val="24"/>
          <w:szCs w:val="24"/>
        </w:rPr>
        <w:t xml:space="preserve">. </w:t>
      </w:r>
      <w:r w:rsidR="00030A27">
        <w:rPr>
          <w:rFonts w:ascii="Times New Roman" w:hAnsi="Times New Roman" w:cs="Times New Roman"/>
          <w:color w:val="000000"/>
          <w:sz w:val="24"/>
          <w:szCs w:val="24"/>
        </w:rPr>
        <w:t xml:space="preserve">Telma Domingues da Silva        </w:t>
      </w:r>
      <w:r w:rsidR="006C7473">
        <w:rPr>
          <w:rFonts w:ascii="Times New Roman" w:hAnsi="Times New Roman" w:cs="Times New Roman"/>
          <w:color w:val="000000"/>
          <w:sz w:val="24"/>
          <w:szCs w:val="24"/>
        </w:rPr>
        <w:t xml:space="preserve">                  </w:t>
      </w:r>
      <w:r w:rsidR="00030A27">
        <w:rPr>
          <w:rFonts w:ascii="Times New Roman" w:hAnsi="Times New Roman" w:cs="Times New Roman"/>
          <w:color w:val="000000"/>
          <w:sz w:val="24"/>
          <w:szCs w:val="24"/>
        </w:rPr>
        <w:t xml:space="preserve"> </w:t>
      </w:r>
      <w:r w:rsidRPr="00030A27">
        <w:rPr>
          <w:rFonts w:ascii="Times New Roman" w:hAnsi="Times New Roman" w:cs="Times New Roman"/>
          <w:color w:val="000000"/>
          <w:sz w:val="24"/>
          <w:szCs w:val="24"/>
        </w:rPr>
        <w:t>Instituição:</w:t>
      </w:r>
      <w:r w:rsidR="00030A27">
        <w:rPr>
          <w:rFonts w:ascii="Times New Roman" w:hAnsi="Times New Roman" w:cs="Times New Roman"/>
          <w:color w:val="000000"/>
          <w:sz w:val="24"/>
          <w:szCs w:val="24"/>
        </w:rPr>
        <w:t xml:space="preserve"> </w:t>
      </w:r>
      <w:proofErr w:type="spellStart"/>
      <w:r w:rsidR="00030A27">
        <w:rPr>
          <w:rFonts w:ascii="Times New Roman" w:hAnsi="Times New Roman" w:cs="Times New Roman"/>
          <w:color w:val="000000"/>
          <w:sz w:val="24"/>
          <w:szCs w:val="24"/>
        </w:rPr>
        <w:t>Univás</w:t>
      </w:r>
      <w:proofErr w:type="spellEnd"/>
    </w:p>
    <w:p w:rsidR="000C78D2" w:rsidRPr="00030A27" w:rsidRDefault="000C78D2" w:rsidP="00D35AFF">
      <w:pPr>
        <w:autoSpaceDE w:val="0"/>
        <w:autoSpaceDN w:val="0"/>
        <w:adjustRightInd w:val="0"/>
        <w:spacing w:after="0" w:line="360" w:lineRule="auto"/>
        <w:jc w:val="both"/>
        <w:rPr>
          <w:rFonts w:ascii="Times New Roman" w:hAnsi="Times New Roman" w:cs="Times New Roman"/>
          <w:color w:val="000000"/>
          <w:sz w:val="24"/>
          <w:szCs w:val="24"/>
        </w:rPr>
      </w:pPr>
      <w:r w:rsidRPr="00030A27">
        <w:rPr>
          <w:rFonts w:ascii="Times New Roman" w:hAnsi="Times New Roman" w:cs="Times New Roman"/>
          <w:color w:val="000000"/>
          <w:sz w:val="24"/>
          <w:szCs w:val="24"/>
        </w:rPr>
        <w:t>Julgamento: _______</w:t>
      </w:r>
      <w:r w:rsidR="00030A27">
        <w:rPr>
          <w:rFonts w:ascii="Times New Roman" w:hAnsi="Times New Roman" w:cs="Times New Roman"/>
          <w:color w:val="000000"/>
          <w:sz w:val="24"/>
          <w:szCs w:val="24"/>
        </w:rPr>
        <w:t>_______</w:t>
      </w:r>
      <w:r w:rsidRPr="00030A27">
        <w:rPr>
          <w:rFonts w:ascii="Times New Roman" w:hAnsi="Times New Roman" w:cs="Times New Roman"/>
          <w:color w:val="000000"/>
          <w:sz w:val="24"/>
          <w:szCs w:val="24"/>
        </w:rPr>
        <w:t>_</w:t>
      </w:r>
      <w:r w:rsidR="006C7473">
        <w:rPr>
          <w:rFonts w:ascii="Times New Roman" w:hAnsi="Times New Roman" w:cs="Times New Roman"/>
          <w:color w:val="000000"/>
          <w:sz w:val="24"/>
          <w:szCs w:val="24"/>
        </w:rPr>
        <w:t>_</w:t>
      </w:r>
      <w:r w:rsidRPr="00030A27">
        <w:rPr>
          <w:rFonts w:ascii="Times New Roman" w:hAnsi="Times New Roman" w:cs="Times New Roman"/>
          <w:color w:val="000000"/>
          <w:sz w:val="24"/>
          <w:szCs w:val="24"/>
        </w:rPr>
        <w:t xml:space="preserve">__ </w:t>
      </w:r>
      <w:r w:rsidR="00030A27">
        <w:rPr>
          <w:rFonts w:ascii="Times New Roman" w:hAnsi="Times New Roman" w:cs="Times New Roman"/>
          <w:color w:val="000000"/>
          <w:sz w:val="24"/>
          <w:szCs w:val="24"/>
        </w:rPr>
        <w:t xml:space="preserve">           </w:t>
      </w:r>
      <w:r w:rsidR="006C7473">
        <w:rPr>
          <w:rFonts w:ascii="Times New Roman" w:hAnsi="Times New Roman" w:cs="Times New Roman"/>
          <w:color w:val="000000"/>
          <w:sz w:val="24"/>
          <w:szCs w:val="24"/>
        </w:rPr>
        <w:t xml:space="preserve">                  </w:t>
      </w:r>
      <w:r w:rsidRPr="00030A27">
        <w:rPr>
          <w:rFonts w:ascii="Times New Roman" w:hAnsi="Times New Roman" w:cs="Times New Roman"/>
          <w:color w:val="000000"/>
          <w:sz w:val="24"/>
          <w:szCs w:val="24"/>
        </w:rPr>
        <w:t>Assinatura: ______________</w:t>
      </w:r>
    </w:p>
    <w:p w:rsidR="00C02E0A" w:rsidRPr="005763EA" w:rsidRDefault="00C02E0A" w:rsidP="00C02E0A">
      <w:pPr>
        <w:spacing w:line="360" w:lineRule="auto"/>
        <w:jc w:val="both"/>
        <w:rPr>
          <w:rFonts w:ascii="Times New Roman" w:hAnsi="Times New Roman" w:cs="Times New Roman"/>
          <w:b/>
          <w:sz w:val="24"/>
          <w:szCs w:val="24"/>
        </w:rPr>
      </w:pPr>
    </w:p>
    <w:p w:rsidR="00C02E0A" w:rsidRPr="005763EA" w:rsidRDefault="00C02E0A" w:rsidP="00C02E0A">
      <w:pPr>
        <w:spacing w:line="360" w:lineRule="auto"/>
        <w:jc w:val="both"/>
        <w:rPr>
          <w:rFonts w:ascii="Times New Roman" w:hAnsi="Times New Roman" w:cs="Times New Roman"/>
          <w:b/>
          <w:sz w:val="24"/>
          <w:szCs w:val="24"/>
        </w:rPr>
      </w:pPr>
    </w:p>
    <w:p w:rsidR="00C02E0A" w:rsidRPr="005763EA" w:rsidRDefault="00C02E0A" w:rsidP="00C02E0A">
      <w:pPr>
        <w:spacing w:line="360" w:lineRule="auto"/>
        <w:jc w:val="both"/>
        <w:rPr>
          <w:rFonts w:ascii="Times New Roman" w:hAnsi="Times New Roman" w:cs="Times New Roman"/>
          <w:b/>
          <w:sz w:val="24"/>
          <w:szCs w:val="24"/>
        </w:rPr>
      </w:pPr>
    </w:p>
    <w:p w:rsidR="00C02E0A" w:rsidRPr="005763EA" w:rsidRDefault="00C02E0A" w:rsidP="00C02E0A">
      <w:pPr>
        <w:spacing w:line="360" w:lineRule="auto"/>
        <w:rPr>
          <w:rFonts w:ascii="Times New Roman" w:hAnsi="Times New Roman" w:cs="Times New Roman"/>
          <w:sz w:val="24"/>
          <w:szCs w:val="24"/>
        </w:rPr>
      </w:pPr>
    </w:p>
    <w:p w:rsidR="00C02E0A" w:rsidRPr="005763EA" w:rsidRDefault="00C02E0A" w:rsidP="00C02E0A">
      <w:pPr>
        <w:spacing w:line="360" w:lineRule="auto"/>
        <w:rPr>
          <w:rFonts w:ascii="Times New Roman" w:hAnsi="Times New Roman" w:cs="Times New Roman"/>
          <w:sz w:val="24"/>
          <w:szCs w:val="24"/>
        </w:rPr>
      </w:pPr>
    </w:p>
    <w:p w:rsidR="00C02E0A" w:rsidRPr="005763EA" w:rsidRDefault="00C02E0A"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Pr="005763EA" w:rsidRDefault="00C17A0D" w:rsidP="00C02E0A">
      <w:pPr>
        <w:spacing w:line="360" w:lineRule="auto"/>
        <w:rPr>
          <w:rFonts w:ascii="Times New Roman" w:hAnsi="Times New Roman" w:cs="Times New Roman"/>
          <w:sz w:val="24"/>
          <w:szCs w:val="24"/>
        </w:rPr>
      </w:pPr>
    </w:p>
    <w:p w:rsidR="00C17A0D" w:rsidRDefault="00C17A0D" w:rsidP="00C02E0A">
      <w:pPr>
        <w:spacing w:line="360" w:lineRule="auto"/>
        <w:jc w:val="both"/>
        <w:rPr>
          <w:rFonts w:ascii="Times New Roman" w:hAnsi="Times New Roman" w:cs="Times New Roman"/>
          <w:b/>
          <w:sz w:val="24"/>
          <w:szCs w:val="24"/>
        </w:rPr>
      </w:pPr>
    </w:p>
    <w:p w:rsidR="000C78D2" w:rsidRDefault="000C78D2" w:rsidP="00C02E0A">
      <w:pPr>
        <w:spacing w:line="360" w:lineRule="auto"/>
        <w:jc w:val="both"/>
        <w:rPr>
          <w:rFonts w:ascii="Times New Roman" w:hAnsi="Times New Roman" w:cs="Times New Roman"/>
          <w:b/>
          <w:sz w:val="24"/>
          <w:szCs w:val="24"/>
        </w:rPr>
      </w:pPr>
    </w:p>
    <w:p w:rsidR="000C78D2" w:rsidRDefault="000C78D2" w:rsidP="00C02E0A">
      <w:pPr>
        <w:spacing w:line="360" w:lineRule="auto"/>
        <w:jc w:val="both"/>
        <w:rPr>
          <w:rFonts w:ascii="Times New Roman" w:hAnsi="Times New Roman" w:cs="Times New Roman"/>
          <w:b/>
          <w:sz w:val="24"/>
          <w:szCs w:val="24"/>
        </w:rPr>
      </w:pPr>
    </w:p>
    <w:p w:rsidR="000C78D2" w:rsidRDefault="000C78D2" w:rsidP="00C02E0A">
      <w:pPr>
        <w:spacing w:line="360" w:lineRule="auto"/>
        <w:jc w:val="both"/>
        <w:rPr>
          <w:rFonts w:ascii="Times New Roman" w:hAnsi="Times New Roman" w:cs="Times New Roman"/>
          <w:b/>
          <w:sz w:val="24"/>
          <w:szCs w:val="24"/>
        </w:rPr>
      </w:pPr>
    </w:p>
    <w:p w:rsidR="000C78D2" w:rsidRDefault="000C78D2" w:rsidP="00C02E0A">
      <w:pPr>
        <w:spacing w:line="360" w:lineRule="auto"/>
        <w:jc w:val="both"/>
        <w:rPr>
          <w:rFonts w:ascii="Times New Roman" w:hAnsi="Times New Roman" w:cs="Times New Roman"/>
          <w:b/>
          <w:sz w:val="24"/>
          <w:szCs w:val="24"/>
        </w:rPr>
      </w:pPr>
    </w:p>
    <w:p w:rsidR="0075149F" w:rsidRPr="0075149F" w:rsidRDefault="0006605C" w:rsidP="002A6A8A">
      <w:pPr>
        <w:spacing w:line="360" w:lineRule="auto"/>
        <w:ind w:left="4956"/>
        <w:jc w:val="both"/>
        <w:rPr>
          <w:rFonts w:ascii="Times New Roman" w:hAnsi="Times New Roman" w:cs="Times New Roman"/>
          <w:sz w:val="24"/>
          <w:szCs w:val="24"/>
        </w:rPr>
      </w:pPr>
      <w:r>
        <w:rPr>
          <w:rFonts w:ascii="Times New Roman" w:hAnsi="Times New Roman" w:cs="Times New Roman"/>
          <w:sz w:val="24"/>
          <w:szCs w:val="24"/>
        </w:rPr>
        <w:t>Para</w:t>
      </w:r>
      <w:r w:rsidR="0075149F">
        <w:rPr>
          <w:rFonts w:ascii="Times New Roman" w:hAnsi="Times New Roman" w:cs="Times New Roman"/>
          <w:sz w:val="24"/>
          <w:szCs w:val="24"/>
        </w:rPr>
        <w:t xml:space="preserve"> Matheus</w:t>
      </w:r>
      <w:r w:rsidR="00D50945">
        <w:rPr>
          <w:rFonts w:ascii="Times New Roman" w:hAnsi="Times New Roman" w:cs="Times New Roman"/>
          <w:sz w:val="24"/>
          <w:szCs w:val="24"/>
        </w:rPr>
        <w:t>,</w:t>
      </w:r>
      <w:r w:rsidR="0075149F">
        <w:rPr>
          <w:rFonts w:ascii="Times New Roman" w:hAnsi="Times New Roman" w:cs="Times New Roman"/>
          <w:sz w:val="24"/>
          <w:szCs w:val="24"/>
        </w:rPr>
        <w:t xml:space="preserve"> Gabriel e Gustavo</w:t>
      </w:r>
      <w:r w:rsidR="002A6A8A">
        <w:rPr>
          <w:rFonts w:ascii="Times New Roman" w:hAnsi="Times New Roman" w:cs="Times New Roman"/>
          <w:sz w:val="24"/>
          <w:szCs w:val="24"/>
        </w:rPr>
        <w:t>, com terno amor.</w:t>
      </w:r>
    </w:p>
    <w:p w:rsidR="00C17A0D" w:rsidRDefault="00C17A0D" w:rsidP="00C17A0D">
      <w:pPr>
        <w:spacing w:line="360" w:lineRule="auto"/>
        <w:jc w:val="center"/>
        <w:rPr>
          <w:rFonts w:ascii="Times New Roman" w:hAnsi="Times New Roman" w:cs="Times New Roman"/>
          <w:b/>
          <w:sz w:val="24"/>
          <w:szCs w:val="24"/>
        </w:rPr>
      </w:pPr>
      <w:r w:rsidRPr="005763EA">
        <w:rPr>
          <w:rFonts w:ascii="Times New Roman" w:hAnsi="Times New Roman" w:cs="Times New Roman"/>
          <w:b/>
          <w:sz w:val="24"/>
          <w:szCs w:val="24"/>
        </w:rPr>
        <w:lastRenderedPageBreak/>
        <w:t>AGRADECIMENTOS</w:t>
      </w:r>
    </w:p>
    <w:p w:rsidR="00C609A5" w:rsidRPr="005763EA" w:rsidRDefault="00C609A5" w:rsidP="00C17A0D">
      <w:pPr>
        <w:spacing w:line="360" w:lineRule="auto"/>
        <w:jc w:val="center"/>
        <w:rPr>
          <w:rFonts w:ascii="Times New Roman" w:hAnsi="Times New Roman" w:cs="Times New Roman"/>
          <w:b/>
          <w:sz w:val="24"/>
          <w:szCs w:val="24"/>
        </w:rPr>
      </w:pPr>
    </w:p>
    <w:p w:rsidR="00D50945" w:rsidRDefault="00D50945" w:rsidP="00D5094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Antes e acima de tudo, agradeço a Deus, o Criador de todas as coisas e Senhor</w:t>
      </w:r>
      <w:r w:rsidR="002A6A8A">
        <w:rPr>
          <w:rFonts w:ascii="Times New Roman" w:hAnsi="Times New Roman" w:cs="Times New Roman"/>
          <w:sz w:val="24"/>
          <w:szCs w:val="24"/>
        </w:rPr>
        <w:t xml:space="preserve"> da minha vida,</w:t>
      </w:r>
      <w:r>
        <w:rPr>
          <w:rFonts w:ascii="Times New Roman" w:hAnsi="Times New Roman" w:cs="Times New Roman"/>
          <w:sz w:val="24"/>
          <w:szCs w:val="24"/>
        </w:rPr>
        <w:t xml:space="preserve"> por conduzir os meus passos</w:t>
      </w:r>
      <w:r w:rsidR="00254EF0">
        <w:rPr>
          <w:rFonts w:ascii="Times New Roman" w:hAnsi="Times New Roman" w:cs="Times New Roman"/>
          <w:sz w:val="24"/>
          <w:szCs w:val="24"/>
        </w:rPr>
        <w:t xml:space="preserve">, </w:t>
      </w:r>
      <w:r>
        <w:rPr>
          <w:rFonts w:ascii="Times New Roman" w:hAnsi="Times New Roman" w:cs="Times New Roman"/>
          <w:sz w:val="24"/>
          <w:szCs w:val="24"/>
        </w:rPr>
        <w:t>permiti</w:t>
      </w:r>
      <w:r w:rsidR="00254EF0">
        <w:rPr>
          <w:rFonts w:ascii="Times New Roman" w:hAnsi="Times New Roman" w:cs="Times New Roman"/>
          <w:sz w:val="24"/>
          <w:szCs w:val="24"/>
        </w:rPr>
        <w:t>ndo-me</w:t>
      </w:r>
      <w:r>
        <w:rPr>
          <w:rFonts w:ascii="Times New Roman" w:hAnsi="Times New Roman" w:cs="Times New Roman"/>
          <w:sz w:val="24"/>
          <w:szCs w:val="24"/>
        </w:rPr>
        <w:t xml:space="preserve"> </w:t>
      </w:r>
      <w:r w:rsidR="00144034">
        <w:rPr>
          <w:rFonts w:ascii="Times New Roman" w:hAnsi="Times New Roman" w:cs="Times New Roman"/>
          <w:sz w:val="24"/>
          <w:szCs w:val="24"/>
        </w:rPr>
        <w:t>trilhar esse caminho</w:t>
      </w:r>
      <w:r>
        <w:rPr>
          <w:rFonts w:ascii="Times New Roman" w:hAnsi="Times New Roman" w:cs="Times New Roman"/>
          <w:sz w:val="24"/>
          <w:szCs w:val="24"/>
        </w:rPr>
        <w:t xml:space="preserve"> e realizar um sonho.</w:t>
      </w:r>
    </w:p>
    <w:p w:rsidR="00E256E4" w:rsidRDefault="00E256E4" w:rsidP="00E256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Sou muito grata a</w:t>
      </w:r>
      <w:r w:rsidR="004A68BD">
        <w:rPr>
          <w:rFonts w:ascii="Times New Roman" w:hAnsi="Times New Roman" w:cs="Times New Roman"/>
          <w:sz w:val="24"/>
          <w:szCs w:val="24"/>
        </w:rPr>
        <w:t>o</w:t>
      </w:r>
      <w:r>
        <w:rPr>
          <w:rFonts w:ascii="Times New Roman" w:hAnsi="Times New Roman" w:cs="Times New Roman"/>
          <w:sz w:val="24"/>
          <w:szCs w:val="24"/>
        </w:rPr>
        <w:t xml:space="preserve"> Lauro Baldini, pela orientação, pela paciência, pelas palavras sempre oportunas.</w:t>
      </w:r>
    </w:p>
    <w:p w:rsidR="00083B29" w:rsidRDefault="00144F40" w:rsidP="00144F40">
      <w:pPr>
        <w:spacing w:line="360" w:lineRule="auto"/>
        <w:jc w:val="both"/>
        <w:rPr>
          <w:rFonts w:ascii="Times New Roman" w:hAnsi="Times New Roman" w:cs="Times New Roman"/>
          <w:sz w:val="24"/>
          <w:szCs w:val="24"/>
        </w:rPr>
      </w:pPr>
      <w:r>
        <w:rPr>
          <w:rFonts w:ascii="Times New Roman" w:hAnsi="Times New Roman" w:cs="Times New Roman"/>
          <w:sz w:val="24"/>
          <w:szCs w:val="24"/>
        </w:rPr>
        <w:tab/>
        <w:t>Ao meu espos</w:t>
      </w:r>
      <w:r w:rsidR="002A6A8A">
        <w:rPr>
          <w:rFonts w:ascii="Times New Roman" w:hAnsi="Times New Roman" w:cs="Times New Roman"/>
          <w:sz w:val="24"/>
          <w:szCs w:val="24"/>
        </w:rPr>
        <w:t>o, Matheus, pelo amor, respeito,</w:t>
      </w:r>
      <w:r>
        <w:rPr>
          <w:rFonts w:ascii="Times New Roman" w:hAnsi="Times New Roman" w:cs="Times New Roman"/>
          <w:sz w:val="24"/>
          <w:szCs w:val="24"/>
        </w:rPr>
        <w:t xml:space="preserve"> confiança</w:t>
      </w:r>
      <w:r w:rsidR="002A6A8A">
        <w:rPr>
          <w:rFonts w:ascii="Times New Roman" w:hAnsi="Times New Roman" w:cs="Times New Roman"/>
          <w:sz w:val="24"/>
          <w:szCs w:val="24"/>
        </w:rPr>
        <w:t xml:space="preserve"> e generosidade</w:t>
      </w:r>
      <w:r w:rsidR="00083B29">
        <w:rPr>
          <w:rFonts w:ascii="Times New Roman" w:hAnsi="Times New Roman" w:cs="Times New Roman"/>
          <w:sz w:val="24"/>
          <w:szCs w:val="24"/>
        </w:rPr>
        <w:t xml:space="preserve"> que amenizaram essa árdua jornada.</w:t>
      </w:r>
    </w:p>
    <w:p w:rsidR="00144F40" w:rsidRDefault="00083B29" w:rsidP="00144F40">
      <w:pPr>
        <w:spacing w:line="360" w:lineRule="auto"/>
        <w:jc w:val="both"/>
        <w:rPr>
          <w:rFonts w:ascii="Times New Roman" w:hAnsi="Times New Roman" w:cs="Times New Roman"/>
          <w:sz w:val="24"/>
          <w:szCs w:val="24"/>
        </w:rPr>
      </w:pPr>
      <w:r>
        <w:rPr>
          <w:rFonts w:ascii="Times New Roman" w:hAnsi="Times New Roman" w:cs="Times New Roman"/>
          <w:sz w:val="24"/>
          <w:szCs w:val="24"/>
        </w:rPr>
        <w:tab/>
        <w:t>Aos meus filhos Gabriel e Gustavo, meu tesouro</w:t>
      </w:r>
      <w:r w:rsidR="00042B2B">
        <w:rPr>
          <w:rFonts w:ascii="Times New Roman" w:hAnsi="Times New Roman" w:cs="Times New Roman"/>
          <w:sz w:val="24"/>
          <w:szCs w:val="24"/>
        </w:rPr>
        <w:t xml:space="preserve"> mais precioso, por, simplesmente, existirem.</w:t>
      </w:r>
    </w:p>
    <w:p w:rsidR="006F0E0E" w:rsidRDefault="00144F40" w:rsidP="00D5094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0E0E">
        <w:rPr>
          <w:rFonts w:ascii="Times New Roman" w:hAnsi="Times New Roman" w:cs="Times New Roman"/>
          <w:sz w:val="24"/>
          <w:szCs w:val="24"/>
        </w:rPr>
        <w:t xml:space="preserve">Agradeço também aos meus pais, Paulo César e Márcia, </w:t>
      </w:r>
      <w:r w:rsidR="005409D3">
        <w:rPr>
          <w:rFonts w:ascii="Times New Roman" w:hAnsi="Times New Roman" w:cs="Times New Roman"/>
          <w:sz w:val="24"/>
          <w:szCs w:val="24"/>
        </w:rPr>
        <w:t xml:space="preserve">meu porto seguro, </w:t>
      </w:r>
      <w:r w:rsidR="006F0E0E">
        <w:rPr>
          <w:rFonts w:ascii="Times New Roman" w:hAnsi="Times New Roman" w:cs="Times New Roman"/>
          <w:sz w:val="24"/>
          <w:szCs w:val="24"/>
        </w:rPr>
        <w:t xml:space="preserve">pelo imenso amor, cuidado e incentivo indispensáveis para </w:t>
      </w:r>
      <w:r w:rsidR="005409D3">
        <w:rPr>
          <w:rFonts w:ascii="Times New Roman" w:hAnsi="Times New Roman" w:cs="Times New Roman"/>
          <w:sz w:val="24"/>
          <w:szCs w:val="24"/>
        </w:rPr>
        <w:t xml:space="preserve">a conclusão de mais uma etapa em minha vida. </w:t>
      </w:r>
      <w:r w:rsidR="006F0E0E">
        <w:rPr>
          <w:rFonts w:ascii="Times New Roman" w:hAnsi="Times New Roman" w:cs="Times New Roman"/>
          <w:sz w:val="24"/>
          <w:szCs w:val="24"/>
        </w:rPr>
        <w:t xml:space="preserve"> </w:t>
      </w:r>
    </w:p>
    <w:p w:rsidR="00C17A0D" w:rsidRDefault="005409D3" w:rsidP="00D5094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A6A8A">
        <w:rPr>
          <w:rFonts w:ascii="Times New Roman" w:hAnsi="Times New Roman" w:cs="Times New Roman"/>
          <w:sz w:val="24"/>
          <w:szCs w:val="24"/>
        </w:rPr>
        <w:t>A minha irmã, Ana Paula, pelo carinho, amizade e por acreditar em mim</w:t>
      </w:r>
      <w:r w:rsidR="00042B2B">
        <w:rPr>
          <w:rFonts w:ascii="Times New Roman" w:hAnsi="Times New Roman" w:cs="Times New Roman"/>
          <w:sz w:val="24"/>
          <w:szCs w:val="24"/>
        </w:rPr>
        <w:t>, muitas vezes,</w:t>
      </w:r>
      <w:r w:rsidR="002A6A8A">
        <w:rPr>
          <w:rFonts w:ascii="Times New Roman" w:hAnsi="Times New Roman" w:cs="Times New Roman"/>
          <w:sz w:val="24"/>
          <w:szCs w:val="24"/>
        </w:rPr>
        <w:t xml:space="preserve"> mais</w:t>
      </w:r>
      <w:r w:rsidR="00083B29">
        <w:rPr>
          <w:rFonts w:ascii="Times New Roman" w:hAnsi="Times New Roman" w:cs="Times New Roman"/>
          <w:sz w:val="24"/>
          <w:szCs w:val="24"/>
        </w:rPr>
        <w:t xml:space="preserve"> até</w:t>
      </w:r>
      <w:r w:rsidR="002A6A8A">
        <w:rPr>
          <w:rFonts w:ascii="Times New Roman" w:hAnsi="Times New Roman" w:cs="Times New Roman"/>
          <w:sz w:val="24"/>
          <w:szCs w:val="24"/>
        </w:rPr>
        <w:t xml:space="preserve"> do que eu mesma</w:t>
      </w:r>
      <w:r w:rsidR="00042B2B">
        <w:rPr>
          <w:rFonts w:ascii="Times New Roman" w:hAnsi="Times New Roman" w:cs="Times New Roman"/>
          <w:sz w:val="24"/>
          <w:szCs w:val="24"/>
        </w:rPr>
        <w:t>; e ao meu irmão Júnior, pelo bom humor, sempre e pelas boas risadas.</w:t>
      </w:r>
    </w:p>
    <w:p w:rsidR="00042B2B" w:rsidRDefault="00042B2B" w:rsidP="00D50945">
      <w:pPr>
        <w:spacing w:line="360" w:lineRule="auto"/>
        <w:jc w:val="both"/>
        <w:rPr>
          <w:rFonts w:ascii="Times New Roman" w:hAnsi="Times New Roman" w:cs="Times New Roman"/>
          <w:sz w:val="24"/>
          <w:szCs w:val="24"/>
        </w:rPr>
      </w:pPr>
      <w:r>
        <w:rPr>
          <w:rFonts w:ascii="Times New Roman" w:hAnsi="Times New Roman" w:cs="Times New Roman"/>
          <w:sz w:val="24"/>
          <w:szCs w:val="24"/>
        </w:rPr>
        <w:tab/>
        <w:t>A minha cunhada, Juliana, pelo apoio, pelos conselhos e por ser um exemplo de determinação e disciplina.</w:t>
      </w:r>
    </w:p>
    <w:p w:rsidR="003558F2" w:rsidRDefault="003558F2" w:rsidP="00D5094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2D6D">
        <w:rPr>
          <w:rFonts w:ascii="Times New Roman" w:hAnsi="Times New Roman" w:cs="Times New Roman"/>
          <w:sz w:val="24"/>
          <w:szCs w:val="24"/>
        </w:rPr>
        <w:t>A</w:t>
      </w:r>
      <w:r w:rsidR="004C2108">
        <w:rPr>
          <w:rFonts w:ascii="Times New Roman" w:hAnsi="Times New Roman" w:cs="Times New Roman"/>
          <w:sz w:val="24"/>
          <w:szCs w:val="24"/>
        </w:rPr>
        <w:t xml:space="preserve"> </w:t>
      </w:r>
      <w:proofErr w:type="spellStart"/>
      <w:r w:rsidR="004C2108">
        <w:rPr>
          <w:rFonts w:ascii="Times New Roman" w:hAnsi="Times New Roman" w:cs="Times New Roman"/>
          <w:sz w:val="24"/>
          <w:szCs w:val="24"/>
        </w:rPr>
        <w:t>Ellissa</w:t>
      </w:r>
      <w:proofErr w:type="spellEnd"/>
      <w:r w:rsidR="004C2108">
        <w:rPr>
          <w:rFonts w:ascii="Times New Roman" w:hAnsi="Times New Roman" w:cs="Times New Roman"/>
          <w:sz w:val="24"/>
          <w:szCs w:val="24"/>
        </w:rPr>
        <w:t>, pela amizade, pela companhia, pelo incentivo e pela cumplicidade.</w:t>
      </w:r>
    </w:p>
    <w:p w:rsidR="00E256E4" w:rsidRDefault="00122D6D" w:rsidP="00D5094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proofErr w:type="spellStart"/>
      <w:r>
        <w:rPr>
          <w:rFonts w:ascii="Times New Roman" w:hAnsi="Times New Roman" w:cs="Times New Roman"/>
          <w:sz w:val="24"/>
          <w:szCs w:val="24"/>
        </w:rPr>
        <w:t>Selminha</w:t>
      </w:r>
      <w:proofErr w:type="spellEnd"/>
      <w:r>
        <w:rPr>
          <w:rFonts w:ascii="Times New Roman" w:hAnsi="Times New Roman" w:cs="Times New Roman"/>
          <w:sz w:val="24"/>
          <w:szCs w:val="24"/>
        </w:rPr>
        <w:t>,</w:t>
      </w:r>
      <w:r w:rsidR="00E256E4">
        <w:rPr>
          <w:rFonts w:ascii="Times New Roman" w:hAnsi="Times New Roman" w:cs="Times New Roman"/>
          <w:sz w:val="24"/>
          <w:szCs w:val="24"/>
        </w:rPr>
        <w:t xml:space="preserve"> </w:t>
      </w:r>
      <w:r>
        <w:rPr>
          <w:rFonts w:ascii="Times New Roman" w:hAnsi="Times New Roman" w:cs="Times New Roman"/>
          <w:sz w:val="24"/>
          <w:szCs w:val="24"/>
        </w:rPr>
        <w:t>por me motivar a fazer esse mestrado, pelo carinho e pelos ensinamentos</w:t>
      </w:r>
      <w:r w:rsidR="005236C9">
        <w:rPr>
          <w:rFonts w:ascii="Times New Roman" w:hAnsi="Times New Roman" w:cs="Times New Roman"/>
          <w:sz w:val="24"/>
          <w:szCs w:val="24"/>
        </w:rPr>
        <w:t>.</w:t>
      </w:r>
      <w:r>
        <w:rPr>
          <w:rFonts w:ascii="Times New Roman" w:hAnsi="Times New Roman" w:cs="Times New Roman"/>
          <w:sz w:val="24"/>
          <w:szCs w:val="24"/>
        </w:rPr>
        <w:tab/>
      </w:r>
      <w:r w:rsidR="007A444C">
        <w:rPr>
          <w:rFonts w:ascii="Times New Roman" w:hAnsi="Times New Roman" w:cs="Times New Roman"/>
          <w:sz w:val="24"/>
          <w:szCs w:val="24"/>
        </w:rPr>
        <w:t xml:space="preserve"> A</w:t>
      </w:r>
      <w:r w:rsidR="00E256E4">
        <w:rPr>
          <w:rFonts w:ascii="Times New Roman" w:hAnsi="Times New Roman" w:cs="Times New Roman"/>
          <w:sz w:val="24"/>
          <w:szCs w:val="24"/>
        </w:rPr>
        <w:t xml:space="preserve"> Olga, pelo apoio e pelos livros.</w:t>
      </w:r>
    </w:p>
    <w:p w:rsidR="00C609A5" w:rsidRDefault="00C609A5" w:rsidP="00D5094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Às professoras Ana Cláudia e </w:t>
      </w:r>
      <w:proofErr w:type="spellStart"/>
      <w:r>
        <w:rPr>
          <w:rFonts w:ascii="Times New Roman" w:hAnsi="Times New Roman" w:cs="Times New Roman"/>
          <w:sz w:val="24"/>
          <w:szCs w:val="24"/>
        </w:rPr>
        <w:t>Greciely</w:t>
      </w:r>
      <w:proofErr w:type="spellEnd"/>
      <w:r>
        <w:rPr>
          <w:rFonts w:ascii="Times New Roman" w:hAnsi="Times New Roman" w:cs="Times New Roman"/>
          <w:sz w:val="24"/>
          <w:szCs w:val="24"/>
        </w:rPr>
        <w:t xml:space="preserve"> por fazerem parte da banca de qualificação e pelas relevantes considerações.</w:t>
      </w:r>
    </w:p>
    <w:p w:rsidR="00122D6D" w:rsidRDefault="00122D6D" w:rsidP="005236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Aos professores </w:t>
      </w:r>
      <w:r w:rsidR="00370227">
        <w:rPr>
          <w:rFonts w:ascii="Times New Roman" w:hAnsi="Times New Roman" w:cs="Times New Roman"/>
          <w:sz w:val="24"/>
          <w:szCs w:val="24"/>
        </w:rPr>
        <w:t xml:space="preserve">e colegas </w:t>
      </w:r>
      <w:r>
        <w:rPr>
          <w:rFonts w:ascii="Times New Roman" w:hAnsi="Times New Roman" w:cs="Times New Roman"/>
          <w:sz w:val="24"/>
          <w:szCs w:val="24"/>
        </w:rPr>
        <w:t>do</w:t>
      </w:r>
      <w:r w:rsidR="00370227">
        <w:rPr>
          <w:rFonts w:ascii="Times New Roman" w:hAnsi="Times New Roman" w:cs="Times New Roman"/>
          <w:sz w:val="24"/>
          <w:szCs w:val="24"/>
        </w:rPr>
        <w:t xml:space="preserve"> m</w:t>
      </w:r>
      <w:r>
        <w:rPr>
          <w:rFonts w:ascii="Times New Roman" w:hAnsi="Times New Roman" w:cs="Times New Roman"/>
          <w:sz w:val="24"/>
          <w:szCs w:val="24"/>
        </w:rPr>
        <w:t>estrado</w:t>
      </w:r>
      <w:r w:rsidR="005236C9">
        <w:rPr>
          <w:rFonts w:ascii="Times New Roman" w:hAnsi="Times New Roman" w:cs="Times New Roman"/>
          <w:sz w:val="24"/>
          <w:szCs w:val="24"/>
        </w:rPr>
        <w:t>,</w:t>
      </w:r>
      <w:r w:rsidR="00370227">
        <w:rPr>
          <w:rFonts w:ascii="Times New Roman" w:hAnsi="Times New Roman" w:cs="Times New Roman"/>
          <w:sz w:val="24"/>
          <w:szCs w:val="24"/>
        </w:rPr>
        <w:t xml:space="preserve"> pela alegria da convivência</w:t>
      </w:r>
      <w:r w:rsidR="00C609A5">
        <w:rPr>
          <w:rFonts w:ascii="Times New Roman" w:hAnsi="Times New Roman" w:cs="Times New Roman"/>
          <w:sz w:val="24"/>
          <w:szCs w:val="24"/>
        </w:rPr>
        <w:t xml:space="preserve"> e por tornarem</w:t>
      </w:r>
      <w:r w:rsidR="007A444C">
        <w:rPr>
          <w:rFonts w:ascii="Times New Roman" w:hAnsi="Times New Roman" w:cs="Times New Roman"/>
          <w:sz w:val="24"/>
          <w:szCs w:val="24"/>
        </w:rPr>
        <w:t xml:space="preserve"> esse processo menos solitário.</w:t>
      </w:r>
    </w:p>
    <w:p w:rsidR="00C17A0D" w:rsidRDefault="00C17A0D"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Pr="005763EA" w:rsidRDefault="00010FCA" w:rsidP="00C17A0D">
      <w:pPr>
        <w:spacing w:line="360" w:lineRule="auto"/>
        <w:jc w:val="center"/>
        <w:rPr>
          <w:rFonts w:ascii="Times New Roman" w:hAnsi="Times New Roman" w:cs="Times New Roman"/>
          <w:b/>
          <w:sz w:val="24"/>
          <w:szCs w:val="24"/>
        </w:rPr>
      </w:pPr>
    </w:p>
    <w:p w:rsidR="00C17A0D" w:rsidRPr="005763EA" w:rsidRDefault="00C17A0D" w:rsidP="00C17A0D">
      <w:pPr>
        <w:spacing w:line="360" w:lineRule="auto"/>
        <w:jc w:val="center"/>
        <w:rPr>
          <w:rFonts w:ascii="Times New Roman" w:hAnsi="Times New Roman" w:cs="Times New Roman"/>
          <w:b/>
          <w:sz w:val="24"/>
          <w:szCs w:val="24"/>
        </w:rPr>
      </w:pPr>
    </w:p>
    <w:p w:rsidR="00C17A0D" w:rsidRPr="005763EA" w:rsidRDefault="00C17A0D" w:rsidP="00C17A0D">
      <w:pPr>
        <w:spacing w:line="360" w:lineRule="auto"/>
        <w:jc w:val="center"/>
        <w:rPr>
          <w:rFonts w:ascii="Times New Roman" w:hAnsi="Times New Roman" w:cs="Times New Roman"/>
          <w:b/>
          <w:sz w:val="24"/>
          <w:szCs w:val="24"/>
        </w:rPr>
      </w:pPr>
    </w:p>
    <w:p w:rsidR="00060486" w:rsidRDefault="00060486"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010FCA" w:rsidRDefault="00010FCA" w:rsidP="00C17A0D">
      <w:pPr>
        <w:spacing w:line="360" w:lineRule="auto"/>
        <w:jc w:val="center"/>
        <w:rPr>
          <w:rFonts w:ascii="Times New Roman" w:hAnsi="Times New Roman" w:cs="Times New Roman"/>
          <w:b/>
          <w:sz w:val="24"/>
          <w:szCs w:val="24"/>
        </w:rPr>
      </w:pPr>
    </w:p>
    <w:p w:rsidR="00E024E4" w:rsidRDefault="00E024E4" w:rsidP="00C17A0D">
      <w:pPr>
        <w:spacing w:line="360" w:lineRule="auto"/>
        <w:jc w:val="center"/>
        <w:rPr>
          <w:rFonts w:ascii="Times New Roman" w:hAnsi="Times New Roman" w:cs="Times New Roman"/>
          <w:b/>
          <w:sz w:val="24"/>
          <w:szCs w:val="24"/>
        </w:rPr>
      </w:pPr>
    </w:p>
    <w:p w:rsidR="00E024E4" w:rsidRDefault="00E024E4" w:rsidP="00C17A0D">
      <w:pPr>
        <w:spacing w:line="360" w:lineRule="auto"/>
        <w:jc w:val="center"/>
        <w:rPr>
          <w:rFonts w:ascii="Times New Roman" w:hAnsi="Times New Roman" w:cs="Times New Roman"/>
          <w:b/>
          <w:sz w:val="24"/>
          <w:szCs w:val="24"/>
        </w:rPr>
      </w:pPr>
    </w:p>
    <w:p w:rsidR="00C17A0D" w:rsidRPr="005763EA" w:rsidRDefault="00C17A0D" w:rsidP="00C17A0D">
      <w:pPr>
        <w:spacing w:line="360" w:lineRule="auto"/>
        <w:jc w:val="center"/>
        <w:rPr>
          <w:rFonts w:ascii="Times New Roman" w:hAnsi="Times New Roman" w:cs="Times New Roman"/>
          <w:b/>
          <w:sz w:val="24"/>
          <w:szCs w:val="24"/>
        </w:rPr>
      </w:pPr>
    </w:p>
    <w:p w:rsidR="008E7D45" w:rsidRDefault="00D35AFF" w:rsidP="008E7D45">
      <w:pPr>
        <w:spacing w:line="480" w:lineRule="auto"/>
        <w:ind w:left="3540"/>
        <w:rPr>
          <w:rFonts w:ascii="Times New Roman" w:hAnsi="Times New Roman" w:cs="Times New Roman"/>
          <w:i/>
          <w:sz w:val="24"/>
          <w:szCs w:val="24"/>
        </w:rPr>
      </w:pPr>
      <w:r>
        <w:rPr>
          <w:rFonts w:ascii="Times New Roman" w:hAnsi="Times New Roman" w:cs="Times New Roman"/>
          <w:i/>
          <w:sz w:val="24"/>
          <w:szCs w:val="24"/>
        </w:rPr>
        <w:t xml:space="preserve"> </w:t>
      </w:r>
      <w:r w:rsidR="008E7D45">
        <w:rPr>
          <w:rFonts w:ascii="Times New Roman" w:hAnsi="Times New Roman" w:cs="Times New Roman"/>
          <w:i/>
          <w:sz w:val="24"/>
          <w:szCs w:val="24"/>
        </w:rPr>
        <w:t>Não posso considerar livre um ser que não                     luta para quebr</w:t>
      </w:r>
      <w:r w:rsidR="00E21091">
        <w:rPr>
          <w:rFonts w:ascii="Times New Roman" w:hAnsi="Times New Roman" w:cs="Times New Roman"/>
          <w:i/>
          <w:sz w:val="24"/>
          <w:szCs w:val="24"/>
        </w:rPr>
        <w:t>ar em si as amarras da língua...</w:t>
      </w:r>
    </w:p>
    <w:p w:rsidR="008E7D45" w:rsidRPr="0028619D" w:rsidRDefault="008E7D45" w:rsidP="008E7D45">
      <w:pPr>
        <w:spacing w:line="480" w:lineRule="auto"/>
        <w:ind w:left="3540" w:firstLine="708"/>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t xml:space="preserve"> </w:t>
      </w:r>
      <w:r w:rsidRPr="0028619D">
        <w:rPr>
          <w:rFonts w:ascii="Times New Roman" w:hAnsi="Times New Roman" w:cs="Times New Roman"/>
          <w:sz w:val="24"/>
          <w:szCs w:val="24"/>
        </w:rPr>
        <w:t xml:space="preserve">Philippe </w:t>
      </w:r>
      <w:proofErr w:type="spellStart"/>
      <w:r w:rsidRPr="0028619D">
        <w:rPr>
          <w:rFonts w:ascii="Times New Roman" w:hAnsi="Times New Roman" w:cs="Times New Roman"/>
          <w:sz w:val="24"/>
          <w:szCs w:val="24"/>
        </w:rPr>
        <w:t>Sollers</w:t>
      </w:r>
      <w:proofErr w:type="spellEnd"/>
    </w:p>
    <w:p w:rsidR="00C17A0D" w:rsidRPr="0028619D" w:rsidRDefault="00C17A0D" w:rsidP="00C17A0D">
      <w:pPr>
        <w:spacing w:line="360" w:lineRule="auto"/>
        <w:jc w:val="center"/>
        <w:rPr>
          <w:rFonts w:ascii="Times New Roman" w:hAnsi="Times New Roman" w:cs="Times New Roman"/>
          <w:b/>
          <w:sz w:val="24"/>
          <w:szCs w:val="24"/>
        </w:rPr>
      </w:pPr>
      <w:r w:rsidRPr="0028619D">
        <w:rPr>
          <w:rFonts w:ascii="Times New Roman" w:hAnsi="Times New Roman" w:cs="Times New Roman"/>
          <w:b/>
          <w:sz w:val="24"/>
          <w:szCs w:val="24"/>
        </w:rPr>
        <w:lastRenderedPageBreak/>
        <w:t>RESUMO</w:t>
      </w:r>
    </w:p>
    <w:p w:rsidR="00C17A0D" w:rsidRPr="0028619D" w:rsidRDefault="00C17A0D" w:rsidP="00C17A0D">
      <w:pPr>
        <w:spacing w:line="360" w:lineRule="auto"/>
        <w:jc w:val="center"/>
        <w:rPr>
          <w:rFonts w:ascii="Times New Roman" w:hAnsi="Times New Roman" w:cs="Times New Roman"/>
          <w:b/>
          <w:sz w:val="24"/>
          <w:szCs w:val="24"/>
        </w:rPr>
      </w:pPr>
    </w:p>
    <w:p w:rsidR="00C17A0D" w:rsidRPr="00686310" w:rsidRDefault="00686310" w:rsidP="00DC5E1C">
      <w:pPr>
        <w:spacing w:line="360" w:lineRule="auto"/>
        <w:jc w:val="both"/>
        <w:rPr>
          <w:rFonts w:ascii="Times New Roman" w:hAnsi="Times New Roman" w:cs="Times New Roman"/>
          <w:b/>
          <w:sz w:val="24"/>
          <w:szCs w:val="24"/>
        </w:rPr>
      </w:pPr>
      <w:r w:rsidRPr="00686310">
        <w:rPr>
          <w:rFonts w:ascii="Times New Roman" w:hAnsi="Times New Roman" w:cs="Times New Roman"/>
          <w:sz w:val="24"/>
          <w:szCs w:val="24"/>
        </w:rPr>
        <w:t xml:space="preserve">Este trabalho tem </w:t>
      </w:r>
      <w:r>
        <w:rPr>
          <w:rFonts w:ascii="Times New Roman" w:hAnsi="Times New Roman" w:cs="Times New Roman"/>
          <w:sz w:val="24"/>
          <w:szCs w:val="24"/>
        </w:rPr>
        <w:t>por</w:t>
      </w:r>
      <w:r w:rsidRPr="00686310">
        <w:rPr>
          <w:rFonts w:ascii="Times New Roman" w:hAnsi="Times New Roman" w:cs="Times New Roman"/>
          <w:sz w:val="24"/>
          <w:szCs w:val="24"/>
        </w:rPr>
        <w:t xml:space="preserve"> o</w:t>
      </w:r>
      <w:r>
        <w:rPr>
          <w:rFonts w:ascii="Times New Roman" w:hAnsi="Times New Roman" w:cs="Times New Roman"/>
          <w:sz w:val="24"/>
          <w:szCs w:val="24"/>
        </w:rPr>
        <w:t xml:space="preserve">bjetivo </w:t>
      </w:r>
      <w:r w:rsidR="002C3F1C">
        <w:rPr>
          <w:rFonts w:ascii="Times New Roman" w:hAnsi="Times New Roman" w:cs="Times New Roman"/>
          <w:sz w:val="24"/>
          <w:szCs w:val="24"/>
        </w:rPr>
        <w:t xml:space="preserve">compreender os movimentos e os sentidos produzidos pelo modo como a língua estrangeira vem se inscrevendo na legislação educacional brasileira. </w:t>
      </w:r>
      <w:r w:rsidR="000C73B8">
        <w:rPr>
          <w:rFonts w:ascii="Times New Roman" w:hAnsi="Times New Roman" w:cs="Times New Roman"/>
          <w:sz w:val="24"/>
          <w:szCs w:val="24"/>
        </w:rPr>
        <w:t xml:space="preserve">Tem como </w:t>
      </w:r>
      <w:r w:rsidR="002C3F1C">
        <w:rPr>
          <w:rFonts w:ascii="Times New Roman" w:hAnsi="Times New Roman" w:cs="Times New Roman"/>
          <w:sz w:val="24"/>
          <w:szCs w:val="24"/>
        </w:rPr>
        <w:t>base teórica a Análise de Discurso filiada a Michel Pêcheux,</w:t>
      </w:r>
      <w:r w:rsidR="000C73B8">
        <w:rPr>
          <w:rFonts w:ascii="Times New Roman" w:hAnsi="Times New Roman" w:cs="Times New Roman"/>
          <w:sz w:val="24"/>
          <w:szCs w:val="24"/>
        </w:rPr>
        <w:t xml:space="preserve"> e, inicialmente,</w:t>
      </w:r>
      <w:r w:rsidR="002C3F1C">
        <w:rPr>
          <w:rFonts w:ascii="Times New Roman" w:hAnsi="Times New Roman" w:cs="Times New Roman"/>
          <w:sz w:val="24"/>
          <w:szCs w:val="24"/>
        </w:rPr>
        <w:t xml:space="preserve"> são apresentadas algumas noções relativas a essa teoria</w:t>
      </w:r>
      <w:r w:rsidR="000C73B8">
        <w:rPr>
          <w:rFonts w:ascii="Times New Roman" w:hAnsi="Times New Roman" w:cs="Times New Roman"/>
          <w:sz w:val="24"/>
          <w:szCs w:val="24"/>
        </w:rPr>
        <w:t>.</w:t>
      </w:r>
      <w:r w:rsidR="007919E3" w:rsidRPr="007919E3">
        <w:rPr>
          <w:rFonts w:ascii="Times New Roman" w:hAnsi="Times New Roman" w:cs="Times New Roman"/>
          <w:sz w:val="24"/>
          <w:szCs w:val="24"/>
        </w:rPr>
        <w:t xml:space="preserve"> </w:t>
      </w:r>
      <w:r w:rsidR="007919E3">
        <w:rPr>
          <w:rFonts w:ascii="Times New Roman" w:hAnsi="Times New Roman" w:cs="Times New Roman"/>
          <w:sz w:val="24"/>
          <w:szCs w:val="24"/>
        </w:rPr>
        <w:t>Para melhor compreensão das condições de produção, p</w:t>
      </w:r>
      <w:r w:rsidR="000C73B8">
        <w:rPr>
          <w:rFonts w:ascii="Times New Roman" w:hAnsi="Times New Roman" w:cs="Times New Roman"/>
          <w:sz w:val="24"/>
          <w:szCs w:val="24"/>
        </w:rPr>
        <w:t>arte-se, então, para um rápido percurso da questão linguística no Brasil des</w:t>
      </w:r>
      <w:r w:rsidR="007919E3">
        <w:rPr>
          <w:rFonts w:ascii="Times New Roman" w:hAnsi="Times New Roman" w:cs="Times New Roman"/>
          <w:sz w:val="24"/>
          <w:szCs w:val="24"/>
        </w:rPr>
        <w:t>de a colonização até o sec. XX,</w:t>
      </w:r>
      <w:r w:rsidR="000C73B8">
        <w:rPr>
          <w:rFonts w:ascii="Times New Roman" w:hAnsi="Times New Roman" w:cs="Times New Roman"/>
          <w:sz w:val="24"/>
          <w:szCs w:val="24"/>
        </w:rPr>
        <w:t xml:space="preserve"> </w:t>
      </w:r>
      <w:r w:rsidR="007919E3">
        <w:rPr>
          <w:rFonts w:ascii="Times New Roman" w:hAnsi="Times New Roman" w:cs="Times New Roman"/>
          <w:sz w:val="24"/>
          <w:szCs w:val="24"/>
        </w:rPr>
        <w:t xml:space="preserve">sempre atentando para as leis que regulamentavam </w:t>
      </w:r>
      <w:r w:rsidR="00486269">
        <w:rPr>
          <w:rFonts w:ascii="Times New Roman" w:hAnsi="Times New Roman" w:cs="Times New Roman"/>
          <w:sz w:val="24"/>
          <w:szCs w:val="24"/>
        </w:rPr>
        <w:t>o sistema</w:t>
      </w:r>
      <w:r w:rsidR="00275788">
        <w:rPr>
          <w:rFonts w:ascii="Times New Roman" w:hAnsi="Times New Roman" w:cs="Times New Roman"/>
          <w:sz w:val="24"/>
          <w:szCs w:val="24"/>
        </w:rPr>
        <w:t xml:space="preserve"> educa</w:t>
      </w:r>
      <w:r w:rsidR="00486269">
        <w:rPr>
          <w:rFonts w:ascii="Times New Roman" w:hAnsi="Times New Roman" w:cs="Times New Roman"/>
          <w:sz w:val="24"/>
          <w:szCs w:val="24"/>
        </w:rPr>
        <w:t>cional</w:t>
      </w:r>
      <w:r w:rsidR="00275788">
        <w:rPr>
          <w:rFonts w:ascii="Times New Roman" w:hAnsi="Times New Roman" w:cs="Times New Roman"/>
          <w:sz w:val="24"/>
          <w:szCs w:val="24"/>
        </w:rPr>
        <w:t xml:space="preserve">. </w:t>
      </w:r>
      <w:r w:rsidR="00974DBA">
        <w:rPr>
          <w:rFonts w:ascii="Times New Roman" w:hAnsi="Times New Roman" w:cs="Times New Roman"/>
          <w:sz w:val="24"/>
          <w:szCs w:val="24"/>
        </w:rPr>
        <w:t xml:space="preserve">O foco desta pesquisa são as </w:t>
      </w:r>
      <w:proofErr w:type="spellStart"/>
      <w:r w:rsidR="00974DBA">
        <w:rPr>
          <w:rFonts w:ascii="Times New Roman" w:hAnsi="Times New Roman" w:cs="Times New Roman"/>
          <w:sz w:val="24"/>
          <w:szCs w:val="24"/>
        </w:rPr>
        <w:t>LDBs</w:t>
      </w:r>
      <w:proofErr w:type="spellEnd"/>
      <w:r w:rsidR="00974DBA">
        <w:rPr>
          <w:rFonts w:ascii="Times New Roman" w:hAnsi="Times New Roman" w:cs="Times New Roman"/>
          <w:sz w:val="24"/>
          <w:szCs w:val="24"/>
        </w:rPr>
        <w:t xml:space="preserve"> de 1961, de 1971 e de 1996 no que tange ao ensino de língua estrangeira</w:t>
      </w:r>
      <w:r w:rsidR="00A55BAA">
        <w:rPr>
          <w:rFonts w:ascii="Times New Roman" w:hAnsi="Times New Roman" w:cs="Times New Roman"/>
          <w:sz w:val="24"/>
          <w:szCs w:val="24"/>
        </w:rPr>
        <w:t>. A</w:t>
      </w:r>
      <w:r w:rsidR="00204362">
        <w:rPr>
          <w:rFonts w:ascii="Times New Roman" w:hAnsi="Times New Roman" w:cs="Times New Roman"/>
          <w:sz w:val="24"/>
          <w:szCs w:val="24"/>
        </w:rPr>
        <w:t>presenta uma análise acerca da designação das línguas na legislação partindo do Decreto nº 981 de 1890, passando por decretos</w:t>
      </w:r>
      <w:r w:rsidR="0057564C">
        <w:rPr>
          <w:rFonts w:ascii="Times New Roman" w:hAnsi="Times New Roman" w:cs="Times New Roman"/>
          <w:sz w:val="24"/>
          <w:szCs w:val="24"/>
        </w:rPr>
        <w:t>,</w:t>
      </w:r>
      <w:r w:rsidR="00204362">
        <w:rPr>
          <w:rFonts w:ascii="Times New Roman" w:hAnsi="Times New Roman" w:cs="Times New Roman"/>
          <w:sz w:val="24"/>
          <w:szCs w:val="24"/>
        </w:rPr>
        <w:t xml:space="preserve"> reformas</w:t>
      </w:r>
      <w:r w:rsidR="0057564C">
        <w:rPr>
          <w:rFonts w:ascii="Times New Roman" w:hAnsi="Times New Roman" w:cs="Times New Roman"/>
          <w:sz w:val="24"/>
          <w:szCs w:val="24"/>
        </w:rPr>
        <w:t xml:space="preserve"> e leis</w:t>
      </w:r>
      <w:r w:rsidR="00204362">
        <w:rPr>
          <w:rFonts w:ascii="Times New Roman" w:hAnsi="Times New Roman" w:cs="Times New Roman"/>
          <w:sz w:val="24"/>
          <w:szCs w:val="24"/>
        </w:rPr>
        <w:t xml:space="preserve"> até a LDB de 1996</w:t>
      </w:r>
      <w:r w:rsidR="0057564C">
        <w:rPr>
          <w:rFonts w:ascii="Times New Roman" w:hAnsi="Times New Roman" w:cs="Times New Roman"/>
          <w:sz w:val="24"/>
          <w:szCs w:val="24"/>
        </w:rPr>
        <w:t xml:space="preserve">. </w:t>
      </w:r>
      <w:r w:rsidR="00565B0C">
        <w:rPr>
          <w:rFonts w:ascii="Times New Roman" w:hAnsi="Times New Roman" w:cs="Times New Roman"/>
          <w:sz w:val="24"/>
          <w:szCs w:val="24"/>
        </w:rPr>
        <w:t xml:space="preserve">Expõe também os efeitos de sentido em relação ao caráter opcional atribuído à língua estrangeira, e o efeito de evidência relacionado ao inglês como língua estrangeira. </w:t>
      </w:r>
    </w:p>
    <w:p w:rsidR="00C17A0D" w:rsidRPr="00686310" w:rsidRDefault="00C17A0D" w:rsidP="00C17A0D">
      <w:pPr>
        <w:spacing w:line="360" w:lineRule="auto"/>
        <w:jc w:val="center"/>
        <w:rPr>
          <w:rFonts w:ascii="Times New Roman" w:hAnsi="Times New Roman" w:cs="Times New Roman"/>
          <w:b/>
          <w:sz w:val="24"/>
          <w:szCs w:val="24"/>
        </w:rPr>
      </w:pPr>
    </w:p>
    <w:p w:rsidR="006C58FA" w:rsidRDefault="006C58FA" w:rsidP="00C17A0D">
      <w:pPr>
        <w:spacing w:line="360" w:lineRule="auto"/>
        <w:jc w:val="center"/>
        <w:rPr>
          <w:rFonts w:ascii="Times New Roman" w:hAnsi="Times New Roman" w:cs="Times New Roman"/>
          <w:b/>
          <w:sz w:val="24"/>
          <w:szCs w:val="24"/>
        </w:rPr>
      </w:pPr>
    </w:p>
    <w:p w:rsidR="006C58FA" w:rsidRPr="00EF6502" w:rsidRDefault="00EF6502" w:rsidP="00EF6502">
      <w:pPr>
        <w:spacing w:line="360" w:lineRule="auto"/>
        <w:rPr>
          <w:rFonts w:ascii="Times New Roman" w:hAnsi="Times New Roman" w:cs="Times New Roman"/>
          <w:sz w:val="24"/>
          <w:szCs w:val="24"/>
        </w:rPr>
      </w:pPr>
      <w:r w:rsidRPr="00EF6502">
        <w:rPr>
          <w:rFonts w:ascii="Times New Roman" w:hAnsi="Times New Roman" w:cs="Times New Roman"/>
          <w:b/>
          <w:sz w:val="24"/>
          <w:szCs w:val="24"/>
        </w:rPr>
        <w:t>Palavras chaves:</w:t>
      </w:r>
      <w:r>
        <w:rPr>
          <w:rFonts w:ascii="Times New Roman" w:hAnsi="Times New Roman" w:cs="Times New Roman"/>
          <w:b/>
          <w:sz w:val="24"/>
          <w:szCs w:val="24"/>
        </w:rPr>
        <w:t xml:space="preserve"> </w:t>
      </w:r>
      <w:r>
        <w:rPr>
          <w:rFonts w:ascii="Times New Roman" w:hAnsi="Times New Roman" w:cs="Times New Roman"/>
          <w:sz w:val="24"/>
          <w:szCs w:val="24"/>
        </w:rPr>
        <w:t>Língua estrangeira, legislação educacional, análise de discurso.</w:t>
      </w:r>
    </w:p>
    <w:p w:rsidR="006C58FA" w:rsidRDefault="006C58FA" w:rsidP="00C17A0D">
      <w:pPr>
        <w:spacing w:line="360" w:lineRule="auto"/>
        <w:jc w:val="center"/>
        <w:rPr>
          <w:rFonts w:ascii="Times New Roman" w:hAnsi="Times New Roman" w:cs="Times New Roman"/>
          <w:b/>
          <w:sz w:val="24"/>
          <w:szCs w:val="24"/>
        </w:rPr>
      </w:pPr>
    </w:p>
    <w:p w:rsidR="006C58FA" w:rsidRDefault="006C58FA" w:rsidP="00C17A0D">
      <w:pPr>
        <w:spacing w:line="360" w:lineRule="auto"/>
        <w:jc w:val="center"/>
        <w:rPr>
          <w:rFonts w:ascii="Times New Roman" w:hAnsi="Times New Roman" w:cs="Times New Roman"/>
          <w:b/>
          <w:sz w:val="24"/>
          <w:szCs w:val="24"/>
        </w:rPr>
      </w:pPr>
    </w:p>
    <w:p w:rsidR="006C58FA" w:rsidRDefault="006C58FA" w:rsidP="00C17A0D">
      <w:pPr>
        <w:spacing w:line="360" w:lineRule="auto"/>
        <w:jc w:val="center"/>
        <w:rPr>
          <w:rFonts w:ascii="Times New Roman" w:hAnsi="Times New Roman" w:cs="Times New Roman"/>
          <w:b/>
          <w:sz w:val="24"/>
          <w:szCs w:val="24"/>
        </w:rPr>
      </w:pPr>
    </w:p>
    <w:p w:rsidR="006C58FA" w:rsidRDefault="006C58FA" w:rsidP="00C17A0D">
      <w:pPr>
        <w:spacing w:line="360" w:lineRule="auto"/>
        <w:jc w:val="center"/>
        <w:rPr>
          <w:rFonts w:ascii="Times New Roman" w:hAnsi="Times New Roman" w:cs="Times New Roman"/>
          <w:b/>
          <w:sz w:val="24"/>
          <w:szCs w:val="24"/>
        </w:rPr>
      </w:pPr>
    </w:p>
    <w:p w:rsidR="006C58FA" w:rsidRDefault="006C58FA" w:rsidP="00C17A0D">
      <w:pPr>
        <w:spacing w:line="360" w:lineRule="auto"/>
        <w:jc w:val="center"/>
        <w:rPr>
          <w:rFonts w:ascii="Times New Roman" w:hAnsi="Times New Roman" w:cs="Times New Roman"/>
          <w:b/>
          <w:sz w:val="24"/>
          <w:szCs w:val="24"/>
        </w:rPr>
      </w:pPr>
    </w:p>
    <w:p w:rsidR="006C58FA" w:rsidRDefault="006C58FA" w:rsidP="00C17A0D">
      <w:pPr>
        <w:spacing w:line="360" w:lineRule="auto"/>
        <w:jc w:val="center"/>
        <w:rPr>
          <w:rFonts w:ascii="Times New Roman" w:hAnsi="Times New Roman" w:cs="Times New Roman"/>
          <w:b/>
          <w:sz w:val="24"/>
          <w:szCs w:val="24"/>
        </w:rPr>
      </w:pPr>
    </w:p>
    <w:p w:rsidR="00EF6502" w:rsidRDefault="00EF6502" w:rsidP="00C17A0D">
      <w:pPr>
        <w:spacing w:line="360" w:lineRule="auto"/>
        <w:jc w:val="center"/>
        <w:rPr>
          <w:rFonts w:ascii="Times New Roman" w:hAnsi="Times New Roman" w:cs="Times New Roman"/>
          <w:b/>
          <w:sz w:val="24"/>
          <w:szCs w:val="24"/>
        </w:rPr>
      </w:pPr>
    </w:p>
    <w:p w:rsidR="00EF6502" w:rsidRDefault="00EF6502" w:rsidP="00C17A0D">
      <w:pPr>
        <w:spacing w:line="360" w:lineRule="auto"/>
        <w:jc w:val="center"/>
        <w:rPr>
          <w:rFonts w:ascii="Times New Roman" w:hAnsi="Times New Roman" w:cs="Times New Roman"/>
          <w:b/>
          <w:sz w:val="24"/>
          <w:szCs w:val="24"/>
        </w:rPr>
      </w:pPr>
    </w:p>
    <w:p w:rsidR="006C58FA" w:rsidRDefault="006C58FA" w:rsidP="00C17A0D">
      <w:pPr>
        <w:spacing w:line="360" w:lineRule="auto"/>
        <w:jc w:val="center"/>
        <w:rPr>
          <w:rFonts w:ascii="Times New Roman" w:hAnsi="Times New Roman" w:cs="Times New Roman"/>
          <w:b/>
          <w:sz w:val="24"/>
          <w:szCs w:val="24"/>
        </w:rPr>
      </w:pPr>
    </w:p>
    <w:p w:rsidR="00C17A0D" w:rsidRPr="006C23F8" w:rsidRDefault="006C58FA" w:rsidP="00C17A0D">
      <w:pPr>
        <w:spacing w:line="360" w:lineRule="auto"/>
        <w:jc w:val="center"/>
        <w:rPr>
          <w:rFonts w:ascii="Times New Roman" w:hAnsi="Times New Roman" w:cs="Times New Roman"/>
          <w:b/>
          <w:sz w:val="24"/>
          <w:szCs w:val="24"/>
          <w:lang w:val="en-US"/>
        </w:rPr>
      </w:pPr>
      <w:r w:rsidRPr="006C23F8">
        <w:rPr>
          <w:rFonts w:ascii="Times New Roman" w:hAnsi="Times New Roman" w:cs="Times New Roman"/>
          <w:b/>
          <w:sz w:val="24"/>
          <w:szCs w:val="24"/>
          <w:lang w:val="en-US"/>
        </w:rPr>
        <w:lastRenderedPageBreak/>
        <w:t>AB</w:t>
      </w:r>
      <w:r w:rsidR="00C17A0D" w:rsidRPr="006C23F8">
        <w:rPr>
          <w:rFonts w:ascii="Times New Roman" w:hAnsi="Times New Roman" w:cs="Times New Roman"/>
          <w:b/>
          <w:sz w:val="24"/>
          <w:szCs w:val="24"/>
          <w:lang w:val="en-US"/>
        </w:rPr>
        <w:t>STRACT</w:t>
      </w:r>
    </w:p>
    <w:p w:rsidR="006C58FA" w:rsidRPr="006C23F8" w:rsidRDefault="006C58FA" w:rsidP="00C17A0D">
      <w:pPr>
        <w:spacing w:line="360" w:lineRule="auto"/>
        <w:jc w:val="center"/>
        <w:rPr>
          <w:rFonts w:ascii="Times New Roman" w:hAnsi="Times New Roman" w:cs="Times New Roman"/>
          <w:b/>
          <w:sz w:val="24"/>
          <w:szCs w:val="24"/>
          <w:lang w:val="en-US"/>
        </w:rPr>
      </w:pPr>
    </w:p>
    <w:p w:rsidR="006C58FA" w:rsidRPr="001013FB" w:rsidRDefault="006C58FA" w:rsidP="00D37FDF">
      <w:pPr>
        <w:spacing w:line="360" w:lineRule="auto"/>
        <w:jc w:val="both"/>
        <w:rPr>
          <w:rFonts w:ascii="Times New Roman" w:hAnsi="Times New Roman" w:cs="Times New Roman"/>
          <w:sz w:val="24"/>
          <w:szCs w:val="24"/>
          <w:lang w:val="en-US"/>
        </w:rPr>
      </w:pPr>
      <w:r w:rsidRPr="00C5165D">
        <w:rPr>
          <w:rStyle w:val="hps"/>
          <w:rFonts w:ascii="Times New Roman" w:hAnsi="Times New Roman" w:cs="Times New Roman"/>
          <w:sz w:val="24"/>
          <w:szCs w:val="24"/>
          <w:lang w:val="en-US"/>
        </w:rPr>
        <w:t>This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 xml:space="preserve">study aims </w:t>
      </w:r>
      <w:r w:rsidR="000A212C" w:rsidRPr="00C5165D">
        <w:rPr>
          <w:rStyle w:val="hps"/>
          <w:rFonts w:ascii="Times New Roman" w:hAnsi="Times New Roman" w:cs="Times New Roman"/>
          <w:sz w:val="24"/>
          <w:szCs w:val="24"/>
          <w:lang w:val="en-US"/>
        </w:rPr>
        <w:t>at</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understand</w:t>
      </w:r>
      <w:r w:rsidR="000A212C" w:rsidRPr="00C5165D">
        <w:rPr>
          <w:rStyle w:val="hps"/>
          <w:rFonts w:ascii="Times New Roman" w:hAnsi="Times New Roman" w:cs="Times New Roman"/>
          <w:sz w:val="24"/>
          <w:szCs w:val="24"/>
          <w:lang w:val="en-US"/>
        </w:rPr>
        <w:t>ing</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the movements and</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meanings produced</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 xml:space="preserve">by </w:t>
      </w:r>
      <w:r w:rsidR="000A212C" w:rsidRPr="00C5165D">
        <w:rPr>
          <w:rStyle w:val="hps"/>
          <w:rFonts w:ascii="Times New Roman" w:hAnsi="Times New Roman" w:cs="Times New Roman"/>
          <w:sz w:val="24"/>
          <w:szCs w:val="24"/>
          <w:lang w:val="en-US"/>
        </w:rPr>
        <w:t>the way</w:t>
      </w:r>
      <w:r w:rsidRPr="00C5165D">
        <w:rPr>
          <w:rStyle w:val="hps"/>
          <w:rFonts w:ascii="Times New Roman" w:hAnsi="Times New Roman" w:cs="Times New Roman"/>
          <w:sz w:val="24"/>
          <w:szCs w:val="24"/>
          <w:lang w:val="en-US"/>
        </w:rPr>
        <w:t xml:space="preserve"> the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foreign language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is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enrolling</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in</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 xml:space="preserve">Brazilian educational </w:t>
      </w:r>
      <w:r w:rsidR="000A212C" w:rsidRPr="00C5165D">
        <w:rPr>
          <w:rStyle w:val="hps"/>
          <w:rFonts w:ascii="Times New Roman" w:hAnsi="Times New Roman" w:cs="Times New Roman"/>
          <w:sz w:val="24"/>
          <w:szCs w:val="24"/>
          <w:lang w:val="en-US"/>
        </w:rPr>
        <w:t>laws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It is based on</w:t>
      </w:r>
      <w:r w:rsidRPr="00C5165D">
        <w:rPr>
          <w:rFonts w:ascii="Times New Roman" w:hAnsi="Times New Roman" w:cs="Times New Roman"/>
          <w:sz w:val="24"/>
          <w:szCs w:val="24"/>
          <w:lang w:val="en-US"/>
        </w:rPr>
        <w:t xml:space="preserve"> </w:t>
      </w:r>
      <w:r w:rsidR="000A212C" w:rsidRPr="00C5165D">
        <w:rPr>
          <w:rFonts w:ascii="Times New Roman" w:hAnsi="Times New Roman" w:cs="Times New Roman"/>
          <w:sz w:val="24"/>
          <w:szCs w:val="24"/>
          <w:lang w:val="en-US"/>
        </w:rPr>
        <w:t>D</w:t>
      </w:r>
      <w:r w:rsidRPr="00C5165D">
        <w:rPr>
          <w:rStyle w:val="hps"/>
          <w:rFonts w:ascii="Times New Roman" w:hAnsi="Times New Roman" w:cs="Times New Roman"/>
          <w:sz w:val="24"/>
          <w:szCs w:val="24"/>
          <w:lang w:val="en-US"/>
        </w:rPr>
        <w:t xml:space="preserve">iscourse </w:t>
      </w:r>
      <w:r w:rsidR="000A212C" w:rsidRPr="00C5165D">
        <w:rPr>
          <w:rStyle w:val="hps"/>
          <w:rFonts w:ascii="Times New Roman" w:hAnsi="Times New Roman" w:cs="Times New Roman"/>
          <w:sz w:val="24"/>
          <w:szCs w:val="24"/>
          <w:lang w:val="en-US"/>
        </w:rPr>
        <w:t>A</w:t>
      </w:r>
      <w:r w:rsidRPr="00C5165D">
        <w:rPr>
          <w:rStyle w:val="hps"/>
          <w:rFonts w:ascii="Times New Roman" w:hAnsi="Times New Roman" w:cs="Times New Roman"/>
          <w:sz w:val="24"/>
          <w:szCs w:val="24"/>
          <w:lang w:val="en-US"/>
        </w:rPr>
        <w:t>nalysis</w:t>
      </w:r>
      <w:r w:rsidR="000A212C" w:rsidRPr="00C5165D">
        <w:rPr>
          <w:rStyle w:val="hps"/>
          <w:rFonts w:ascii="Times New Roman" w:hAnsi="Times New Roman" w:cs="Times New Roman"/>
          <w:sz w:val="24"/>
          <w:szCs w:val="24"/>
          <w:lang w:val="en-US"/>
        </w:rPr>
        <w:t xml:space="preserve"> theory</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 xml:space="preserve">affiliated </w:t>
      </w:r>
      <w:r w:rsidR="00486269" w:rsidRPr="00C5165D">
        <w:rPr>
          <w:rStyle w:val="hps"/>
          <w:rFonts w:ascii="Times New Roman" w:hAnsi="Times New Roman" w:cs="Times New Roman"/>
          <w:sz w:val="24"/>
          <w:szCs w:val="24"/>
          <w:lang w:val="en-US"/>
        </w:rPr>
        <w:t>to</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Michel</w:t>
      </w:r>
      <w:r w:rsidRPr="00C5165D">
        <w:rPr>
          <w:rFonts w:ascii="Times New Roman" w:hAnsi="Times New Roman" w:cs="Times New Roman"/>
          <w:sz w:val="24"/>
          <w:szCs w:val="24"/>
          <w:lang w:val="en-US"/>
        </w:rPr>
        <w:t xml:space="preserve"> </w:t>
      </w:r>
      <w:proofErr w:type="spellStart"/>
      <w:r w:rsidR="00486269" w:rsidRPr="00C5165D">
        <w:rPr>
          <w:rStyle w:val="hps"/>
          <w:rFonts w:ascii="Times New Roman" w:hAnsi="Times New Roman" w:cs="Times New Roman"/>
          <w:sz w:val="24"/>
          <w:szCs w:val="24"/>
          <w:lang w:val="en-US"/>
        </w:rPr>
        <w:t>Pê</w:t>
      </w:r>
      <w:r w:rsidRPr="00C5165D">
        <w:rPr>
          <w:rStyle w:val="hps"/>
          <w:rFonts w:ascii="Times New Roman" w:hAnsi="Times New Roman" w:cs="Times New Roman"/>
          <w:sz w:val="24"/>
          <w:szCs w:val="24"/>
          <w:lang w:val="en-US"/>
        </w:rPr>
        <w:t>cheux</w:t>
      </w:r>
      <w:proofErr w:type="spellEnd"/>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and some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notions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relating to that</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theory</w:t>
      </w:r>
      <w:r w:rsidR="000A212C" w:rsidRPr="00C5165D">
        <w:rPr>
          <w:rStyle w:val="hps"/>
          <w:rFonts w:ascii="Times New Roman" w:hAnsi="Times New Roman" w:cs="Times New Roman"/>
          <w:sz w:val="24"/>
          <w:szCs w:val="24"/>
          <w:lang w:val="en-US"/>
        </w:rPr>
        <w:t xml:space="preserve"> are presented initially</w:t>
      </w:r>
      <w:r w:rsidRPr="00C5165D">
        <w:rPr>
          <w:rFonts w:ascii="Times New Roman" w:hAnsi="Times New Roman" w:cs="Times New Roman"/>
          <w:sz w:val="24"/>
          <w:szCs w:val="24"/>
          <w:lang w:val="en-US"/>
        </w:rPr>
        <w:t xml:space="preserve">. </w:t>
      </w:r>
      <w:r w:rsidR="006C1F36" w:rsidRPr="00C5165D">
        <w:rPr>
          <w:rFonts w:ascii="Times New Roman" w:hAnsi="Times New Roman" w:cs="Times New Roman"/>
          <w:sz w:val="24"/>
          <w:szCs w:val="24"/>
          <w:lang w:val="en-US"/>
        </w:rPr>
        <w:t>In order t</w:t>
      </w:r>
      <w:r w:rsidR="000A212C" w:rsidRPr="00C5165D">
        <w:rPr>
          <w:rFonts w:ascii="Times New Roman" w:hAnsi="Times New Roman" w:cs="Times New Roman"/>
          <w:sz w:val="24"/>
          <w:szCs w:val="24"/>
          <w:lang w:val="en-US"/>
        </w:rPr>
        <w:t>o</w:t>
      </w:r>
      <w:r w:rsidRPr="00C5165D">
        <w:rPr>
          <w:rStyle w:val="hps"/>
          <w:rFonts w:ascii="Times New Roman" w:hAnsi="Times New Roman" w:cs="Times New Roman"/>
          <w:sz w:val="24"/>
          <w:szCs w:val="24"/>
          <w:lang w:val="en-US"/>
        </w:rPr>
        <w:t xml:space="preserve"> understanding</w:t>
      </w:r>
      <w:r w:rsidR="000A212C" w:rsidRPr="00C5165D">
        <w:rPr>
          <w:rStyle w:val="hps"/>
          <w:rFonts w:ascii="Times New Roman" w:hAnsi="Times New Roman" w:cs="Times New Roman"/>
          <w:sz w:val="24"/>
          <w:szCs w:val="24"/>
          <w:lang w:val="en-US"/>
        </w:rPr>
        <w:t xml:space="preserve"> </w:t>
      </w:r>
      <w:r w:rsidR="006C1F36" w:rsidRPr="00C5165D">
        <w:rPr>
          <w:rStyle w:val="hps"/>
          <w:rFonts w:ascii="Times New Roman" w:hAnsi="Times New Roman" w:cs="Times New Roman"/>
          <w:sz w:val="24"/>
          <w:szCs w:val="24"/>
          <w:lang w:val="en-US"/>
        </w:rPr>
        <w:t xml:space="preserve">better </w:t>
      </w:r>
      <w:r w:rsidRPr="00C5165D">
        <w:rPr>
          <w:rStyle w:val="hps"/>
          <w:rFonts w:ascii="Times New Roman" w:hAnsi="Times New Roman" w:cs="Times New Roman"/>
          <w:sz w:val="24"/>
          <w:szCs w:val="24"/>
          <w:lang w:val="en-US"/>
        </w:rPr>
        <w:t xml:space="preserve"> the conditions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of production</w:t>
      </w:r>
      <w:r w:rsidR="009E1CB9" w:rsidRPr="00C5165D">
        <w:rPr>
          <w:rStyle w:val="hps"/>
          <w:rFonts w:ascii="Times New Roman" w:hAnsi="Times New Roman" w:cs="Times New Roman"/>
          <w:sz w:val="24"/>
          <w:szCs w:val="24"/>
          <w:lang w:val="en-US"/>
        </w:rPr>
        <w:t>, it goes to</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a quick</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route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to</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the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language issue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in Brazil</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since colonial times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until the</w:t>
      </w:r>
      <w:r w:rsidRPr="00C5165D">
        <w:rPr>
          <w:rFonts w:ascii="Times New Roman" w:hAnsi="Times New Roman" w:cs="Times New Roman"/>
          <w:sz w:val="24"/>
          <w:szCs w:val="24"/>
          <w:lang w:val="en-US"/>
        </w:rPr>
        <w:t xml:space="preserve"> </w:t>
      </w:r>
      <w:r w:rsidR="00486269" w:rsidRPr="00C5165D">
        <w:rPr>
          <w:rFonts w:ascii="Times New Roman" w:hAnsi="Times New Roman" w:cs="Times New Roman"/>
          <w:sz w:val="24"/>
          <w:szCs w:val="24"/>
          <w:lang w:val="en-US"/>
        </w:rPr>
        <w:t>20</w:t>
      </w:r>
      <w:r w:rsidR="00486269" w:rsidRPr="00C5165D">
        <w:rPr>
          <w:rFonts w:ascii="Times New Roman" w:hAnsi="Times New Roman" w:cs="Times New Roman"/>
          <w:sz w:val="24"/>
          <w:szCs w:val="24"/>
          <w:vertAlign w:val="superscript"/>
          <w:lang w:val="en-US"/>
        </w:rPr>
        <w:t>th</w:t>
      </w:r>
      <w:r w:rsidR="00486269" w:rsidRPr="00C5165D">
        <w:rPr>
          <w:rFonts w:ascii="Times New Roman" w:hAnsi="Times New Roman" w:cs="Times New Roman"/>
          <w:sz w:val="24"/>
          <w:szCs w:val="24"/>
          <w:lang w:val="en-US"/>
        </w:rPr>
        <w:t xml:space="preserve"> Century</w:t>
      </w:r>
      <w:r w:rsidRPr="00C5165D">
        <w:rPr>
          <w:rStyle w:val="hps"/>
          <w:rFonts w:ascii="Times New Roman" w:hAnsi="Times New Roman" w:cs="Times New Roman"/>
          <w:sz w:val="24"/>
          <w:szCs w:val="24"/>
          <w:lang w:val="en-US"/>
        </w:rPr>
        <w:t>,</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always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paying attention to</w:t>
      </w:r>
      <w:r w:rsidR="00486269" w:rsidRPr="00C5165D">
        <w:rPr>
          <w:rStyle w:val="hps"/>
          <w:rFonts w:ascii="Times New Roman" w:hAnsi="Times New Roman" w:cs="Times New Roman"/>
          <w:sz w:val="24"/>
          <w:szCs w:val="24"/>
          <w:lang w:val="en-US"/>
        </w:rPr>
        <w:t xml:space="preserve"> the </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laws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that regulated</w:t>
      </w:r>
      <w:r w:rsidR="00486269" w:rsidRPr="00C5165D">
        <w:rPr>
          <w:rStyle w:val="hps"/>
          <w:rFonts w:ascii="Times New Roman" w:hAnsi="Times New Roman" w:cs="Times New Roman"/>
          <w:sz w:val="24"/>
          <w:szCs w:val="24"/>
          <w:lang w:val="en-US"/>
        </w:rPr>
        <w:t xml:space="preserve"> the </w:t>
      </w:r>
      <w:r w:rsidRPr="00C5165D">
        <w:rPr>
          <w:rStyle w:val="hps"/>
          <w:rFonts w:ascii="Times New Roman" w:hAnsi="Times New Roman" w:cs="Times New Roman"/>
          <w:sz w:val="24"/>
          <w:szCs w:val="24"/>
          <w:lang w:val="en-US"/>
        </w:rPr>
        <w:t>education</w:t>
      </w:r>
      <w:r w:rsidR="00486269" w:rsidRPr="00C5165D">
        <w:rPr>
          <w:rStyle w:val="hps"/>
          <w:rFonts w:ascii="Times New Roman" w:hAnsi="Times New Roman" w:cs="Times New Roman"/>
          <w:sz w:val="24"/>
          <w:szCs w:val="24"/>
          <w:lang w:val="en-US"/>
        </w:rPr>
        <w:t>al system</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Th</w:t>
      </w:r>
      <w:r w:rsidR="00486269" w:rsidRPr="00C5165D">
        <w:rPr>
          <w:rStyle w:val="hps"/>
          <w:rFonts w:ascii="Times New Roman" w:hAnsi="Times New Roman" w:cs="Times New Roman"/>
          <w:sz w:val="24"/>
          <w:szCs w:val="24"/>
          <w:lang w:val="en-US"/>
        </w:rPr>
        <w:t>e</w:t>
      </w:r>
      <w:r w:rsidRPr="00C5165D">
        <w:rPr>
          <w:rStyle w:val="hps"/>
          <w:rFonts w:ascii="Times New Roman" w:hAnsi="Times New Roman" w:cs="Times New Roman"/>
          <w:sz w:val="24"/>
          <w:szCs w:val="24"/>
          <w:lang w:val="en-US"/>
        </w:rPr>
        <w:t xml:space="preserve"> research</w:t>
      </w:r>
      <w:r w:rsidR="00486269" w:rsidRPr="00C5165D">
        <w:rPr>
          <w:rStyle w:val="hps"/>
          <w:rFonts w:ascii="Times New Roman" w:hAnsi="Times New Roman" w:cs="Times New Roman"/>
          <w:sz w:val="24"/>
          <w:szCs w:val="24"/>
          <w:lang w:val="en-US"/>
        </w:rPr>
        <w:t xml:space="preserve"> focus</w:t>
      </w:r>
      <w:r w:rsidR="001013FB">
        <w:rPr>
          <w:rStyle w:val="hps"/>
          <w:rFonts w:ascii="Times New Roman" w:hAnsi="Times New Roman" w:cs="Times New Roman"/>
          <w:sz w:val="24"/>
          <w:szCs w:val="24"/>
          <w:lang w:val="en-US"/>
        </w:rPr>
        <w:t>es on</w:t>
      </w:r>
      <w:r w:rsidR="00E953BB" w:rsidRPr="00C5165D">
        <w:rPr>
          <w:rFonts w:ascii="Times New Roman" w:hAnsi="Times New Roman" w:cs="Times New Roman"/>
          <w:sz w:val="24"/>
          <w:szCs w:val="24"/>
          <w:lang w:val="en-US"/>
        </w:rPr>
        <w:t xml:space="preserve"> the</w:t>
      </w:r>
      <w:r w:rsidRPr="00C5165D">
        <w:rPr>
          <w:rFonts w:ascii="Times New Roman" w:hAnsi="Times New Roman" w:cs="Times New Roman"/>
          <w:sz w:val="24"/>
          <w:szCs w:val="24"/>
          <w:lang w:val="en-US"/>
        </w:rPr>
        <w:t xml:space="preserve"> </w:t>
      </w:r>
      <w:r w:rsidR="001013FB">
        <w:rPr>
          <w:rFonts w:ascii="Times New Roman" w:hAnsi="Times New Roman" w:cs="Times New Roman"/>
          <w:sz w:val="24"/>
          <w:szCs w:val="24"/>
          <w:lang w:val="en-US"/>
        </w:rPr>
        <w:t xml:space="preserve">Educational Laws – </w:t>
      </w:r>
      <w:r w:rsidRPr="00C5165D">
        <w:rPr>
          <w:rStyle w:val="hps"/>
          <w:rFonts w:ascii="Times New Roman" w:hAnsi="Times New Roman" w:cs="Times New Roman"/>
          <w:sz w:val="24"/>
          <w:szCs w:val="24"/>
          <w:lang w:val="en-US"/>
        </w:rPr>
        <w:t>LDB</w:t>
      </w:r>
      <w:r w:rsidR="001013FB">
        <w:rPr>
          <w:rStyle w:val="hps"/>
          <w:rFonts w:ascii="Times New Roman" w:hAnsi="Times New Roman" w:cs="Times New Roman"/>
          <w:sz w:val="24"/>
          <w:szCs w:val="24"/>
          <w:lang w:val="en-US"/>
        </w:rPr>
        <w:t xml:space="preserve">s – </w:t>
      </w:r>
      <w:r w:rsidR="00486269" w:rsidRPr="00C5165D">
        <w:rPr>
          <w:rStyle w:val="hps"/>
          <w:rFonts w:ascii="Times New Roman" w:hAnsi="Times New Roman" w:cs="Times New Roman"/>
          <w:sz w:val="24"/>
          <w:szCs w:val="24"/>
          <w:lang w:val="en-US"/>
        </w:rPr>
        <w:t>of</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1961,</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1971 and</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1996</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with respect to</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foreign language teaching</w:t>
      </w:r>
      <w:r w:rsidRPr="00C5165D">
        <w:rPr>
          <w:rFonts w:ascii="Times New Roman" w:hAnsi="Times New Roman" w:cs="Times New Roman"/>
          <w:sz w:val="24"/>
          <w:szCs w:val="24"/>
          <w:lang w:val="en-US"/>
        </w:rPr>
        <w:t>.</w:t>
      </w:r>
      <w:r w:rsidR="00486269" w:rsidRPr="00C5165D">
        <w:rPr>
          <w:rFonts w:ascii="Times New Roman" w:hAnsi="Times New Roman" w:cs="Times New Roman"/>
          <w:sz w:val="24"/>
          <w:szCs w:val="24"/>
          <w:lang w:val="en-US"/>
        </w:rPr>
        <w:t xml:space="preserve"> It p</w:t>
      </w:r>
      <w:r w:rsidRPr="00C5165D">
        <w:rPr>
          <w:rStyle w:val="hps"/>
          <w:rFonts w:ascii="Times New Roman" w:hAnsi="Times New Roman" w:cs="Times New Roman"/>
          <w:sz w:val="24"/>
          <w:szCs w:val="24"/>
          <w:lang w:val="en-US"/>
        </w:rPr>
        <w:t>resents an analysis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 xml:space="preserve">on the languages </w:t>
      </w:r>
      <w:r w:rsidR="00E953BB" w:rsidRPr="00C5165D">
        <w:rPr>
          <w:rStyle w:val="hps"/>
          <w:rFonts w:ascii="Times New Roman" w:hAnsi="Times New Roman" w:cs="Times New Roman"/>
          <w:sz w:val="24"/>
          <w:szCs w:val="24"/>
          <w:lang w:val="en-US"/>
        </w:rPr>
        <w:t xml:space="preserve">designation </w:t>
      </w:r>
      <w:r w:rsidRPr="00C5165D">
        <w:rPr>
          <w:rStyle w:val="hps"/>
          <w:rFonts w:ascii="Times New Roman" w:hAnsi="Times New Roman" w:cs="Times New Roman"/>
          <w:sz w:val="24"/>
          <w:szCs w:val="24"/>
          <w:lang w:val="en-US"/>
        </w:rPr>
        <w:t>​​in</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legislation</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starting</w:t>
      </w:r>
      <w:r w:rsidR="00E953BB" w:rsidRPr="00C5165D">
        <w:rPr>
          <w:rStyle w:val="hps"/>
          <w:rFonts w:ascii="Times New Roman" w:hAnsi="Times New Roman" w:cs="Times New Roman"/>
          <w:sz w:val="24"/>
          <w:szCs w:val="24"/>
          <w:lang w:val="en-US"/>
        </w:rPr>
        <w:t xml:space="preserve"> with</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Decree No.</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981 of</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1890,</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passing</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decrees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laws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and</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reforms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to the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LDB</w:t>
      </w:r>
      <w:r w:rsidR="00E953BB" w:rsidRPr="00C5165D">
        <w:rPr>
          <w:rStyle w:val="hps"/>
          <w:rFonts w:ascii="Times New Roman" w:hAnsi="Times New Roman" w:cs="Times New Roman"/>
          <w:sz w:val="24"/>
          <w:szCs w:val="24"/>
          <w:lang w:val="en-US"/>
        </w:rPr>
        <w:t xml:space="preserve"> of</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1996.</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It also exposes</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the effects of meaning</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in relation</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 xml:space="preserve">to the </w:t>
      </w:r>
      <w:r w:rsidR="00E953BB" w:rsidRPr="00C5165D">
        <w:rPr>
          <w:rStyle w:val="hps"/>
          <w:rFonts w:ascii="Times New Roman" w:hAnsi="Times New Roman" w:cs="Times New Roman"/>
          <w:sz w:val="24"/>
          <w:szCs w:val="24"/>
          <w:lang w:val="en-US"/>
        </w:rPr>
        <w:t xml:space="preserve">optional </w:t>
      </w:r>
      <w:r w:rsidRPr="00C5165D">
        <w:rPr>
          <w:rStyle w:val="hps"/>
          <w:rFonts w:ascii="Times New Roman" w:hAnsi="Times New Roman" w:cs="Times New Roman"/>
          <w:sz w:val="24"/>
          <w:szCs w:val="24"/>
          <w:lang w:val="en-US"/>
        </w:rPr>
        <w:t>character</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assigned to the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foreign language,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and the effect</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of evidence</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related to</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English</w:t>
      </w:r>
      <w:r w:rsidRPr="00C5165D">
        <w:rPr>
          <w:rFonts w:ascii="Times New Roman" w:hAnsi="Times New Roman" w:cs="Times New Roman"/>
          <w:sz w:val="24"/>
          <w:szCs w:val="24"/>
          <w:lang w:val="en-US"/>
        </w:rPr>
        <w:t xml:space="preserve"> </w:t>
      </w:r>
      <w:r w:rsidRPr="00C5165D">
        <w:rPr>
          <w:rStyle w:val="hps"/>
          <w:rFonts w:ascii="Times New Roman" w:hAnsi="Times New Roman" w:cs="Times New Roman"/>
          <w:sz w:val="24"/>
          <w:szCs w:val="24"/>
          <w:lang w:val="en-US"/>
        </w:rPr>
        <w:t>as a foreign language</w:t>
      </w:r>
      <w:r w:rsidRPr="00C5165D">
        <w:rPr>
          <w:rFonts w:ascii="Times New Roman" w:hAnsi="Times New Roman" w:cs="Times New Roman"/>
          <w:sz w:val="24"/>
          <w:szCs w:val="24"/>
          <w:lang w:val="en-US"/>
        </w:rPr>
        <w:t>.</w:t>
      </w:r>
    </w:p>
    <w:p w:rsidR="00C17A0D" w:rsidRPr="00C5165D" w:rsidRDefault="00C17A0D" w:rsidP="00C17A0D">
      <w:pPr>
        <w:spacing w:line="360" w:lineRule="auto"/>
        <w:jc w:val="center"/>
        <w:rPr>
          <w:rFonts w:ascii="Times New Roman" w:hAnsi="Times New Roman" w:cs="Times New Roman"/>
          <w:b/>
          <w:sz w:val="24"/>
          <w:szCs w:val="24"/>
          <w:lang w:val="en-US"/>
        </w:rPr>
      </w:pPr>
    </w:p>
    <w:p w:rsidR="00C17A0D" w:rsidRDefault="00C17A0D" w:rsidP="00C17A0D">
      <w:pPr>
        <w:spacing w:line="360" w:lineRule="auto"/>
        <w:jc w:val="center"/>
        <w:rPr>
          <w:rFonts w:ascii="Times New Roman" w:hAnsi="Times New Roman" w:cs="Times New Roman"/>
          <w:b/>
          <w:sz w:val="24"/>
          <w:szCs w:val="24"/>
          <w:lang w:val="en-US"/>
        </w:rPr>
      </w:pPr>
    </w:p>
    <w:p w:rsidR="00EF6502" w:rsidRPr="007907E7" w:rsidRDefault="00EF6502" w:rsidP="00EF6502">
      <w:pPr>
        <w:spacing w:line="360" w:lineRule="auto"/>
        <w:jc w:val="both"/>
        <w:rPr>
          <w:rFonts w:ascii="Times New Roman" w:hAnsi="Times New Roman" w:cs="Times New Roman"/>
          <w:sz w:val="24"/>
          <w:szCs w:val="24"/>
          <w:lang w:val="en-US"/>
        </w:rPr>
      </w:pPr>
      <w:proofErr w:type="gramStart"/>
      <w:r w:rsidRPr="00EF6502">
        <w:rPr>
          <w:rFonts w:ascii="Times New Roman" w:hAnsi="Times New Roman" w:cs="Times New Roman"/>
          <w:b/>
          <w:sz w:val="24"/>
          <w:szCs w:val="24"/>
          <w:lang w:val="en-US"/>
        </w:rPr>
        <w:t>Keywords</w:t>
      </w:r>
      <w:r>
        <w:rPr>
          <w:rFonts w:ascii="Times New Roman" w:hAnsi="Times New Roman" w:cs="Times New Roman"/>
          <w:b/>
          <w:sz w:val="24"/>
          <w:szCs w:val="24"/>
          <w:lang w:val="en-US"/>
        </w:rPr>
        <w:t xml:space="preserve"> </w:t>
      </w:r>
      <w:r w:rsidR="007907E7">
        <w:rPr>
          <w:rFonts w:ascii="Times New Roman" w:hAnsi="Times New Roman" w:cs="Times New Roman"/>
          <w:b/>
          <w:sz w:val="24"/>
          <w:szCs w:val="24"/>
          <w:lang w:val="en-US"/>
        </w:rPr>
        <w:t>:</w:t>
      </w:r>
      <w:proofErr w:type="gramEnd"/>
      <w:r w:rsidR="007907E7">
        <w:rPr>
          <w:rFonts w:ascii="Times New Roman" w:hAnsi="Times New Roman" w:cs="Times New Roman"/>
          <w:b/>
          <w:sz w:val="24"/>
          <w:szCs w:val="24"/>
          <w:lang w:val="en-US"/>
        </w:rPr>
        <w:t xml:space="preserve"> </w:t>
      </w:r>
      <w:r w:rsidR="007907E7" w:rsidRPr="007907E7">
        <w:rPr>
          <w:rFonts w:ascii="Times New Roman" w:hAnsi="Times New Roman" w:cs="Times New Roman"/>
          <w:sz w:val="24"/>
          <w:szCs w:val="24"/>
          <w:lang w:val="en-US"/>
        </w:rPr>
        <w:t>F</w:t>
      </w:r>
      <w:r w:rsidR="007907E7" w:rsidRPr="00E904CB">
        <w:rPr>
          <w:rStyle w:val="hps"/>
          <w:rFonts w:ascii="Times New Roman" w:hAnsi="Times New Roman" w:cs="Times New Roman"/>
          <w:sz w:val="24"/>
          <w:szCs w:val="24"/>
          <w:lang w:val="en-US"/>
        </w:rPr>
        <w:t>oreign language,</w:t>
      </w:r>
      <w:r w:rsidR="007907E7" w:rsidRPr="00E904CB">
        <w:rPr>
          <w:rStyle w:val="hps"/>
          <w:rFonts w:ascii="Times New Roman" w:hAnsi="Times New Roman" w:cs="Times New Roman"/>
          <w:color w:val="333333"/>
          <w:sz w:val="24"/>
          <w:szCs w:val="24"/>
          <w:lang w:val="en-US"/>
        </w:rPr>
        <w:t xml:space="preserve"> </w:t>
      </w:r>
      <w:r w:rsidR="007907E7" w:rsidRPr="00E904CB">
        <w:rPr>
          <w:rStyle w:val="hps"/>
          <w:rFonts w:ascii="Times New Roman" w:hAnsi="Times New Roman" w:cs="Times New Roman"/>
          <w:sz w:val="24"/>
          <w:szCs w:val="24"/>
          <w:lang w:val="en-US"/>
        </w:rPr>
        <w:t xml:space="preserve">Educational laws, </w:t>
      </w:r>
      <w:r w:rsidR="007907E7" w:rsidRPr="00E904CB">
        <w:rPr>
          <w:rFonts w:ascii="Times New Roman" w:hAnsi="Times New Roman" w:cs="Times New Roman"/>
          <w:sz w:val="24"/>
          <w:szCs w:val="24"/>
          <w:lang w:val="en-US"/>
        </w:rPr>
        <w:t>D</w:t>
      </w:r>
      <w:r w:rsidR="007907E7" w:rsidRPr="00E904CB">
        <w:rPr>
          <w:rStyle w:val="hps"/>
          <w:rFonts w:ascii="Times New Roman" w:hAnsi="Times New Roman" w:cs="Times New Roman"/>
          <w:sz w:val="24"/>
          <w:szCs w:val="24"/>
          <w:lang w:val="en-US"/>
        </w:rPr>
        <w:t>iscourse Analysis</w:t>
      </w:r>
      <w:r w:rsidR="007907E7" w:rsidRPr="00E904CB">
        <w:rPr>
          <w:rStyle w:val="hps"/>
          <w:rFonts w:ascii="Times New Roman" w:hAnsi="Times New Roman" w:cs="Times New Roman"/>
          <w:color w:val="333333"/>
          <w:sz w:val="24"/>
          <w:szCs w:val="24"/>
          <w:lang w:val="en-US"/>
        </w:rPr>
        <w:t>.</w:t>
      </w:r>
    </w:p>
    <w:p w:rsidR="00C17A0D" w:rsidRPr="006C58FA" w:rsidRDefault="00C17A0D" w:rsidP="00C17A0D">
      <w:pPr>
        <w:spacing w:line="360" w:lineRule="auto"/>
        <w:jc w:val="center"/>
        <w:rPr>
          <w:rFonts w:ascii="Times New Roman" w:hAnsi="Times New Roman" w:cs="Times New Roman"/>
          <w:b/>
          <w:sz w:val="24"/>
          <w:szCs w:val="24"/>
          <w:lang w:val="en-US"/>
        </w:rPr>
      </w:pPr>
    </w:p>
    <w:p w:rsidR="00C17A0D" w:rsidRPr="006C58FA" w:rsidRDefault="00C17A0D" w:rsidP="00C17A0D">
      <w:pPr>
        <w:spacing w:line="360" w:lineRule="auto"/>
        <w:jc w:val="center"/>
        <w:rPr>
          <w:rFonts w:ascii="Times New Roman" w:hAnsi="Times New Roman" w:cs="Times New Roman"/>
          <w:b/>
          <w:sz w:val="24"/>
          <w:szCs w:val="24"/>
          <w:lang w:val="en-US"/>
        </w:rPr>
      </w:pPr>
    </w:p>
    <w:p w:rsidR="00C17A0D" w:rsidRPr="006C58FA" w:rsidRDefault="00C17A0D" w:rsidP="00C17A0D">
      <w:pPr>
        <w:spacing w:line="360" w:lineRule="auto"/>
        <w:jc w:val="center"/>
        <w:rPr>
          <w:rFonts w:ascii="Times New Roman" w:hAnsi="Times New Roman" w:cs="Times New Roman"/>
          <w:b/>
          <w:sz w:val="24"/>
          <w:szCs w:val="24"/>
          <w:lang w:val="en-US"/>
        </w:rPr>
      </w:pPr>
    </w:p>
    <w:p w:rsidR="00C17A0D" w:rsidRPr="006C58FA" w:rsidRDefault="00C17A0D" w:rsidP="00C17A0D">
      <w:pPr>
        <w:spacing w:line="360" w:lineRule="auto"/>
        <w:jc w:val="center"/>
        <w:rPr>
          <w:rFonts w:ascii="Times New Roman" w:hAnsi="Times New Roman" w:cs="Times New Roman"/>
          <w:b/>
          <w:sz w:val="24"/>
          <w:szCs w:val="24"/>
          <w:lang w:val="en-US"/>
        </w:rPr>
      </w:pPr>
    </w:p>
    <w:p w:rsidR="00C17A0D" w:rsidRPr="006C58FA" w:rsidRDefault="00C17A0D" w:rsidP="00C17A0D">
      <w:pPr>
        <w:spacing w:line="360" w:lineRule="auto"/>
        <w:jc w:val="center"/>
        <w:rPr>
          <w:rFonts w:ascii="Times New Roman" w:hAnsi="Times New Roman" w:cs="Times New Roman"/>
          <w:b/>
          <w:sz w:val="24"/>
          <w:szCs w:val="24"/>
          <w:lang w:val="en-US"/>
        </w:rPr>
      </w:pPr>
    </w:p>
    <w:p w:rsidR="00C17A0D" w:rsidRPr="006C58FA" w:rsidRDefault="00C17A0D" w:rsidP="00C17A0D">
      <w:pPr>
        <w:spacing w:line="360" w:lineRule="auto"/>
        <w:jc w:val="center"/>
        <w:rPr>
          <w:rFonts w:ascii="Times New Roman" w:hAnsi="Times New Roman" w:cs="Times New Roman"/>
          <w:b/>
          <w:sz w:val="24"/>
          <w:szCs w:val="24"/>
          <w:lang w:val="en-US"/>
        </w:rPr>
      </w:pPr>
    </w:p>
    <w:p w:rsidR="00C17A0D" w:rsidRPr="006C58FA" w:rsidRDefault="00C17A0D" w:rsidP="00C17A0D">
      <w:pPr>
        <w:spacing w:line="360" w:lineRule="auto"/>
        <w:jc w:val="center"/>
        <w:rPr>
          <w:rFonts w:ascii="Times New Roman" w:hAnsi="Times New Roman" w:cs="Times New Roman"/>
          <w:b/>
          <w:sz w:val="24"/>
          <w:szCs w:val="24"/>
          <w:lang w:val="en-US"/>
        </w:rPr>
      </w:pPr>
    </w:p>
    <w:p w:rsidR="00C17A0D" w:rsidRPr="006C58FA" w:rsidRDefault="00C17A0D" w:rsidP="00C17A0D">
      <w:pPr>
        <w:spacing w:line="360" w:lineRule="auto"/>
        <w:jc w:val="center"/>
        <w:rPr>
          <w:rFonts w:ascii="Times New Roman" w:hAnsi="Times New Roman" w:cs="Times New Roman"/>
          <w:b/>
          <w:sz w:val="24"/>
          <w:szCs w:val="24"/>
          <w:lang w:val="en-US"/>
        </w:rPr>
      </w:pPr>
    </w:p>
    <w:p w:rsidR="00C17A0D" w:rsidRPr="006C58FA" w:rsidRDefault="00C17A0D" w:rsidP="00C17A0D">
      <w:pPr>
        <w:spacing w:line="360" w:lineRule="auto"/>
        <w:jc w:val="center"/>
        <w:rPr>
          <w:rFonts w:ascii="Times New Roman" w:hAnsi="Times New Roman" w:cs="Times New Roman"/>
          <w:b/>
          <w:sz w:val="24"/>
          <w:szCs w:val="24"/>
          <w:lang w:val="en-US"/>
        </w:rPr>
      </w:pPr>
    </w:p>
    <w:p w:rsidR="00C17A0D" w:rsidRPr="000C73B8" w:rsidRDefault="00C17A0D" w:rsidP="00C17A0D">
      <w:pPr>
        <w:spacing w:line="360" w:lineRule="auto"/>
        <w:jc w:val="center"/>
        <w:rPr>
          <w:rFonts w:ascii="Times New Roman" w:hAnsi="Times New Roman" w:cs="Times New Roman"/>
          <w:b/>
          <w:sz w:val="24"/>
          <w:szCs w:val="24"/>
        </w:rPr>
      </w:pPr>
      <w:r w:rsidRPr="000C73B8">
        <w:rPr>
          <w:rFonts w:ascii="Times New Roman" w:hAnsi="Times New Roman" w:cs="Times New Roman"/>
          <w:b/>
          <w:sz w:val="24"/>
          <w:szCs w:val="24"/>
        </w:rPr>
        <w:lastRenderedPageBreak/>
        <w:t>SUMÁRIO</w:t>
      </w:r>
    </w:p>
    <w:p w:rsidR="00041D35" w:rsidRPr="005763EA" w:rsidRDefault="00375274" w:rsidP="00C02E0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E2320">
        <w:rPr>
          <w:rFonts w:ascii="Times New Roman" w:hAnsi="Times New Roman" w:cs="Times New Roman"/>
          <w:b/>
          <w:sz w:val="24"/>
          <w:szCs w:val="24"/>
        </w:rPr>
        <w:t xml:space="preserve"> </w:t>
      </w:r>
      <w:r w:rsidR="00041D35" w:rsidRPr="005763EA">
        <w:rPr>
          <w:rFonts w:ascii="Times New Roman" w:hAnsi="Times New Roman" w:cs="Times New Roman"/>
          <w:b/>
          <w:sz w:val="24"/>
          <w:szCs w:val="24"/>
        </w:rPr>
        <w:t xml:space="preserve"> </w:t>
      </w:r>
      <w:proofErr w:type="gramStart"/>
      <w:r w:rsidR="00C02E0A" w:rsidRPr="005763EA">
        <w:rPr>
          <w:rFonts w:ascii="Times New Roman" w:hAnsi="Times New Roman" w:cs="Times New Roman"/>
          <w:b/>
          <w:sz w:val="24"/>
          <w:szCs w:val="24"/>
        </w:rPr>
        <w:t>INTRODUÇÃO ...</w:t>
      </w:r>
      <w:proofErr w:type="gramEnd"/>
      <w:r w:rsidR="00C02E0A" w:rsidRPr="005763EA">
        <w:rPr>
          <w:rFonts w:ascii="Times New Roman" w:hAnsi="Times New Roman" w:cs="Times New Roman"/>
          <w:b/>
          <w:sz w:val="24"/>
          <w:szCs w:val="24"/>
        </w:rPr>
        <w:t>.........................................................................</w:t>
      </w:r>
      <w:r w:rsidR="00A9065D">
        <w:rPr>
          <w:rFonts w:ascii="Times New Roman" w:hAnsi="Times New Roman" w:cs="Times New Roman"/>
          <w:b/>
          <w:sz w:val="24"/>
          <w:szCs w:val="24"/>
        </w:rPr>
        <w:t>.....</w:t>
      </w:r>
      <w:r w:rsidR="001E2320">
        <w:rPr>
          <w:rFonts w:ascii="Times New Roman" w:hAnsi="Times New Roman" w:cs="Times New Roman"/>
          <w:b/>
          <w:sz w:val="24"/>
          <w:szCs w:val="24"/>
        </w:rPr>
        <w:t xml:space="preserve"> </w:t>
      </w:r>
      <w:r w:rsidR="00C02E0A" w:rsidRPr="005763EA">
        <w:rPr>
          <w:rFonts w:ascii="Times New Roman" w:hAnsi="Times New Roman" w:cs="Times New Roman"/>
          <w:b/>
          <w:sz w:val="24"/>
          <w:szCs w:val="24"/>
        </w:rPr>
        <w:t xml:space="preserve">   </w:t>
      </w:r>
      <w:r w:rsidR="00C02E0A" w:rsidRPr="005763EA">
        <w:rPr>
          <w:rFonts w:ascii="Times New Roman" w:hAnsi="Times New Roman" w:cs="Times New Roman"/>
          <w:b/>
          <w:sz w:val="24"/>
          <w:szCs w:val="24"/>
        </w:rPr>
        <w:tab/>
      </w:r>
      <w:r w:rsidR="00C02E0A" w:rsidRPr="005763EA">
        <w:rPr>
          <w:rFonts w:ascii="Times New Roman" w:hAnsi="Times New Roman" w:cs="Times New Roman"/>
          <w:b/>
          <w:sz w:val="24"/>
          <w:szCs w:val="24"/>
        </w:rPr>
        <w:tab/>
      </w:r>
      <w:r w:rsidR="00041D35" w:rsidRPr="005763EA">
        <w:rPr>
          <w:rFonts w:ascii="Times New Roman" w:hAnsi="Times New Roman" w:cs="Times New Roman"/>
          <w:b/>
          <w:sz w:val="24"/>
          <w:szCs w:val="24"/>
        </w:rPr>
        <w:t xml:space="preserve">     </w:t>
      </w:r>
      <w:r w:rsidR="00870097">
        <w:rPr>
          <w:rFonts w:ascii="Times New Roman" w:hAnsi="Times New Roman" w:cs="Times New Roman"/>
          <w:b/>
          <w:sz w:val="24"/>
          <w:szCs w:val="24"/>
        </w:rPr>
        <w:t xml:space="preserve">  </w:t>
      </w:r>
      <w:proofErr w:type="gramStart"/>
      <w:r w:rsidR="00870097">
        <w:rPr>
          <w:rFonts w:ascii="Times New Roman" w:hAnsi="Times New Roman" w:cs="Times New Roman"/>
          <w:b/>
          <w:sz w:val="24"/>
          <w:szCs w:val="24"/>
        </w:rPr>
        <w:t>9</w:t>
      </w:r>
      <w:proofErr w:type="gramEnd"/>
    </w:p>
    <w:p w:rsidR="00C02E0A" w:rsidRPr="005763EA" w:rsidRDefault="00375274" w:rsidP="006D5D62">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1</w:t>
      </w:r>
      <w:proofErr w:type="gramEnd"/>
      <w:r w:rsidR="00456DFA">
        <w:rPr>
          <w:rFonts w:ascii="Times New Roman" w:hAnsi="Times New Roman" w:cs="Times New Roman"/>
          <w:b/>
          <w:sz w:val="24"/>
          <w:szCs w:val="24"/>
        </w:rPr>
        <w:t xml:space="preserve">  </w:t>
      </w:r>
      <w:r w:rsidR="00456DFA" w:rsidRPr="005763EA">
        <w:rPr>
          <w:rFonts w:ascii="Times New Roman" w:hAnsi="Times New Roman" w:cs="Times New Roman"/>
          <w:b/>
          <w:sz w:val="24"/>
          <w:szCs w:val="24"/>
        </w:rPr>
        <w:t>ANÁLISE DE DISCURSO</w:t>
      </w:r>
      <w:r w:rsidR="008E6362">
        <w:rPr>
          <w:rFonts w:ascii="Times New Roman" w:hAnsi="Times New Roman" w:cs="Times New Roman"/>
          <w:b/>
          <w:sz w:val="24"/>
          <w:szCs w:val="24"/>
        </w:rPr>
        <w:t>: CONSIDERAÇÕES TEÓRICAS......</w:t>
      </w:r>
      <w:r w:rsidR="00707D06">
        <w:rPr>
          <w:rFonts w:ascii="Times New Roman" w:hAnsi="Times New Roman" w:cs="Times New Roman"/>
          <w:b/>
          <w:sz w:val="24"/>
          <w:szCs w:val="24"/>
        </w:rPr>
        <w:t xml:space="preserve">...         </w:t>
      </w:r>
      <w:r w:rsidR="008E6362">
        <w:rPr>
          <w:rFonts w:ascii="Times New Roman" w:hAnsi="Times New Roman" w:cs="Times New Roman"/>
          <w:b/>
          <w:sz w:val="24"/>
          <w:szCs w:val="24"/>
        </w:rPr>
        <w:t xml:space="preserve">   </w:t>
      </w:r>
      <w:r w:rsidR="00E024E4">
        <w:rPr>
          <w:rFonts w:ascii="Times New Roman" w:hAnsi="Times New Roman" w:cs="Times New Roman"/>
          <w:b/>
          <w:sz w:val="24"/>
          <w:szCs w:val="24"/>
        </w:rPr>
        <w:t xml:space="preserve">       1</w:t>
      </w:r>
      <w:r w:rsidR="00870097">
        <w:rPr>
          <w:rFonts w:ascii="Times New Roman" w:hAnsi="Times New Roman" w:cs="Times New Roman"/>
          <w:b/>
          <w:sz w:val="24"/>
          <w:szCs w:val="24"/>
        </w:rPr>
        <w:t>1</w:t>
      </w:r>
    </w:p>
    <w:p w:rsidR="007A308E" w:rsidRPr="005763EA" w:rsidRDefault="00375274" w:rsidP="007A308E">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2</w:t>
      </w:r>
      <w:proofErr w:type="gramEnd"/>
      <w:r w:rsidR="007A308E" w:rsidRPr="005763EA">
        <w:rPr>
          <w:rFonts w:ascii="Times New Roman" w:hAnsi="Times New Roman" w:cs="Times New Roman"/>
          <w:b/>
          <w:sz w:val="24"/>
          <w:szCs w:val="24"/>
        </w:rPr>
        <w:t xml:space="preserve">   A QUESTÃO DA</w:t>
      </w:r>
      <w:r w:rsidR="00B66324">
        <w:rPr>
          <w:rFonts w:ascii="Times New Roman" w:hAnsi="Times New Roman" w:cs="Times New Roman"/>
          <w:b/>
          <w:sz w:val="24"/>
          <w:szCs w:val="24"/>
        </w:rPr>
        <w:t>S</w:t>
      </w:r>
      <w:r w:rsidR="007A308E" w:rsidRPr="005763EA">
        <w:rPr>
          <w:rFonts w:ascii="Times New Roman" w:hAnsi="Times New Roman" w:cs="Times New Roman"/>
          <w:b/>
          <w:sz w:val="24"/>
          <w:szCs w:val="24"/>
        </w:rPr>
        <w:t xml:space="preserve"> LÍNGUA</w:t>
      </w:r>
      <w:r w:rsidR="00B66324">
        <w:rPr>
          <w:rFonts w:ascii="Times New Roman" w:hAnsi="Times New Roman" w:cs="Times New Roman"/>
          <w:b/>
          <w:sz w:val="24"/>
          <w:szCs w:val="24"/>
        </w:rPr>
        <w:t>S</w:t>
      </w:r>
      <w:r w:rsidR="007A308E" w:rsidRPr="005763EA">
        <w:rPr>
          <w:rFonts w:ascii="Times New Roman" w:hAnsi="Times New Roman" w:cs="Times New Roman"/>
          <w:b/>
          <w:sz w:val="24"/>
          <w:szCs w:val="24"/>
        </w:rPr>
        <w:t xml:space="preserve"> NO BRASIL ..............................</w:t>
      </w:r>
      <w:r w:rsidR="00B66324">
        <w:rPr>
          <w:rFonts w:ascii="Times New Roman" w:hAnsi="Times New Roman" w:cs="Times New Roman"/>
          <w:b/>
          <w:sz w:val="24"/>
          <w:szCs w:val="24"/>
        </w:rPr>
        <w:t xml:space="preserve">.......  </w:t>
      </w:r>
      <w:r w:rsidR="0057272E">
        <w:rPr>
          <w:rFonts w:ascii="Times New Roman" w:hAnsi="Times New Roman" w:cs="Times New Roman"/>
          <w:b/>
          <w:sz w:val="24"/>
          <w:szCs w:val="24"/>
        </w:rPr>
        <w:t xml:space="preserve">                  </w:t>
      </w:r>
      <w:r w:rsidR="00870097">
        <w:rPr>
          <w:rFonts w:ascii="Times New Roman" w:hAnsi="Times New Roman" w:cs="Times New Roman"/>
          <w:b/>
          <w:sz w:val="24"/>
          <w:szCs w:val="24"/>
        </w:rPr>
        <w:t>20</w:t>
      </w:r>
    </w:p>
    <w:p w:rsidR="00FF4641" w:rsidRPr="005763EA" w:rsidRDefault="00375274" w:rsidP="00FF4641">
      <w:pPr>
        <w:spacing w:line="360" w:lineRule="auto"/>
        <w:jc w:val="both"/>
        <w:rPr>
          <w:rFonts w:ascii="Times New Roman" w:hAnsi="Times New Roman"/>
          <w:b/>
          <w:sz w:val="24"/>
          <w:szCs w:val="24"/>
        </w:rPr>
      </w:pPr>
      <w:proofErr w:type="gramStart"/>
      <w:r>
        <w:rPr>
          <w:rFonts w:ascii="Times New Roman" w:hAnsi="Times New Roman"/>
          <w:b/>
          <w:sz w:val="24"/>
          <w:szCs w:val="24"/>
        </w:rPr>
        <w:t>3</w:t>
      </w:r>
      <w:proofErr w:type="gramEnd"/>
      <w:r w:rsidR="00771F37">
        <w:rPr>
          <w:rFonts w:ascii="Times New Roman" w:hAnsi="Times New Roman"/>
          <w:b/>
          <w:sz w:val="24"/>
          <w:szCs w:val="24"/>
        </w:rPr>
        <w:t xml:space="preserve">  UM OLHAR DISCURSIVO SOBRE A</w:t>
      </w:r>
      <w:r w:rsidR="00FF4641" w:rsidRPr="005763EA">
        <w:rPr>
          <w:rFonts w:ascii="Times New Roman" w:hAnsi="Times New Roman"/>
          <w:b/>
          <w:sz w:val="24"/>
          <w:szCs w:val="24"/>
        </w:rPr>
        <w:t xml:space="preserve"> L</w:t>
      </w:r>
      <w:r w:rsidR="00771F37">
        <w:rPr>
          <w:rFonts w:ascii="Times New Roman" w:hAnsi="Times New Roman"/>
          <w:b/>
          <w:sz w:val="24"/>
          <w:szCs w:val="24"/>
        </w:rPr>
        <w:t>EGISLAÇÃO.</w:t>
      </w:r>
      <w:r w:rsidR="00FF4641" w:rsidRPr="005763EA">
        <w:rPr>
          <w:rFonts w:ascii="Times New Roman" w:hAnsi="Times New Roman"/>
          <w:b/>
          <w:sz w:val="24"/>
          <w:szCs w:val="24"/>
        </w:rPr>
        <w:t>.........</w:t>
      </w:r>
      <w:r w:rsidR="00531404" w:rsidRPr="005763EA">
        <w:rPr>
          <w:rFonts w:ascii="Times New Roman" w:hAnsi="Times New Roman"/>
          <w:b/>
          <w:sz w:val="24"/>
          <w:szCs w:val="24"/>
        </w:rPr>
        <w:t>..</w:t>
      </w:r>
      <w:r w:rsidR="00CB6763">
        <w:rPr>
          <w:rFonts w:ascii="Times New Roman" w:hAnsi="Times New Roman"/>
          <w:b/>
          <w:sz w:val="24"/>
          <w:szCs w:val="24"/>
        </w:rPr>
        <w:t>.</w:t>
      </w:r>
      <w:r w:rsidR="008E6362">
        <w:rPr>
          <w:rFonts w:ascii="Times New Roman" w:hAnsi="Times New Roman"/>
          <w:b/>
          <w:sz w:val="24"/>
          <w:szCs w:val="24"/>
        </w:rPr>
        <w:t>.</w:t>
      </w:r>
      <w:r w:rsidR="00CB6763">
        <w:rPr>
          <w:rFonts w:ascii="Times New Roman" w:hAnsi="Times New Roman"/>
          <w:b/>
          <w:sz w:val="24"/>
          <w:szCs w:val="24"/>
        </w:rPr>
        <w:t xml:space="preserve">......                  </w:t>
      </w:r>
      <w:r w:rsidR="008E6362">
        <w:rPr>
          <w:rFonts w:ascii="Times New Roman" w:hAnsi="Times New Roman"/>
          <w:b/>
          <w:sz w:val="24"/>
          <w:szCs w:val="24"/>
        </w:rPr>
        <w:t xml:space="preserve"> </w:t>
      </w:r>
      <w:r w:rsidR="00870097">
        <w:rPr>
          <w:rFonts w:ascii="Times New Roman" w:hAnsi="Times New Roman"/>
          <w:b/>
          <w:sz w:val="24"/>
          <w:szCs w:val="24"/>
        </w:rPr>
        <w:t>39</w:t>
      </w:r>
    </w:p>
    <w:p w:rsidR="00531404" w:rsidRPr="005763EA" w:rsidRDefault="00375274" w:rsidP="00531404">
      <w:pPr>
        <w:spacing w:line="360" w:lineRule="auto"/>
        <w:jc w:val="both"/>
        <w:rPr>
          <w:rFonts w:ascii="Times New Roman" w:hAnsi="Times New Roman"/>
          <w:b/>
          <w:sz w:val="24"/>
          <w:szCs w:val="24"/>
        </w:rPr>
      </w:pPr>
      <w:r>
        <w:rPr>
          <w:rFonts w:ascii="Times New Roman" w:hAnsi="Times New Roman"/>
          <w:b/>
          <w:sz w:val="24"/>
          <w:szCs w:val="24"/>
        </w:rPr>
        <w:t>3</w:t>
      </w:r>
      <w:r w:rsidR="00531404" w:rsidRPr="005763EA">
        <w:rPr>
          <w:rFonts w:ascii="Times New Roman" w:hAnsi="Times New Roman"/>
          <w:b/>
          <w:sz w:val="24"/>
          <w:szCs w:val="24"/>
        </w:rPr>
        <w:t>.1</w:t>
      </w:r>
      <w:proofErr w:type="gramStart"/>
      <w:r w:rsidR="00AE5A6E" w:rsidRPr="005763EA">
        <w:rPr>
          <w:rFonts w:ascii="Times New Roman" w:hAnsi="Times New Roman"/>
          <w:b/>
          <w:sz w:val="24"/>
          <w:szCs w:val="24"/>
        </w:rPr>
        <w:t xml:space="preserve"> </w:t>
      </w:r>
      <w:r w:rsidR="00531404" w:rsidRPr="005763EA">
        <w:rPr>
          <w:rFonts w:ascii="Times New Roman" w:hAnsi="Times New Roman"/>
          <w:b/>
          <w:sz w:val="24"/>
          <w:szCs w:val="24"/>
        </w:rPr>
        <w:t xml:space="preserve"> </w:t>
      </w:r>
      <w:proofErr w:type="gramEnd"/>
      <w:r w:rsidR="00531404" w:rsidRPr="005763EA">
        <w:rPr>
          <w:rFonts w:ascii="Times New Roman" w:hAnsi="Times New Roman"/>
          <w:b/>
          <w:sz w:val="24"/>
          <w:szCs w:val="24"/>
        </w:rPr>
        <w:t>A designação das línguas e seus efeitos de sentidos  ............</w:t>
      </w:r>
      <w:r w:rsidR="00A9065D">
        <w:rPr>
          <w:rFonts w:ascii="Times New Roman" w:hAnsi="Times New Roman"/>
          <w:b/>
          <w:sz w:val="24"/>
          <w:szCs w:val="24"/>
        </w:rPr>
        <w:t>..........</w:t>
      </w:r>
      <w:r w:rsidR="001E2320">
        <w:rPr>
          <w:rFonts w:ascii="Times New Roman" w:hAnsi="Times New Roman"/>
          <w:b/>
          <w:sz w:val="24"/>
          <w:szCs w:val="24"/>
        </w:rPr>
        <w:t>.</w:t>
      </w:r>
      <w:r w:rsidR="00CB6763">
        <w:rPr>
          <w:rFonts w:ascii="Times New Roman" w:hAnsi="Times New Roman"/>
          <w:b/>
          <w:sz w:val="24"/>
          <w:szCs w:val="24"/>
        </w:rPr>
        <w:t xml:space="preserve">              </w:t>
      </w:r>
      <w:r w:rsidR="000A4B32">
        <w:rPr>
          <w:rFonts w:ascii="Times New Roman" w:hAnsi="Times New Roman"/>
          <w:b/>
          <w:sz w:val="24"/>
          <w:szCs w:val="24"/>
        </w:rPr>
        <w:t xml:space="preserve"> </w:t>
      </w:r>
      <w:r w:rsidR="00CB6763">
        <w:rPr>
          <w:rFonts w:ascii="Times New Roman" w:hAnsi="Times New Roman"/>
          <w:b/>
          <w:sz w:val="24"/>
          <w:szCs w:val="24"/>
        </w:rPr>
        <w:t xml:space="preserve"> </w:t>
      </w:r>
      <w:r w:rsidR="00A9065D">
        <w:rPr>
          <w:rFonts w:ascii="Times New Roman" w:hAnsi="Times New Roman"/>
          <w:b/>
          <w:sz w:val="24"/>
          <w:szCs w:val="24"/>
        </w:rPr>
        <w:t xml:space="preserve">  </w:t>
      </w:r>
      <w:r w:rsidR="00CB6763">
        <w:rPr>
          <w:rFonts w:ascii="Times New Roman" w:hAnsi="Times New Roman"/>
          <w:b/>
          <w:sz w:val="24"/>
          <w:szCs w:val="24"/>
        </w:rPr>
        <w:t>4</w:t>
      </w:r>
      <w:r w:rsidR="000F5239">
        <w:rPr>
          <w:rFonts w:ascii="Times New Roman" w:hAnsi="Times New Roman"/>
          <w:b/>
          <w:sz w:val="24"/>
          <w:szCs w:val="24"/>
        </w:rPr>
        <w:t>8</w:t>
      </w:r>
    </w:p>
    <w:p w:rsidR="00AE5A6E" w:rsidRPr="005763EA" w:rsidRDefault="00375274" w:rsidP="008D67A3">
      <w:pPr>
        <w:spacing w:line="360" w:lineRule="auto"/>
        <w:jc w:val="both"/>
        <w:rPr>
          <w:rFonts w:ascii="Times New Roman" w:hAnsi="Times New Roman"/>
          <w:b/>
          <w:sz w:val="24"/>
          <w:szCs w:val="24"/>
        </w:rPr>
      </w:pPr>
      <w:proofErr w:type="gramStart"/>
      <w:r>
        <w:rPr>
          <w:rFonts w:ascii="Times New Roman" w:hAnsi="Times New Roman"/>
          <w:b/>
          <w:sz w:val="24"/>
          <w:szCs w:val="24"/>
        </w:rPr>
        <w:t>4</w:t>
      </w:r>
      <w:proofErr w:type="gramEnd"/>
      <w:r w:rsidR="00AE5A6E" w:rsidRPr="005763EA">
        <w:rPr>
          <w:rFonts w:ascii="Times New Roman" w:hAnsi="Times New Roman"/>
          <w:b/>
          <w:sz w:val="24"/>
          <w:szCs w:val="24"/>
        </w:rPr>
        <w:t xml:space="preserve">   CONSIDERAÇÕES FINAIS ............................................................</w:t>
      </w:r>
      <w:r w:rsidR="00CB6763">
        <w:rPr>
          <w:rFonts w:ascii="Times New Roman" w:hAnsi="Times New Roman"/>
          <w:b/>
          <w:sz w:val="24"/>
          <w:szCs w:val="24"/>
        </w:rPr>
        <w:t>.</w:t>
      </w:r>
      <w:r w:rsidR="00707D06">
        <w:rPr>
          <w:rFonts w:ascii="Times New Roman" w:hAnsi="Times New Roman"/>
          <w:b/>
          <w:sz w:val="24"/>
          <w:szCs w:val="24"/>
        </w:rPr>
        <w:t>.</w:t>
      </w:r>
      <w:r w:rsidR="00CB6763">
        <w:rPr>
          <w:rFonts w:ascii="Times New Roman" w:hAnsi="Times New Roman"/>
          <w:b/>
          <w:sz w:val="24"/>
          <w:szCs w:val="24"/>
        </w:rPr>
        <w:t xml:space="preserve">               </w:t>
      </w:r>
      <w:r w:rsidR="008E6362">
        <w:rPr>
          <w:rFonts w:ascii="Times New Roman" w:hAnsi="Times New Roman"/>
          <w:b/>
          <w:sz w:val="24"/>
          <w:szCs w:val="24"/>
        </w:rPr>
        <w:t xml:space="preserve"> </w:t>
      </w:r>
      <w:r w:rsidR="008610D7">
        <w:rPr>
          <w:rFonts w:ascii="Times New Roman" w:hAnsi="Times New Roman"/>
          <w:b/>
          <w:sz w:val="24"/>
          <w:szCs w:val="24"/>
        </w:rPr>
        <w:t xml:space="preserve">   </w:t>
      </w:r>
      <w:r w:rsidR="000A4B32">
        <w:rPr>
          <w:rFonts w:ascii="Times New Roman" w:hAnsi="Times New Roman"/>
          <w:b/>
          <w:sz w:val="24"/>
          <w:szCs w:val="24"/>
        </w:rPr>
        <w:t xml:space="preserve"> </w:t>
      </w:r>
      <w:r w:rsidR="00870097">
        <w:rPr>
          <w:rFonts w:ascii="Times New Roman" w:hAnsi="Times New Roman"/>
          <w:b/>
          <w:sz w:val="24"/>
          <w:szCs w:val="24"/>
        </w:rPr>
        <w:t>57</w:t>
      </w:r>
    </w:p>
    <w:p w:rsidR="00AE5A6E" w:rsidRPr="005763EA" w:rsidRDefault="001E2320" w:rsidP="008D67A3">
      <w:pPr>
        <w:spacing w:line="360" w:lineRule="auto"/>
        <w:jc w:val="both"/>
        <w:rPr>
          <w:rFonts w:ascii="Times New Roman" w:hAnsi="Times New Roman"/>
          <w:b/>
          <w:sz w:val="24"/>
          <w:szCs w:val="24"/>
        </w:rPr>
      </w:pPr>
      <w:r>
        <w:rPr>
          <w:rFonts w:ascii="Times New Roman" w:hAnsi="Times New Roman"/>
          <w:b/>
          <w:sz w:val="24"/>
          <w:szCs w:val="24"/>
        </w:rPr>
        <w:t xml:space="preserve">   </w:t>
      </w:r>
      <w:r w:rsidR="00A814D0">
        <w:rPr>
          <w:rFonts w:ascii="Times New Roman" w:hAnsi="Times New Roman"/>
          <w:b/>
          <w:sz w:val="24"/>
          <w:szCs w:val="24"/>
        </w:rPr>
        <w:t xml:space="preserve">  </w:t>
      </w:r>
      <w:proofErr w:type="gramStart"/>
      <w:r w:rsidR="00AE5A6E" w:rsidRPr="005763EA">
        <w:rPr>
          <w:rFonts w:ascii="Times New Roman" w:hAnsi="Times New Roman"/>
          <w:b/>
          <w:sz w:val="24"/>
          <w:szCs w:val="24"/>
        </w:rPr>
        <w:t>REFERÊNCIAS</w:t>
      </w:r>
      <w:r>
        <w:rPr>
          <w:rFonts w:ascii="Times New Roman" w:hAnsi="Times New Roman"/>
          <w:b/>
          <w:sz w:val="24"/>
          <w:szCs w:val="24"/>
        </w:rPr>
        <w:t xml:space="preserve"> </w:t>
      </w:r>
      <w:r w:rsidR="00AE5A6E" w:rsidRPr="005763EA">
        <w:rPr>
          <w:rFonts w:ascii="Times New Roman" w:hAnsi="Times New Roman"/>
          <w:b/>
          <w:sz w:val="24"/>
          <w:szCs w:val="24"/>
        </w:rPr>
        <w:t>...</w:t>
      </w:r>
      <w:proofErr w:type="gramEnd"/>
      <w:r w:rsidR="00AE5A6E" w:rsidRPr="005763EA">
        <w:rPr>
          <w:rFonts w:ascii="Times New Roman" w:hAnsi="Times New Roman"/>
          <w:b/>
          <w:sz w:val="24"/>
          <w:szCs w:val="24"/>
        </w:rPr>
        <w:t>................................................................</w:t>
      </w:r>
      <w:r w:rsidR="00CB6763">
        <w:rPr>
          <w:rFonts w:ascii="Times New Roman" w:hAnsi="Times New Roman"/>
          <w:b/>
          <w:sz w:val="24"/>
          <w:szCs w:val="24"/>
        </w:rPr>
        <w:t>...........</w:t>
      </w:r>
      <w:r w:rsidR="008E6362">
        <w:rPr>
          <w:rFonts w:ascii="Times New Roman" w:hAnsi="Times New Roman"/>
          <w:b/>
          <w:sz w:val="24"/>
          <w:szCs w:val="24"/>
        </w:rPr>
        <w:t>.</w:t>
      </w:r>
      <w:r w:rsidR="00CB6763">
        <w:rPr>
          <w:rFonts w:ascii="Times New Roman" w:hAnsi="Times New Roman"/>
          <w:b/>
          <w:sz w:val="24"/>
          <w:szCs w:val="24"/>
        </w:rPr>
        <w:t>.</w:t>
      </w:r>
      <w:r w:rsidR="00707D06">
        <w:rPr>
          <w:rFonts w:ascii="Times New Roman" w:hAnsi="Times New Roman"/>
          <w:b/>
          <w:sz w:val="24"/>
          <w:szCs w:val="24"/>
        </w:rPr>
        <w:t>..</w:t>
      </w:r>
      <w:r>
        <w:rPr>
          <w:rFonts w:ascii="Times New Roman" w:hAnsi="Times New Roman"/>
          <w:b/>
          <w:sz w:val="24"/>
          <w:szCs w:val="24"/>
        </w:rPr>
        <w:t>.</w:t>
      </w:r>
      <w:r w:rsidR="00CB6763">
        <w:rPr>
          <w:rFonts w:ascii="Times New Roman" w:hAnsi="Times New Roman"/>
          <w:b/>
          <w:sz w:val="24"/>
          <w:szCs w:val="24"/>
        </w:rPr>
        <w:t xml:space="preserve">          </w:t>
      </w:r>
      <w:r w:rsidR="008E6362">
        <w:rPr>
          <w:rFonts w:ascii="Times New Roman" w:hAnsi="Times New Roman"/>
          <w:b/>
          <w:sz w:val="24"/>
          <w:szCs w:val="24"/>
        </w:rPr>
        <w:t xml:space="preserve">     </w:t>
      </w:r>
      <w:r w:rsidR="00CB6763">
        <w:rPr>
          <w:rFonts w:ascii="Times New Roman" w:hAnsi="Times New Roman"/>
          <w:b/>
          <w:sz w:val="24"/>
          <w:szCs w:val="24"/>
        </w:rPr>
        <w:t xml:space="preserve">     </w:t>
      </w:r>
      <w:r w:rsidR="00870097">
        <w:rPr>
          <w:rFonts w:ascii="Times New Roman" w:hAnsi="Times New Roman"/>
          <w:b/>
          <w:sz w:val="24"/>
          <w:szCs w:val="24"/>
        </w:rPr>
        <w:t>60</w:t>
      </w:r>
    </w:p>
    <w:p w:rsidR="00531404" w:rsidRPr="005763EA" w:rsidRDefault="001E2320" w:rsidP="00531404">
      <w:pPr>
        <w:spacing w:line="360" w:lineRule="auto"/>
        <w:jc w:val="both"/>
        <w:rPr>
          <w:rFonts w:ascii="Times New Roman" w:hAnsi="Times New Roman"/>
          <w:b/>
          <w:sz w:val="24"/>
          <w:szCs w:val="24"/>
        </w:rPr>
      </w:pPr>
      <w:r>
        <w:rPr>
          <w:rFonts w:ascii="Times New Roman" w:hAnsi="Times New Roman"/>
          <w:b/>
          <w:sz w:val="24"/>
          <w:szCs w:val="24"/>
        </w:rPr>
        <w:t xml:space="preserve">    </w:t>
      </w:r>
      <w:proofErr w:type="gramStart"/>
      <w:r w:rsidR="00B37FF3">
        <w:rPr>
          <w:rFonts w:ascii="Times New Roman" w:hAnsi="Times New Roman"/>
          <w:b/>
          <w:sz w:val="24"/>
          <w:szCs w:val="24"/>
        </w:rPr>
        <w:t>ANEXOS</w:t>
      </w:r>
      <w:r>
        <w:rPr>
          <w:rFonts w:ascii="Times New Roman" w:hAnsi="Times New Roman"/>
          <w:b/>
          <w:sz w:val="24"/>
          <w:szCs w:val="24"/>
        </w:rPr>
        <w:t xml:space="preserve"> </w:t>
      </w:r>
      <w:r w:rsidR="00B37FF3">
        <w:rPr>
          <w:rFonts w:ascii="Times New Roman" w:hAnsi="Times New Roman"/>
          <w:b/>
          <w:sz w:val="24"/>
          <w:szCs w:val="24"/>
        </w:rPr>
        <w:t>...</w:t>
      </w:r>
      <w:proofErr w:type="gramEnd"/>
      <w:r w:rsidR="00B37FF3">
        <w:rPr>
          <w:rFonts w:ascii="Times New Roman" w:hAnsi="Times New Roman"/>
          <w:b/>
          <w:sz w:val="24"/>
          <w:szCs w:val="24"/>
        </w:rPr>
        <w:t>...................................................................................</w:t>
      </w:r>
      <w:r w:rsidR="00792B3F">
        <w:rPr>
          <w:rFonts w:ascii="Times New Roman" w:hAnsi="Times New Roman"/>
          <w:b/>
          <w:sz w:val="24"/>
          <w:szCs w:val="24"/>
        </w:rPr>
        <w:t>....</w:t>
      </w:r>
      <w:r w:rsidR="00707D06">
        <w:rPr>
          <w:rFonts w:ascii="Times New Roman" w:hAnsi="Times New Roman"/>
          <w:b/>
          <w:sz w:val="24"/>
          <w:szCs w:val="24"/>
        </w:rPr>
        <w:t>.</w:t>
      </w:r>
      <w:r w:rsidR="00792B3F">
        <w:rPr>
          <w:rFonts w:ascii="Times New Roman" w:hAnsi="Times New Roman"/>
          <w:b/>
          <w:sz w:val="24"/>
          <w:szCs w:val="24"/>
        </w:rPr>
        <w:t>.</w:t>
      </w:r>
      <w:r w:rsidR="00707D06">
        <w:rPr>
          <w:rFonts w:ascii="Times New Roman" w:hAnsi="Times New Roman"/>
          <w:b/>
          <w:sz w:val="24"/>
          <w:szCs w:val="24"/>
        </w:rPr>
        <w:t>...</w:t>
      </w:r>
      <w:r>
        <w:rPr>
          <w:rFonts w:ascii="Times New Roman" w:hAnsi="Times New Roman"/>
          <w:b/>
          <w:sz w:val="24"/>
          <w:szCs w:val="24"/>
        </w:rPr>
        <w:t>.</w:t>
      </w:r>
      <w:r w:rsidR="00792B3F">
        <w:rPr>
          <w:rFonts w:ascii="Times New Roman" w:hAnsi="Times New Roman"/>
          <w:b/>
          <w:sz w:val="24"/>
          <w:szCs w:val="24"/>
        </w:rPr>
        <w:t xml:space="preserve">                    6</w:t>
      </w:r>
      <w:r w:rsidR="00870097">
        <w:rPr>
          <w:rFonts w:ascii="Times New Roman" w:hAnsi="Times New Roman"/>
          <w:b/>
          <w:sz w:val="24"/>
          <w:szCs w:val="24"/>
        </w:rPr>
        <w:t>3</w:t>
      </w:r>
    </w:p>
    <w:p w:rsidR="00FF4641" w:rsidRPr="005763EA" w:rsidRDefault="00FF4641" w:rsidP="00FF4641">
      <w:pPr>
        <w:spacing w:line="360" w:lineRule="auto"/>
        <w:jc w:val="both"/>
        <w:rPr>
          <w:rFonts w:ascii="Times New Roman" w:hAnsi="Times New Roman"/>
          <w:b/>
          <w:sz w:val="24"/>
          <w:szCs w:val="24"/>
        </w:rPr>
      </w:pPr>
    </w:p>
    <w:p w:rsidR="007A308E" w:rsidRPr="005763EA" w:rsidRDefault="007A308E" w:rsidP="007A308E">
      <w:pPr>
        <w:spacing w:line="360" w:lineRule="auto"/>
        <w:rPr>
          <w:rFonts w:ascii="Times New Roman" w:hAnsi="Times New Roman" w:cs="Times New Roman"/>
          <w:b/>
          <w:sz w:val="24"/>
          <w:szCs w:val="24"/>
        </w:rPr>
      </w:pPr>
    </w:p>
    <w:p w:rsidR="00041D35" w:rsidRPr="005763EA" w:rsidRDefault="00041D35" w:rsidP="00C02E0A">
      <w:pPr>
        <w:spacing w:line="360" w:lineRule="auto"/>
        <w:jc w:val="both"/>
        <w:rPr>
          <w:rFonts w:ascii="Times New Roman" w:hAnsi="Times New Roman" w:cs="Times New Roman"/>
          <w:b/>
          <w:sz w:val="24"/>
          <w:szCs w:val="24"/>
        </w:rPr>
      </w:pPr>
    </w:p>
    <w:p w:rsidR="002A75BB" w:rsidRPr="005763EA" w:rsidRDefault="002A75BB" w:rsidP="002A75BB">
      <w:pPr>
        <w:spacing w:line="360" w:lineRule="auto"/>
        <w:jc w:val="center"/>
        <w:rPr>
          <w:rFonts w:ascii="Times New Roman" w:hAnsi="Times New Roman" w:cs="Times New Roman"/>
          <w:b/>
          <w:sz w:val="24"/>
          <w:szCs w:val="24"/>
        </w:rPr>
      </w:pPr>
    </w:p>
    <w:p w:rsidR="002A75BB" w:rsidRPr="005763EA" w:rsidRDefault="002A75BB" w:rsidP="002E7992">
      <w:pPr>
        <w:spacing w:line="360" w:lineRule="auto"/>
        <w:rPr>
          <w:rFonts w:ascii="Times New Roman" w:hAnsi="Times New Roman" w:cs="Times New Roman"/>
          <w:b/>
          <w:sz w:val="24"/>
          <w:szCs w:val="24"/>
        </w:rPr>
      </w:pPr>
    </w:p>
    <w:p w:rsidR="002A75BB" w:rsidRPr="005763EA" w:rsidRDefault="002A75BB" w:rsidP="002E7992">
      <w:pPr>
        <w:spacing w:line="360" w:lineRule="auto"/>
        <w:rPr>
          <w:rFonts w:ascii="Times New Roman" w:hAnsi="Times New Roman" w:cs="Times New Roman"/>
          <w:b/>
          <w:sz w:val="24"/>
          <w:szCs w:val="24"/>
        </w:rPr>
      </w:pPr>
    </w:p>
    <w:p w:rsidR="00C17A0D" w:rsidRPr="005763EA" w:rsidRDefault="00C17A0D" w:rsidP="002E7992">
      <w:pPr>
        <w:spacing w:line="360" w:lineRule="auto"/>
        <w:rPr>
          <w:rFonts w:ascii="Times New Roman" w:hAnsi="Times New Roman" w:cs="Times New Roman"/>
          <w:b/>
          <w:sz w:val="24"/>
          <w:szCs w:val="24"/>
        </w:rPr>
      </w:pPr>
    </w:p>
    <w:p w:rsidR="00C17A0D" w:rsidRDefault="00C17A0D" w:rsidP="002E7992">
      <w:pPr>
        <w:spacing w:line="360" w:lineRule="auto"/>
        <w:rPr>
          <w:rFonts w:ascii="Times New Roman" w:hAnsi="Times New Roman" w:cs="Times New Roman"/>
          <w:b/>
          <w:sz w:val="24"/>
          <w:szCs w:val="24"/>
        </w:rPr>
      </w:pPr>
    </w:p>
    <w:p w:rsidR="008E6362" w:rsidRDefault="008E6362" w:rsidP="002E7992">
      <w:pPr>
        <w:spacing w:line="360" w:lineRule="auto"/>
        <w:rPr>
          <w:rFonts w:ascii="Times New Roman" w:hAnsi="Times New Roman" w:cs="Times New Roman"/>
          <w:b/>
          <w:sz w:val="24"/>
          <w:szCs w:val="24"/>
        </w:rPr>
      </w:pPr>
    </w:p>
    <w:p w:rsidR="00031348" w:rsidRDefault="00031348" w:rsidP="002E7992">
      <w:pPr>
        <w:spacing w:line="360" w:lineRule="auto"/>
        <w:rPr>
          <w:rFonts w:ascii="Times New Roman" w:hAnsi="Times New Roman" w:cs="Times New Roman"/>
          <w:b/>
          <w:sz w:val="24"/>
          <w:szCs w:val="24"/>
        </w:rPr>
        <w:sectPr w:rsidR="00031348" w:rsidSect="004F17A9">
          <w:pgSz w:w="11906" w:h="16838" w:code="9"/>
          <w:pgMar w:top="1701" w:right="1701" w:bottom="1701" w:left="1701" w:header="709" w:footer="709" w:gutter="0"/>
          <w:pgNumType w:start="0"/>
          <w:cols w:space="708"/>
          <w:docGrid w:linePitch="360"/>
        </w:sectPr>
      </w:pPr>
    </w:p>
    <w:p w:rsidR="007A308E" w:rsidRPr="000F5239" w:rsidRDefault="007A308E" w:rsidP="000F5239">
      <w:pPr>
        <w:spacing w:line="360" w:lineRule="auto"/>
        <w:ind w:left="360"/>
        <w:rPr>
          <w:rFonts w:ascii="Times New Roman" w:hAnsi="Times New Roman" w:cs="Times New Roman"/>
          <w:b/>
          <w:sz w:val="24"/>
          <w:szCs w:val="24"/>
        </w:rPr>
      </w:pPr>
      <w:r w:rsidRPr="000F5239">
        <w:rPr>
          <w:rFonts w:ascii="Times New Roman" w:hAnsi="Times New Roman" w:cs="Times New Roman"/>
          <w:b/>
          <w:sz w:val="24"/>
          <w:szCs w:val="24"/>
        </w:rPr>
        <w:lastRenderedPageBreak/>
        <w:t>INTRODUÇÃO</w:t>
      </w:r>
    </w:p>
    <w:p w:rsidR="007A308E" w:rsidRDefault="007A308E" w:rsidP="007A308E">
      <w:pPr>
        <w:spacing w:line="360" w:lineRule="auto"/>
        <w:ind w:left="360"/>
        <w:rPr>
          <w:rFonts w:ascii="Times New Roman" w:hAnsi="Times New Roman" w:cs="Times New Roman"/>
          <w:b/>
          <w:sz w:val="24"/>
          <w:szCs w:val="24"/>
        </w:rPr>
      </w:pPr>
    </w:p>
    <w:p w:rsidR="00C57EA4" w:rsidRDefault="006A3EAC" w:rsidP="00C57EA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Não sei</w:t>
      </w:r>
      <w:r w:rsidR="00D70742">
        <w:rPr>
          <w:rFonts w:ascii="Times New Roman" w:hAnsi="Times New Roman" w:cs="Times New Roman"/>
          <w:sz w:val="24"/>
          <w:szCs w:val="24"/>
        </w:rPr>
        <w:t xml:space="preserve"> se é possível definir o momento inicial dessa pesq</w:t>
      </w:r>
      <w:r w:rsidR="00C5165D">
        <w:rPr>
          <w:rFonts w:ascii="Times New Roman" w:hAnsi="Times New Roman" w:cs="Times New Roman"/>
          <w:sz w:val="24"/>
          <w:szCs w:val="24"/>
        </w:rPr>
        <w:t xml:space="preserve">uisa, pois as questões acerca da língua, especialmente </w:t>
      </w:r>
      <w:r w:rsidR="00AA5904">
        <w:rPr>
          <w:rFonts w:ascii="Times New Roman" w:hAnsi="Times New Roman" w:cs="Times New Roman"/>
          <w:sz w:val="24"/>
          <w:szCs w:val="24"/>
        </w:rPr>
        <w:t>relacionadas à</w:t>
      </w:r>
      <w:r w:rsidR="00C5165D">
        <w:rPr>
          <w:rFonts w:ascii="Times New Roman" w:hAnsi="Times New Roman" w:cs="Times New Roman"/>
          <w:sz w:val="24"/>
          <w:szCs w:val="24"/>
        </w:rPr>
        <w:t xml:space="preserve"> língua inglesa, já provocavam em mim algumas inquietações desde a graduação no curso de Letras.</w:t>
      </w:r>
      <w:r w:rsidR="00AA5904">
        <w:rPr>
          <w:rFonts w:ascii="Times New Roman" w:hAnsi="Times New Roman" w:cs="Times New Roman"/>
          <w:sz w:val="24"/>
          <w:szCs w:val="24"/>
        </w:rPr>
        <w:t xml:space="preserve"> Com a prática pedagógica, outras questões foram </w:t>
      </w:r>
      <w:r w:rsidR="00AD5D45">
        <w:rPr>
          <w:rFonts w:ascii="Times New Roman" w:hAnsi="Times New Roman" w:cs="Times New Roman"/>
          <w:sz w:val="24"/>
          <w:szCs w:val="24"/>
        </w:rPr>
        <w:t>sendo despertadas e</w:t>
      </w:r>
      <w:r w:rsidR="0007317B">
        <w:rPr>
          <w:rFonts w:ascii="Times New Roman" w:hAnsi="Times New Roman" w:cs="Times New Roman"/>
          <w:sz w:val="24"/>
          <w:szCs w:val="24"/>
        </w:rPr>
        <w:t>,</w:t>
      </w:r>
      <w:r w:rsidR="00AD5D45">
        <w:rPr>
          <w:rFonts w:ascii="Times New Roman" w:hAnsi="Times New Roman" w:cs="Times New Roman"/>
          <w:sz w:val="24"/>
          <w:szCs w:val="24"/>
        </w:rPr>
        <w:t xml:space="preserve"> </w:t>
      </w:r>
      <w:r w:rsidR="001837CC">
        <w:rPr>
          <w:rFonts w:ascii="Times New Roman" w:hAnsi="Times New Roman" w:cs="Times New Roman"/>
          <w:sz w:val="24"/>
          <w:szCs w:val="24"/>
        </w:rPr>
        <w:t>na busca de</w:t>
      </w:r>
      <w:r w:rsidR="00AD5D45">
        <w:rPr>
          <w:rFonts w:ascii="Times New Roman" w:hAnsi="Times New Roman" w:cs="Times New Roman"/>
          <w:sz w:val="24"/>
          <w:szCs w:val="24"/>
        </w:rPr>
        <w:t xml:space="preserve"> encontrar respostas</w:t>
      </w:r>
      <w:r w:rsidR="0007317B">
        <w:rPr>
          <w:rFonts w:ascii="Times New Roman" w:hAnsi="Times New Roman" w:cs="Times New Roman"/>
          <w:sz w:val="24"/>
          <w:szCs w:val="24"/>
        </w:rPr>
        <w:t>,</w:t>
      </w:r>
      <w:r w:rsidR="00AD5D45">
        <w:rPr>
          <w:rFonts w:ascii="Times New Roman" w:hAnsi="Times New Roman" w:cs="Times New Roman"/>
          <w:sz w:val="24"/>
          <w:szCs w:val="24"/>
        </w:rPr>
        <w:t xml:space="preserve"> foi que</w:t>
      </w:r>
      <w:r w:rsidR="001837CC">
        <w:rPr>
          <w:rFonts w:ascii="Times New Roman" w:hAnsi="Times New Roman" w:cs="Times New Roman"/>
          <w:sz w:val="24"/>
          <w:szCs w:val="24"/>
        </w:rPr>
        <w:t xml:space="preserve"> ingressei no curso de mestrado em Ciências da Linguagem</w:t>
      </w:r>
      <w:r w:rsidR="00D231BE">
        <w:rPr>
          <w:rFonts w:ascii="Times New Roman" w:hAnsi="Times New Roman" w:cs="Times New Roman"/>
          <w:sz w:val="24"/>
          <w:szCs w:val="24"/>
        </w:rPr>
        <w:t xml:space="preserve">. </w:t>
      </w:r>
    </w:p>
    <w:p w:rsidR="007A308E" w:rsidRDefault="00C57EA4" w:rsidP="00C57EA4">
      <w:pPr>
        <w:spacing w:after="0" w:line="360" w:lineRule="auto"/>
        <w:ind w:firstLine="708"/>
        <w:jc w:val="both"/>
        <w:rPr>
          <w:rFonts w:ascii="Times New Roman" w:hAnsi="Times New Roman" w:cs="Times New Roman"/>
          <w:b/>
          <w:sz w:val="24"/>
          <w:szCs w:val="24"/>
        </w:rPr>
      </w:pPr>
      <w:r>
        <w:rPr>
          <w:rFonts w:ascii="Times New Roman" w:hAnsi="Times New Roman" w:cs="Times New Roman"/>
          <w:sz w:val="24"/>
          <w:szCs w:val="24"/>
        </w:rPr>
        <w:t>Ilusão</w:t>
      </w:r>
      <w:r w:rsidR="00D231BE">
        <w:rPr>
          <w:rFonts w:ascii="Times New Roman" w:hAnsi="Times New Roman" w:cs="Times New Roman"/>
          <w:sz w:val="24"/>
          <w:szCs w:val="24"/>
        </w:rPr>
        <w:t xml:space="preserve">. </w:t>
      </w:r>
      <w:r>
        <w:rPr>
          <w:rFonts w:ascii="Times New Roman" w:hAnsi="Times New Roman" w:cs="Times New Roman"/>
          <w:sz w:val="24"/>
          <w:szCs w:val="24"/>
        </w:rPr>
        <w:t xml:space="preserve">Efeito ideológico. </w:t>
      </w:r>
      <w:r w:rsidR="00D231BE">
        <w:rPr>
          <w:rFonts w:ascii="Times New Roman" w:hAnsi="Times New Roman" w:cs="Times New Roman"/>
          <w:sz w:val="24"/>
          <w:szCs w:val="24"/>
        </w:rPr>
        <w:t>Ao ser apresentada à teoria da Análise de Discurso, comecei a perceber que não havia respostas prontas para as minhas inquietações, mas havia a possibilidade de reflexão</w:t>
      </w:r>
      <w:r>
        <w:rPr>
          <w:rFonts w:ascii="Times New Roman" w:hAnsi="Times New Roman" w:cs="Times New Roman"/>
          <w:sz w:val="24"/>
          <w:szCs w:val="24"/>
        </w:rPr>
        <w:t>,</w:t>
      </w:r>
      <w:r w:rsidR="00476BC3">
        <w:rPr>
          <w:rFonts w:ascii="Times New Roman" w:hAnsi="Times New Roman" w:cs="Times New Roman"/>
          <w:sz w:val="24"/>
          <w:szCs w:val="24"/>
        </w:rPr>
        <w:t xml:space="preserve"> de diálogo</w:t>
      </w:r>
      <w:r>
        <w:rPr>
          <w:rFonts w:ascii="Times New Roman" w:hAnsi="Times New Roman" w:cs="Times New Roman"/>
          <w:sz w:val="24"/>
          <w:szCs w:val="24"/>
        </w:rPr>
        <w:t xml:space="preserve"> e de novas questões ao compreender que o sentido sempre pode ser outro.</w:t>
      </w:r>
    </w:p>
    <w:p w:rsidR="00D70742" w:rsidRDefault="00D70742" w:rsidP="00C57E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responsabilidade de se aventurar pela Análise de Discurso consiste no deslocamento que é exigido ao analista para trabalhar a opacidade da linguagem, na busca de compreender os processos de significação e relação de sentidos que se </w:t>
      </w:r>
      <w:r w:rsidR="008378CA">
        <w:rPr>
          <w:rFonts w:ascii="Times New Roman" w:hAnsi="Times New Roman" w:cs="Times New Roman"/>
          <w:sz w:val="24"/>
          <w:szCs w:val="24"/>
        </w:rPr>
        <w:t>constituem</w:t>
      </w:r>
      <w:r>
        <w:rPr>
          <w:rFonts w:ascii="Times New Roman" w:hAnsi="Times New Roman" w:cs="Times New Roman"/>
          <w:sz w:val="24"/>
          <w:szCs w:val="24"/>
        </w:rPr>
        <w:t xml:space="preserve"> no fio do dizer.</w:t>
      </w:r>
    </w:p>
    <w:p w:rsidR="00C57EA4" w:rsidRDefault="00C57EA4" w:rsidP="00700E8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w:t>
      </w:r>
      <w:r w:rsidR="001666E9">
        <w:rPr>
          <w:rFonts w:ascii="Times New Roman" w:hAnsi="Times New Roman" w:cs="Times New Roman"/>
          <w:sz w:val="24"/>
          <w:szCs w:val="24"/>
        </w:rPr>
        <w:t>sim, a questão nesse momento e</w:t>
      </w:r>
      <w:r w:rsidR="0095236D">
        <w:rPr>
          <w:rFonts w:ascii="Times New Roman" w:hAnsi="Times New Roman" w:cs="Times New Roman"/>
          <w:sz w:val="24"/>
          <w:szCs w:val="24"/>
        </w:rPr>
        <w:t>r</w:t>
      </w:r>
      <w:r w:rsidR="001666E9">
        <w:rPr>
          <w:rFonts w:ascii="Times New Roman" w:hAnsi="Times New Roman" w:cs="Times New Roman"/>
          <w:sz w:val="24"/>
          <w:szCs w:val="24"/>
        </w:rPr>
        <w:t xml:space="preserve">a como abordar a língua estrangeira a partir de uma perspectiva discursiva. </w:t>
      </w:r>
      <w:r w:rsidR="0095236D">
        <w:rPr>
          <w:rFonts w:ascii="Times New Roman" w:hAnsi="Times New Roman" w:cs="Times New Roman"/>
          <w:sz w:val="24"/>
          <w:szCs w:val="24"/>
        </w:rPr>
        <w:t xml:space="preserve">Foi então que decidimos recorrer aos enunciados da legislação educacional brasileira para lançar um olhar discursivo sobre questão da língua estrangeira. </w:t>
      </w:r>
    </w:p>
    <w:p w:rsidR="00A3151C" w:rsidRDefault="00700E8A" w:rsidP="00700E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Procuramos, então, compreender o modo como a língua estrangeira se inscreve no arquivo jurídico e como esses enunciados produzem sentido, e não qual “o” sentido</w:t>
      </w:r>
      <w:r w:rsidR="006158A7">
        <w:rPr>
          <w:rFonts w:ascii="Times New Roman" w:hAnsi="Times New Roman" w:cs="Times New Roman"/>
          <w:sz w:val="24"/>
          <w:szCs w:val="24"/>
        </w:rPr>
        <w:t xml:space="preserve"> desta ou daquela palavra, já que as palavras não estão coladas às coisas e não há um sentido “literal” por trás de uma palavra. Essa é uma ilusão produzida pela ideologia, transparência, efeito de evidência</w:t>
      </w:r>
      <w:r w:rsidR="00A3151C">
        <w:rPr>
          <w:rFonts w:ascii="Times New Roman" w:hAnsi="Times New Roman" w:cs="Times New Roman"/>
          <w:sz w:val="24"/>
          <w:szCs w:val="24"/>
        </w:rPr>
        <w:t xml:space="preserve">. </w:t>
      </w:r>
    </w:p>
    <w:p w:rsidR="00A3151C" w:rsidRDefault="00A3151C" w:rsidP="00700E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que pretendemos aqui é a elaboração de algumas reflexões, fundamentadas na Análise de Discurso, </w:t>
      </w:r>
      <w:r w:rsidR="00FC75E6">
        <w:rPr>
          <w:rFonts w:ascii="Times New Roman" w:hAnsi="Times New Roman" w:cs="Times New Roman"/>
          <w:sz w:val="24"/>
          <w:szCs w:val="24"/>
        </w:rPr>
        <w:t>sobre os movimentos e/dos sentidos da língua estrangeira nas leis que regulamentam o sistema educacional brasileiro.</w:t>
      </w:r>
    </w:p>
    <w:p w:rsidR="003C22FF" w:rsidRDefault="003C22FF" w:rsidP="00700E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w:t>
      </w:r>
      <w:r w:rsidR="00375274">
        <w:rPr>
          <w:rFonts w:ascii="Times New Roman" w:hAnsi="Times New Roman" w:cs="Times New Roman"/>
          <w:sz w:val="24"/>
          <w:szCs w:val="24"/>
        </w:rPr>
        <w:t>primeiro</w:t>
      </w:r>
      <w:r>
        <w:rPr>
          <w:rFonts w:ascii="Times New Roman" w:hAnsi="Times New Roman" w:cs="Times New Roman"/>
          <w:sz w:val="24"/>
          <w:szCs w:val="24"/>
        </w:rPr>
        <w:t xml:space="preserve"> capítulo, apresentamos algu</w:t>
      </w:r>
      <w:r w:rsidR="00583772">
        <w:rPr>
          <w:rFonts w:ascii="Times New Roman" w:hAnsi="Times New Roman" w:cs="Times New Roman"/>
          <w:sz w:val="24"/>
          <w:szCs w:val="24"/>
        </w:rPr>
        <w:t>ns</w:t>
      </w:r>
      <w:r>
        <w:rPr>
          <w:rFonts w:ascii="Times New Roman" w:hAnsi="Times New Roman" w:cs="Times New Roman"/>
          <w:sz w:val="24"/>
          <w:szCs w:val="24"/>
        </w:rPr>
        <w:t xml:space="preserve"> conceitos da Análise de Discurso</w:t>
      </w:r>
      <w:r w:rsidR="00583772">
        <w:rPr>
          <w:rFonts w:ascii="Times New Roman" w:hAnsi="Times New Roman" w:cs="Times New Roman"/>
          <w:sz w:val="24"/>
          <w:szCs w:val="24"/>
        </w:rPr>
        <w:t xml:space="preserve"> que fundamentam essa pesquisa.</w:t>
      </w:r>
    </w:p>
    <w:p w:rsidR="00583772" w:rsidRDefault="00583772" w:rsidP="00700E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w:t>
      </w:r>
      <w:r w:rsidR="00375274">
        <w:rPr>
          <w:rFonts w:ascii="Times New Roman" w:hAnsi="Times New Roman" w:cs="Times New Roman"/>
          <w:sz w:val="24"/>
          <w:szCs w:val="24"/>
        </w:rPr>
        <w:t>segundo</w:t>
      </w:r>
      <w:r>
        <w:rPr>
          <w:rFonts w:ascii="Times New Roman" w:hAnsi="Times New Roman" w:cs="Times New Roman"/>
          <w:sz w:val="24"/>
          <w:szCs w:val="24"/>
        </w:rPr>
        <w:t xml:space="preserve"> capítulo, traçamos um rápido percurso do processo de constituição da língua estrangeira no Brasil desde o início da colonização.</w:t>
      </w:r>
    </w:p>
    <w:p w:rsidR="00583772" w:rsidRDefault="00071C33" w:rsidP="0058377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Reservamos </w:t>
      </w:r>
      <w:r w:rsidR="00583772">
        <w:rPr>
          <w:rFonts w:ascii="Times New Roman" w:hAnsi="Times New Roman" w:cs="Times New Roman"/>
          <w:sz w:val="24"/>
          <w:szCs w:val="24"/>
        </w:rPr>
        <w:t xml:space="preserve">o </w:t>
      </w:r>
      <w:r w:rsidR="00375274">
        <w:rPr>
          <w:rFonts w:ascii="Times New Roman" w:hAnsi="Times New Roman" w:cs="Times New Roman"/>
          <w:sz w:val="24"/>
          <w:szCs w:val="24"/>
        </w:rPr>
        <w:t>terceiro</w:t>
      </w:r>
      <w:r w:rsidR="00583772">
        <w:rPr>
          <w:rFonts w:ascii="Times New Roman" w:hAnsi="Times New Roman" w:cs="Times New Roman"/>
          <w:sz w:val="24"/>
          <w:szCs w:val="24"/>
        </w:rPr>
        <w:t xml:space="preserve"> capítulo</w:t>
      </w:r>
      <w:r>
        <w:rPr>
          <w:rFonts w:ascii="Times New Roman" w:hAnsi="Times New Roman" w:cs="Times New Roman"/>
          <w:sz w:val="24"/>
          <w:szCs w:val="24"/>
        </w:rPr>
        <w:t xml:space="preserve"> para a apresentação das análises </w:t>
      </w:r>
      <w:r w:rsidR="00375274">
        <w:rPr>
          <w:rFonts w:ascii="Times New Roman" w:hAnsi="Times New Roman" w:cs="Times New Roman"/>
          <w:sz w:val="24"/>
          <w:szCs w:val="24"/>
        </w:rPr>
        <w:t>da Legislação</w:t>
      </w:r>
      <w:r w:rsidR="00472063">
        <w:rPr>
          <w:rFonts w:ascii="Times New Roman" w:hAnsi="Times New Roman" w:cs="Times New Roman"/>
          <w:sz w:val="24"/>
          <w:szCs w:val="24"/>
        </w:rPr>
        <w:t>, dedicando uma parte deste capítulo para as reflexões acerca da designação das línguas no arquivo jurídico. E, finalmente,</w:t>
      </w:r>
      <w:r w:rsidR="003B5B55">
        <w:rPr>
          <w:rFonts w:ascii="Times New Roman" w:hAnsi="Times New Roman" w:cs="Times New Roman"/>
          <w:sz w:val="24"/>
          <w:szCs w:val="24"/>
        </w:rPr>
        <w:t xml:space="preserve"> expomos as considerações finais em relação a essa pesquisa.</w:t>
      </w:r>
    </w:p>
    <w:p w:rsidR="00700E8A" w:rsidRDefault="00700E8A" w:rsidP="003B5B55">
      <w:pPr>
        <w:spacing w:after="0" w:line="360" w:lineRule="auto"/>
        <w:jc w:val="both"/>
        <w:rPr>
          <w:rFonts w:ascii="Times New Roman" w:hAnsi="Times New Roman" w:cs="Times New Roman"/>
          <w:sz w:val="24"/>
          <w:szCs w:val="24"/>
        </w:rPr>
      </w:pPr>
    </w:p>
    <w:p w:rsidR="00700E8A" w:rsidRDefault="00700E8A" w:rsidP="00700E8A">
      <w:pPr>
        <w:spacing w:after="0" w:line="360" w:lineRule="auto"/>
        <w:ind w:firstLine="708"/>
        <w:jc w:val="both"/>
        <w:rPr>
          <w:rFonts w:ascii="Times New Roman" w:hAnsi="Times New Roman" w:cs="Times New Roman"/>
          <w:sz w:val="24"/>
          <w:szCs w:val="24"/>
        </w:rPr>
      </w:pPr>
    </w:p>
    <w:p w:rsidR="00700E8A" w:rsidRPr="005763EA" w:rsidRDefault="00700E8A" w:rsidP="00D70742">
      <w:pPr>
        <w:spacing w:line="360" w:lineRule="auto"/>
        <w:ind w:firstLine="708"/>
        <w:jc w:val="both"/>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Pr="005763EA" w:rsidRDefault="007A308E" w:rsidP="007A308E">
      <w:pPr>
        <w:spacing w:line="360" w:lineRule="auto"/>
        <w:ind w:left="360"/>
        <w:rPr>
          <w:rFonts w:ascii="Times New Roman" w:hAnsi="Times New Roman" w:cs="Times New Roman"/>
          <w:b/>
          <w:sz w:val="24"/>
          <w:szCs w:val="24"/>
        </w:rPr>
      </w:pPr>
    </w:p>
    <w:p w:rsidR="007A308E" w:rsidRDefault="007A308E" w:rsidP="007A308E">
      <w:pPr>
        <w:spacing w:line="360" w:lineRule="auto"/>
        <w:ind w:left="360"/>
        <w:rPr>
          <w:rFonts w:ascii="Times New Roman" w:hAnsi="Times New Roman" w:cs="Times New Roman"/>
          <w:b/>
          <w:sz w:val="24"/>
          <w:szCs w:val="24"/>
        </w:rPr>
      </w:pPr>
    </w:p>
    <w:p w:rsidR="00E024E4" w:rsidRDefault="00E024E4" w:rsidP="007A308E">
      <w:pPr>
        <w:spacing w:line="360" w:lineRule="auto"/>
        <w:ind w:left="360"/>
        <w:rPr>
          <w:rFonts w:ascii="Times New Roman" w:hAnsi="Times New Roman" w:cs="Times New Roman"/>
          <w:b/>
          <w:sz w:val="24"/>
          <w:szCs w:val="24"/>
        </w:rPr>
      </w:pPr>
    </w:p>
    <w:p w:rsidR="00E024E4" w:rsidRDefault="00E024E4" w:rsidP="007A308E">
      <w:pPr>
        <w:spacing w:line="360" w:lineRule="auto"/>
        <w:ind w:left="360"/>
        <w:rPr>
          <w:rFonts w:ascii="Times New Roman" w:hAnsi="Times New Roman" w:cs="Times New Roman"/>
          <w:b/>
          <w:sz w:val="24"/>
          <w:szCs w:val="24"/>
        </w:rPr>
      </w:pPr>
    </w:p>
    <w:p w:rsidR="00E024E4" w:rsidRDefault="00E024E4" w:rsidP="007A308E">
      <w:pPr>
        <w:spacing w:line="360" w:lineRule="auto"/>
        <w:ind w:left="360"/>
        <w:rPr>
          <w:rFonts w:ascii="Times New Roman" w:hAnsi="Times New Roman" w:cs="Times New Roman"/>
          <w:b/>
          <w:sz w:val="24"/>
          <w:szCs w:val="24"/>
        </w:rPr>
      </w:pPr>
    </w:p>
    <w:p w:rsidR="00E024E4" w:rsidRDefault="00E024E4" w:rsidP="007A308E">
      <w:pPr>
        <w:spacing w:line="360" w:lineRule="auto"/>
        <w:ind w:left="360"/>
        <w:rPr>
          <w:rFonts w:ascii="Times New Roman" w:hAnsi="Times New Roman" w:cs="Times New Roman"/>
          <w:b/>
          <w:sz w:val="24"/>
          <w:szCs w:val="24"/>
        </w:rPr>
      </w:pPr>
    </w:p>
    <w:p w:rsidR="00E024E4" w:rsidRDefault="00E024E4" w:rsidP="007A308E">
      <w:pPr>
        <w:spacing w:line="360" w:lineRule="auto"/>
        <w:ind w:left="360"/>
        <w:rPr>
          <w:rFonts w:ascii="Times New Roman" w:hAnsi="Times New Roman" w:cs="Times New Roman"/>
          <w:b/>
          <w:sz w:val="24"/>
          <w:szCs w:val="24"/>
        </w:rPr>
      </w:pPr>
    </w:p>
    <w:p w:rsidR="00E024E4" w:rsidRPr="005763EA" w:rsidRDefault="00E024E4" w:rsidP="007A308E">
      <w:pPr>
        <w:spacing w:line="360" w:lineRule="auto"/>
        <w:ind w:left="360"/>
        <w:rPr>
          <w:rFonts w:ascii="Times New Roman" w:hAnsi="Times New Roman" w:cs="Times New Roman"/>
          <w:b/>
          <w:sz w:val="24"/>
          <w:szCs w:val="24"/>
        </w:rPr>
      </w:pPr>
    </w:p>
    <w:p w:rsidR="007A308E" w:rsidRPr="005763EA" w:rsidRDefault="008E6362" w:rsidP="008E6362">
      <w:pPr>
        <w:pStyle w:val="PargrafodaLista"/>
        <w:numPr>
          <w:ilvl w:val="0"/>
          <w:numId w:val="1"/>
        </w:numPr>
        <w:spacing w:line="360" w:lineRule="auto"/>
        <w:rPr>
          <w:rFonts w:ascii="Times New Roman" w:hAnsi="Times New Roman" w:cs="Times New Roman"/>
          <w:b/>
          <w:sz w:val="24"/>
          <w:szCs w:val="24"/>
        </w:rPr>
      </w:pPr>
      <w:r w:rsidRPr="005763EA">
        <w:rPr>
          <w:rFonts w:ascii="Times New Roman" w:hAnsi="Times New Roman" w:cs="Times New Roman"/>
          <w:b/>
          <w:sz w:val="24"/>
          <w:szCs w:val="24"/>
        </w:rPr>
        <w:lastRenderedPageBreak/>
        <w:t>ANÁLISE DE DISCURSO</w:t>
      </w:r>
      <w:r>
        <w:rPr>
          <w:rFonts w:ascii="Times New Roman" w:hAnsi="Times New Roman" w:cs="Times New Roman"/>
          <w:b/>
          <w:sz w:val="24"/>
          <w:szCs w:val="24"/>
        </w:rPr>
        <w:t>: CONSIDERAÇÕES TEÓRICAS</w:t>
      </w:r>
    </w:p>
    <w:p w:rsidR="00FC2606" w:rsidRDefault="00FC2606" w:rsidP="00FC2606">
      <w:pPr>
        <w:spacing w:line="240" w:lineRule="auto"/>
        <w:ind w:left="4956"/>
        <w:jc w:val="both"/>
        <w:rPr>
          <w:rFonts w:ascii="Times New Roman" w:hAnsi="Times New Roman" w:cs="Times New Roman"/>
          <w:i/>
          <w:sz w:val="24"/>
          <w:szCs w:val="24"/>
        </w:rPr>
      </w:pPr>
    </w:p>
    <w:p w:rsidR="007A308E" w:rsidRDefault="00FC2606" w:rsidP="00FC2606">
      <w:pPr>
        <w:spacing w:line="240" w:lineRule="auto"/>
        <w:ind w:left="4956"/>
        <w:jc w:val="both"/>
        <w:rPr>
          <w:rFonts w:ascii="Times New Roman" w:hAnsi="Times New Roman" w:cs="Times New Roman"/>
          <w:i/>
          <w:sz w:val="24"/>
          <w:szCs w:val="24"/>
        </w:rPr>
      </w:pPr>
      <w:r>
        <w:rPr>
          <w:rFonts w:ascii="Times New Roman" w:hAnsi="Times New Roman" w:cs="Times New Roman"/>
          <w:i/>
          <w:sz w:val="24"/>
          <w:szCs w:val="24"/>
        </w:rPr>
        <w:t>O não dito é constituinte do dizer, porque o todo da língua só existe sob a forma não finita do “</w:t>
      </w:r>
      <w:proofErr w:type="spellStart"/>
      <w:r>
        <w:rPr>
          <w:rFonts w:ascii="Times New Roman" w:hAnsi="Times New Roman" w:cs="Times New Roman"/>
          <w:i/>
          <w:sz w:val="24"/>
          <w:szCs w:val="24"/>
        </w:rPr>
        <w:t>não-tudo</w:t>
      </w:r>
      <w:proofErr w:type="spellEnd"/>
      <w:r>
        <w:rPr>
          <w:rFonts w:ascii="Times New Roman" w:hAnsi="Times New Roman" w:cs="Times New Roman"/>
          <w:i/>
          <w:sz w:val="24"/>
          <w:szCs w:val="24"/>
        </w:rPr>
        <w:t>”...</w:t>
      </w:r>
    </w:p>
    <w:p w:rsidR="00FC2606" w:rsidRDefault="00FC2606" w:rsidP="00FC2606">
      <w:pPr>
        <w:spacing w:line="240" w:lineRule="auto"/>
        <w:ind w:left="4956"/>
        <w:rPr>
          <w:rFonts w:ascii="Times New Roman" w:hAnsi="Times New Roman" w:cs="Times New Roman"/>
          <w:sz w:val="24"/>
          <w:szCs w:val="24"/>
        </w:rPr>
      </w:pPr>
      <w:r>
        <w:rPr>
          <w:rFonts w:ascii="Times New Roman" w:hAnsi="Times New Roman" w:cs="Times New Roman"/>
          <w:sz w:val="24"/>
          <w:szCs w:val="24"/>
        </w:rPr>
        <w:t xml:space="preserve">               </w:t>
      </w:r>
      <w:r w:rsidR="0007317B">
        <w:rPr>
          <w:rFonts w:ascii="Times New Roman" w:hAnsi="Times New Roman" w:cs="Times New Roman"/>
          <w:sz w:val="24"/>
          <w:szCs w:val="24"/>
        </w:rPr>
        <w:t xml:space="preserve">    </w:t>
      </w:r>
      <w:proofErr w:type="spellStart"/>
      <w:r>
        <w:rPr>
          <w:rFonts w:ascii="Times New Roman" w:hAnsi="Times New Roman" w:cs="Times New Roman"/>
          <w:sz w:val="24"/>
          <w:szCs w:val="24"/>
        </w:rPr>
        <w:t>Gadet</w:t>
      </w:r>
      <w:proofErr w:type="spellEnd"/>
      <w:r>
        <w:rPr>
          <w:rFonts w:ascii="Times New Roman" w:hAnsi="Times New Roman" w:cs="Times New Roman"/>
          <w:sz w:val="24"/>
          <w:szCs w:val="24"/>
        </w:rPr>
        <w:t>, F. &amp; Pêcheux, M.</w:t>
      </w:r>
    </w:p>
    <w:p w:rsidR="00FC2606" w:rsidRPr="00FC2606" w:rsidRDefault="00FC2606" w:rsidP="00FC2606">
      <w:pPr>
        <w:spacing w:line="240" w:lineRule="auto"/>
        <w:ind w:left="4956"/>
        <w:rPr>
          <w:rFonts w:ascii="Times New Roman" w:hAnsi="Times New Roman" w:cs="Times New Roman"/>
          <w:sz w:val="24"/>
          <w:szCs w:val="24"/>
        </w:rPr>
      </w:pP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 Tentando compreender de que forma a questão da língua estrangeira tem sido inscrita nas leis que regem o sistema educacional brasileiro é que nos propusemos a fazê-lo por um viés discursivo. Assim, para uma melhor compreensão deste trabalho é pertinente que sejam apresentados alguns conceitos fundamentais da teoria a que este se filia, sendo, portanto, o que faremos a seguir.</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A análise que aqui se propõe fundamenta-se na Análise de Discurso que teve início na década de 1960</w:t>
      </w:r>
      <w:r w:rsidR="00B900C6">
        <w:rPr>
          <w:rFonts w:ascii="Times New Roman" w:hAnsi="Times New Roman"/>
          <w:sz w:val="24"/>
          <w:szCs w:val="24"/>
        </w:rPr>
        <w:t>, na França, com Michel Pêcheux e</w:t>
      </w:r>
      <w:r w:rsidRPr="005763EA">
        <w:rPr>
          <w:rFonts w:ascii="Times New Roman" w:hAnsi="Times New Roman"/>
          <w:sz w:val="24"/>
          <w:szCs w:val="24"/>
        </w:rPr>
        <w:t xml:space="preserve"> desenvolvida no Brasil, principalmente, por </w:t>
      </w:r>
      <w:proofErr w:type="spellStart"/>
      <w:r w:rsidRPr="005763EA">
        <w:rPr>
          <w:rFonts w:ascii="Times New Roman" w:hAnsi="Times New Roman"/>
          <w:sz w:val="24"/>
          <w:szCs w:val="24"/>
        </w:rPr>
        <w:t>Eni</w:t>
      </w:r>
      <w:proofErr w:type="spellEnd"/>
      <w:r w:rsidRPr="005763EA">
        <w:rPr>
          <w:rFonts w:ascii="Times New Roman" w:hAnsi="Times New Roman"/>
          <w:sz w:val="24"/>
          <w:szCs w:val="24"/>
        </w:rPr>
        <w:t xml:space="preserve">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Para abordar uma teoria, é preciso compreender o seu método e o seu objeto, visto que há uma relação fundamental entre teoria, método, técnicas de análise e objeto (</w:t>
      </w:r>
      <w:proofErr w:type="spellStart"/>
      <w:r w:rsidRPr="008C56C0">
        <w:rPr>
          <w:rFonts w:ascii="Times New Roman" w:hAnsi="Times New Roman" w:cs="Times New Roman"/>
          <w:sz w:val="24"/>
          <w:szCs w:val="24"/>
        </w:rPr>
        <w:t>Orlandi</w:t>
      </w:r>
      <w:proofErr w:type="spellEnd"/>
      <w:r w:rsidRPr="008C56C0">
        <w:rPr>
          <w:rFonts w:ascii="Times New Roman" w:hAnsi="Times New Roman" w:cs="Times New Roman"/>
          <w:sz w:val="24"/>
          <w:szCs w:val="24"/>
        </w:rPr>
        <w:t>, 1997).</w:t>
      </w:r>
      <w:r w:rsidRPr="005763EA">
        <w:rPr>
          <w:rFonts w:ascii="Times New Roman" w:hAnsi="Times New Roman" w:cs="Times New Roman"/>
          <w:sz w:val="24"/>
          <w:szCs w:val="24"/>
        </w:rPr>
        <w:t xml:space="preserve"> A Análise de Discurso (AD) tem como objeto o discurso e se propõe a trabalhar a relação entre língua e ideologia por meio do discurso, sendo que</w:t>
      </w:r>
      <w:r w:rsidRPr="005763EA">
        <w:rPr>
          <w:rFonts w:ascii="Times New Roman" w:hAnsi="Times New Roman"/>
          <w:sz w:val="24"/>
          <w:szCs w:val="24"/>
        </w:rPr>
        <w:t xml:space="preserve"> a materialidade específica da ideologia é o discurso e a materialidade específica do discurso é a língua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2008)</w:t>
      </w:r>
      <w:r w:rsidRPr="005763EA">
        <w:rPr>
          <w:rFonts w:ascii="Times New Roman" w:hAnsi="Times New Roman" w:cs="Times New Roman"/>
          <w:sz w:val="24"/>
          <w:szCs w:val="24"/>
        </w:rPr>
        <w:t xml:space="preserve">. </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A AD transita entre as Ciências Humanas e Sociais e a Linguística na medida em que considera o sujeito e a situação, que seriam objeto daquelas, porém não levados em conta pela Linguística, ao mesmo tempo em que trata a questão da língua, foco desta última e excluída das Ciências Humanas e Sociais.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(2006) apresenta a Análise de Discurso como disciplina de entremeio, pois se constitui na relação entre três campos de saber: a Linguística, o Marxismo e a Psicanálise. Assim como a língua não é transparente, a história e o sujeito também não o são. E é na conjunção da opacidade tanto do sujeito, como da língua e da história que o discurso se realiza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2008). Não se pode, portanto, separar o linguístico, o histórico e o ideológico.</w:t>
      </w:r>
    </w:p>
    <w:p w:rsidR="00F21A8D" w:rsidRPr="005763EA" w:rsidRDefault="00F21A8D" w:rsidP="000B39B3">
      <w:pPr>
        <w:spacing w:after="0" w:line="360" w:lineRule="auto"/>
        <w:ind w:firstLine="708"/>
        <w:jc w:val="both"/>
        <w:rPr>
          <w:rFonts w:ascii="Times New Roman" w:hAnsi="Times New Roman"/>
          <w:i/>
          <w:sz w:val="24"/>
          <w:szCs w:val="24"/>
        </w:rPr>
      </w:pPr>
      <w:r w:rsidRPr="005763EA">
        <w:rPr>
          <w:rFonts w:ascii="Times New Roman" w:hAnsi="Times New Roman"/>
          <w:sz w:val="24"/>
          <w:szCs w:val="24"/>
        </w:rPr>
        <w:lastRenderedPageBreak/>
        <w:t xml:space="preserve">É interessante notar que a AD se constitui baseada em deslocamentos: deslocamento na própria região teórica em que se estabelece, deslocamento das noções de língua e discurso do modo como são tratados pela </w:t>
      </w:r>
      <w:r w:rsidR="007A308E" w:rsidRPr="005763EA">
        <w:rPr>
          <w:rFonts w:ascii="Times New Roman" w:hAnsi="Times New Roman"/>
          <w:sz w:val="24"/>
          <w:szCs w:val="24"/>
        </w:rPr>
        <w:t>linguística</w:t>
      </w:r>
      <w:r w:rsidRPr="005763EA">
        <w:rPr>
          <w:rFonts w:ascii="Times New Roman" w:hAnsi="Times New Roman"/>
          <w:sz w:val="24"/>
          <w:szCs w:val="24"/>
        </w:rPr>
        <w:t xml:space="preserve"> e deslocamento das noções de social, de histórico, de ideológico, da forma como as ciências humanas e sociais as definem. Esses deslocamentos possibilitam vislumbrar novos horizontes para a questão da interpretação, que como afirma Pêcheux </w:t>
      </w:r>
      <w:r w:rsidRPr="005763EA">
        <w:rPr>
          <w:rFonts w:ascii="Times New Roman" w:hAnsi="Times New Roman" w:cs="Times New Roman"/>
          <w:sz w:val="24"/>
          <w:szCs w:val="24"/>
        </w:rPr>
        <w:t>(1999)</w:t>
      </w:r>
      <w:r w:rsidRPr="005763EA">
        <w:rPr>
          <w:rFonts w:ascii="Times New Roman" w:hAnsi="Times New Roman"/>
          <w:sz w:val="24"/>
          <w:szCs w:val="24"/>
        </w:rPr>
        <w:t xml:space="preserve">, </w:t>
      </w:r>
      <w:r w:rsidRPr="005763EA">
        <w:rPr>
          <w:rFonts w:ascii="Times New Roman" w:hAnsi="Times New Roman"/>
          <w:i/>
          <w:sz w:val="24"/>
          <w:szCs w:val="24"/>
        </w:rPr>
        <w:t>é incontornável e retornará sempre.</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cs="Times New Roman"/>
          <w:sz w:val="24"/>
          <w:szCs w:val="24"/>
        </w:rPr>
        <w:t xml:space="preserve">A interpretação se apresenta como uma injunção, uma vez que o sujeito tem a necessidade de “dar sentido” diante de qualquer objeto simbólico. Entretanto, interpretar, para o analista de discurso, não é atribuir sentidos, antes, é expor-se à opacidade do texto, é explicitar o modo como um objeto simbólico produz sentidos, o que resulta em saber que o sentido sempre pode ser outro. </w:t>
      </w:r>
      <w:r w:rsidRPr="005763EA">
        <w:rPr>
          <w:rFonts w:ascii="Times New Roman" w:hAnsi="Times New Roman"/>
          <w:sz w:val="24"/>
          <w:szCs w:val="24"/>
        </w:rPr>
        <w:t>O sentido não está já fixado e também não pode ser qualquer um; há a determinação histórica</w:t>
      </w:r>
      <w:r w:rsidRPr="005763EA">
        <w:rPr>
          <w:rFonts w:ascii="Times New Roman" w:hAnsi="Times New Roman" w:cs="Times New Roman"/>
          <w:sz w:val="24"/>
          <w:szCs w:val="24"/>
        </w:rPr>
        <w:t xml:space="preserve">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2007b).</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A noção de discurso é definida por Pêcheux (1988) como sendo </w:t>
      </w:r>
      <w:r w:rsidRPr="005763EA">
        <w:rPr>
          <w:rFonts w:ascii="Times New Roman" w:hAnsi="Times New Roman"/>
          <w:i/>
          <w:sz w:val="24"/>
          <w:szCs w:val="24"/>
        </w:rPr>
        <w:t>efeito de sentidos entre locutores</w:t>
      </w:r>
      <w:r w:rsidRPr="005763EA">
        <w:rPr>
          <w:rFonts w:ascii="Times New Roman" w:hAnsi="Times New Roman"/>
          <w:sz w:val="24"/>
          <w:szCs w:val="24"/>
        </w:rPr>
        <w:t>. Desse modo, o que há são relações entre sujeitos, linguagem e a situação que constituem um processo de produção de sentidos. A língua, para a AD, não se resume a um instrumento de comunicação, nem tampouco à transmissão de informação, não é um sistema totalmente fechado em si mesmo, sem falhas; a língua é condição de possibilidade do discurso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1999). A língua, antes, é tomada como prática, ação que </w:t>
      </w:r>
      <w:proofErr w:type="gramStart"/>
      <w:r w:rsidRPr="005763EA">
        <w:rPr>
          <w:rFonts w:ascii="Times New Roman" w:hAnsi="Times New Roman"/>
          <w:sz w:val="24"/>
          <w:szCs w:val="24"/>
        </w:rPr>
        <w:t>transforma,</w:t>
      </w:r>
      <w:proofErr w:type="gramEnd"/>
      <w:r w:rsidRPr="005763EA">
        <w:rPr>
          <w:rFonts w:ascii="Times New Roman" w:hAnsi="Times New Roman"/>
          <w:sz w:val="24"/>
          <w:szCs w:val="24"/>
        </w:rPr>
        <w:t xml:space="preserve"> que constitui identidades. </w:t>
      </w:r>
      <w:r w:rsidRPr="005763EA">
        <w:rPr>
          <w:rFonts w:ascii="Times New Roman" w:hAnsi="Times New Roman"/>
          <w:i/>
          <w:sz w:val="24"/>
          <w:szCs w:val="24"/>
        </w:rPr>
        <w:t xml:space="preserve">Ao falar, ao significar, eu me significo </w:t>
      </w:r>
      <w:r w:rsidRPr="005763EA">
        <w:rPr>
          <w:rFonts w:ascii="Times New Roman" w:hAnsi="Times New Roman"/>
          <w:sz w:val="24"/>
          <w:szCs w:val="24"/>
        </w:rPr>
        <w:t>(</w:t>
      </w:r>
      <w:proofErr w:type="spellStart"/>
      <w:r w:rsidRPr="005763EA">
        <w:rPr>
          <w:rFonts w:ascii="Times New Roman" w:hAnsi="Times New Roman"/>
          <w:sz w:val="24"/>
          <w:szCs w:val="24"/>
        </w:rPr>
        <w:t>Orlandi</w:t>
      </w:r>
      <w:proofErr w:type="spellEnd"/>
      <w:r w:rsidRPr="005763EA">
        <w:rPr>
          <w:rFonts w:ascii="Times New Roman" w:hAnsi="Times New Roman" w:cs="Times New Roman"/>
          <w:sz w:val="24"/>
          <w:szCs w:val="24"/>
        </w:rPr>
        <w:t>, 2007b</w:t>
      </w:r>
      <w:r w:rsidRPr="005763EA">
        <w:rPr>
          <w:rFonts w:ascii="Times New Roman" w:hAnsi="Times New Roman"/>
          <w:sz w:val="24"/>
          <w:szCs w:val="24"/>
        </w:rPr>
        <w:t>, p.28). Desse modo, na análise de discurso, sujeito e sentido não podem ser tomados como já existentes em si, visto que é pelo efeito ideológico que funciona, como se eles já estivessem sempre lá.</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  É assim que o conceito de língua é tomado aqui, em uma abordagem discursiva conforme proposto por Pêcheux, que afirma que a língua não existe na forma de um bloco homogêneo de regras organizado à maneira de uma máquina lógica (Pêcheux </w:t>
      </w:r>
      <w:r w:rsidRPr="005763EA">
        <w:rPr>
          <w:rFonts w:ascii="Times New Roman" w:hAnsi="Times New Roman"/>
          <w:i/>
          <w:sz w:val="24"/>
          <w:szCs w:val="24"/>
        </w:rPr>
        <w:t>apud</w:t>
      </w:r>
      <w:r w:rsidRPr="005763EA">
        <w:rPr>
          <w:rFonts w:ascii="Times New Roman" w:hAnsi="Times New Roman"/>
          <w:sz w:val="24"/>
          <w:szCs w:val="24"/>
        </w:rPr>
        <w:t xml:space="preserve">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2007a).  Para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(2007a), o deslocamento do conceito de língua em sua autonomia absoluta, como é proposto na </w:t>
      </w:r>
      <w:r w:rsidR="007A308E" w:rsidRPr="005763EA">
        <w:rPr>
          <w:rFonts w:ascii="Times New Roman" w:hAnsi="Times New Roman"/>
          <w:sz w:val="24"/>
          <w:szCs w:val="24"/>
        </w:rPr>
        <w:t>linguística</w:t>
      </w:r>
      <w:r w:rsidRPr="005763EA">
        <w:rPr>
          <w:rFonts w:ascii="Times New Roman" w:hAnsi="Times New Roman"/>
          <w:sz w:val="24"/>
          <w:szCs w:val="24"/>
        </w:rPr>
        <w:t xml:space="preserve">, para a autonomia relativa, considerando a materialidade histórica, distingue a análise de discurso tanto da análise de conteúdo como da análise linguística. A língua não é um sistema perfeito, e embora tenha sua unidade, não é uma unidade fechada, é lugar da falha e da incompletude.  Portanto, é preciso pensar a língua não como algo abstrato, mas em sua materialidade. </w:t>
      </w:r>
      <w:r w:rsidRPr="005763EA">
        <w:rPr>
          <w:rFonts w:ascii="Times New Roman" w:hAnsi="Times New Roman"/>
          <w:sz w:val="24"/>
          <w:szCs w:val="24"/>
        </w:rPr>
        <w:lastRenderedPageBreak/>
        <w:t xml:space="preserve">Assim, não se dissociam língua e história, como afirma </w:t>
      </w:r>
      <w:proofErr w:type="spellStart"/>
      <w:r w:rsidRPr="005763EA">
        <w:rPr>
          <w:rFonts w:ascii="Times New Roman" w:hAnsi="Times New Roman"/>
          <w:sz w:val="24"/>
          <w:szCs w:val="24"/>
        </w:rPr>
        <w:t>Payer</w:t>
      </w:r>
      <w:proofErr w:type="spellEnd"/>
      <w:r w:rsidRPr="005763EA">
        <w:rPr>
          <w:rFonts w:ascii="Times New Roman" w:hAnsi="Times New Roman"/>
          <w:sz w:val="24"/>
          <w:szCs w:val="24"/>
        </w:rPr>
        <w:t xml:space="preserve"> (2006), “a língua é tomada como parte da história, e a história significa </w:t>
      </w:r>
      <w:r w:rsidRPr="005763EA">
        <w:rPr>
          <w:rFonts w:ascii="Times New Roman" w:hAnsi="Times New Roman"/>
          <w:i/>
          <w:sz w:val="24"/>
          <w:szCs w:val="24"/>
        </w:rPr>
        <w:t>com a</w:t>
      </w:r>
      <w:r w:rsidRPr="005763EA">
        <w:rPr>
          <w:rFonts w:ascii="Times New Roman" w:hAnsi="Times New Roman"/>
          <w:sz w:val="24"/>
          <w:szCs w:val="24"/>
        </w:rPr>
        <w:t xml:space="preserve">, </w:t>
      </w:r>
      <w:r w:rsidRPr="005763EA">
        <w:rPr>
          <w:rFonts w:ascii="Times New Roman" w:hAnsi="Times New Roman"/>
          <w:i/>
          <w:sz w:val="24"/>
          <w:szCs w:val="24"/>
        </w:rPr>
        <w:t xml:space="preserve">através da </w:t>
      </w:r>
      <w:r w:rsidRPr="005763EA">
        <w:rPr>
          <w:rFonts w:ascii="Times New Roman" w:hAnsi="Times New Roman"/>
          <w:sz w:val="24"/>
          <w:szCs w:val="24"/>
        </w:rPr>
        <w:t>língua” (grifo da autora, p.39)</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Falar de língua é falar de memória, porque nela funciona a repetição, ou seja, o reconhecimento do </w:t>
      </w:r>
      <w:r w:rsidRPr="005763EA">
        <w:rPr>
          <w:rFonts w:ascii="Times New Roman" w:hAnsi="Times New Roman"/>
          <w:i/>
          <w:sz w:val="24"/>
          <w:szCs w:val="24"/>
        </w:rPr>
        <w:t>mesmo</w:t>
      </w:r>
      <w:r w:rsidRPr="005763EA">
        <w:rPr>
          <w:rFonts w:ascii="Times New Roman" w:hAnsi="Times New Roman"/>
          <w:sz w:val="24"/>
          <w:szCs w:val="24"/>
        </w:rPr>
        <w:t xml:space="preserve"> na língua. Há memória na língua, já que a memória trabalha e é </w:t>
      </w:r>
      <w:proofErr w:type="gramStart"/>
      <w:r w:rsidRPr="005763EA">
        <w:rPr>
          <w:rFonts w:ascii="Times New Roman" w:hAnsi="Times New Roman"/>
          <w:sz w:val="24"/>
          <w:szCs w:val="24"/>
        </w:rPr>
        <w:t>trabalhada na própria construção da língua</w:t>
      </w:r>
      <w:proofErr w:type="gramEnd"/>
      <w:r w:rsidRPr="005763EA">
        <w:rPr>
          <w:rFonts w:ascii="Times New Roman" w:hAnsi="Times New Roman"/>
          <w:sz w:val="24"/>
          <w:szCs w:val="24"/>
        </w:rPr>
        <w:t>, o que constitui o fundamento do que se entende como discurso (</w:t>
      </w:r>
      <w:proofErr w:type="spellStart"/>
      <w:r w:rsidRPr="005763EA">
        <w:rPr>
          <w:rFonts w:ascii="Times New Roman" w:hAnsi="Times New Roman"/>
          <w:sz w:val="24"/>
          <w:szCs w:val="24"/>
        </w:rPr>
        <w:t>Payer</w:t>
      </w:r>
      <w:proofErr w:type="spellEnd"/>
      <w:r w:rsidRPr="005763EA">
        <w:rPr>
          <w:rFonts w:ascii="Times New Roman" w:hAnsi="Times New Roman"/>
          <w:sz w:val="24"/>
          <w:szCs w:val="24"/>
        </w:rPr>
        <w:t xml:space="preserve">, 2006).  Segundo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(2006), a memória discursiva é constituída pelo esquecimento, pois todo dizer se acompanha de um dizer já dito e esquecido que o constitui em sua memória.  </w:t>
      </w:r>
      <w:proofErr w:type="gramStart"/>
      <w:r w:rsidRPr="005763EA">
        <w:rPr>
          <w:rFonts w:ascii="Times New Roman" w:hAnsi="Times New Roman"/>
          <w:sz w:val="24"/>
          <w:szCs w:val="24"/>
        </w:rPr>
        <w:t>A memória, assim como a língua é constituída por falhas, equívocos</w:t>
      </w:r>
      <w:proofErr w:type="gramEnd"/>
      <w:r w:rsidRPr="005763EA">
        <w:rPr>
          <w:rFonts w:ascii="Times New Roman" w:hAnsi="Times New Roman"/>
          <w:sz w:val="24"/>
          <w:szCs w:val="24"/>
        </w:rPr>
        <w:t xml:space="preserve"> e não é homogênea, embora produza o efeito de estabilidade e literalidade dos sentidos.</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A interpretação não pode ser qualquer uma e não é igualmente distribuída na formação social.  Ela se constitui entre a memória institucional – arquivo – e os efeitos da memória – interdiscurso. A memória institucionalizada seria o arquivo, o trabalho social da interpretação em que se </w:t>
      </w:r>
      <w:proofErr w:type="gramStart"/>
      <w:r w:rsidRPr="005763EA">
        <w:rPr>
          <w:rFonts w:ascii="Times New Roman" w:hAnsi="Times New Roman" w:cs="Times New Roman"/>
          <w:sz w:val="24"/>
          <w:szCs w:val="24"/>
        </w:rPr>
        <w:t>distingue</w:t>
      </w:r>
      <w:proofErr w:type="gramEnd"/>
      <w:r w:rsidRPr="005763EA">
        <w:rPr>
          <w:rFonts w:ascii="Times New Roman" w:hAnsi="Times New Roman" w:cs="Times New Roman"/>
          <w:sz w:val="24"/>
          <w:szCs w:val="24"/>
        </w:rPr>
        <w:t xml:space="preserve"> quem tem e quem não tem direito a ela. Já a memória constitutiva, o interdiscurso, consiste no trabalho histórico da constituição da interpretação, ou seja, o dizível, o repetível, o saber discursivo. E o dizer só faz sentido se a formulação se inscrever na ordem do repetível, no domínio do interdiscurso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2007b).</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Na incompletude da linguagem o silêncio se inscreve, e o incompleto na linguagem é o lugar do possível, é condição do movimento dos sentidos e dos sujeitos. Toda fala resulta de um efeito de sustentação no já dito que só funciona quando há um apagamento das vozes que se poderiam identificar em cada formulação particular, o que produz a ilusão de que o sentido nasce ali, não tem história. Dessa ilusão resulta o movimento da identidade e o movimento dos sentidos. Trata-se de um </w:t>
      </w:r>
      <w:proofErr w:type="spellStart"/>
      <w:r w:rsidRPr="005763EA">
        <w:rPr>
          <w:rFonts w:ascii="Times New Roman" w:hAnsi="Times New Roman" w:cs="Times New Roman"/>
          <w:sz w:val="24"/>
          <w:szCs w:val="24"/>
        </w:rPr>
        <w:t>silenciamento</w:t>
      </w:r>
      <w:proofErr w:type="spellEnd"/>
      <w:r w:rsidRPr="005763EA">
        <w:rPr>
          <w:rFonts w:ascii="Times New Roman" w:hAnsi="Times New Roman" w:cs="Times New Roman"/>
          <w:sz w:val="24"/>
          <w:szCs w:val="24"/>
        </w:rPr>
        <w:t xml:space="preserve"> necessário, inconsciente, chamado de </w:t>
      </w:r>
      <w:r w:rsidRPr="005763EA">
        <w:rPr>
          <w:rFonts w:ascii="Times New Roman" w:hAnsi="Times New Roman" w:cs="Times New Roman"/>
          <w:i/>
          <w:sz w:val="24"/>
          <w:szCs w:val="24"/>
        </w:rPr>
        <w:t>silêncio constitutivo</w:t>
      </w:r>
      <w:r w:rsidRPr="005763EA">
        <w:rPr>
          <w:rFonts w:ascii="Times New Roman" w:hAnsi="Times New Roman" w:cs="Times New Roman"/>
          <w:sz w:val="24"/>
          <w:szCs w:val="24"/>
        </w:rPr>
        <w:t xml:space="preserve">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2007b).</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Há um movimento constante dos sentidos e o modo como as palavras recebem um ou outro sentido está diretamente relacionado à formação discursiva nas quais elas se inscrevem. E há um conjunto de formações discursivas, o que Pêcheux (1988) chama de “todo complexo com dominante das formações discursivas”, o interdiscurso, o conjunto do dizível. O interdiscurso, no entanto, não pode ser localizado no fio do dizer, visto ser da ordem do enunciado. Consiste na memória discursiva, i.e. “o saber </w:t>
      </w:r>
      <w:r w:rsidRPr="005763EA">
        <w:rPr>
          <w:rFonts w:ascii="Times New Roman" w:hAnsi="Times New Roman" w:cs="Times New Roman"/>
          <w:sz w:val="24"/>
          <w:szCs w:val="24"/>
        </w:rPr>
        <w:lastRenderedPageBreak/>
        <w:t>discursivo que torna possível todo dizer e que retorna sob a forma do pré-construído, o já dito que está na base do dizível, sustentando cada tomada da palavra”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1999).</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sz w:val="24"/>
          <w:szCs w:val="24"/>
        </w:rPr>
        <w:t>Pêcheux (1988) trabalha o interdiscurso pela noção de pré-construído de que “algo fala</w:t>
      </w:r>
      <w:r w:rsidRPr="005763EA">
        <w:rPr>
          <w:rFonts w:ascii="Times New Roman" w:hAnsi="Times New Roman"/>
          <w:i/>
          <w:sz w:val="24"/>
          <w:szCs w:val="24"/>
        </w:rPr>
        <w:t xml:space="preserve"> (</w:t>
      </w:r>
      <w:proofErr w:type="spellStart"/>
      <w:r w:rsidRPr="005763EA">
        <w:rPr>
          <w:rFonts w:ascii="Times New Roman" w:hAnsi="Times New Roman"/>
          <w:i/>
          <w:sz w:val="24"/>
          <w:szCs w:val="24"/>
        </w:rPr>
        <w:t>ça</w:t>
      </w:r>
      <w:proofErr w:type="spellEnd"/>
      <w:r w:rsidRPr="005763EA">
        <w:rPr>
          <w:rFonts w:ascii="Times New Roman" w:hAnsi="Times New Roman"/>
          <w:i/>
          <w:sz w:val="24"/>
          <w:szCs w:val="24"/>
        </w:rPr>
        <w:t xml:space="preserve"> </w:t>
      </w:r>
      <w:proofErr w:type="spellStart"/>
      <w:r w:rsidRPr="005763EA">
        <w:rPr>
          <w:rFonts w:ascii="Times New Roman" w:hAnsi="Times New Roman"/>
          <w:i/>
          <w:sz w:val="24"/>
          <w:szCs w:val="24"/>
        </w:rPr>
        <w:t>parle</w:t>
      </w:r>
      <w:proofErr w:type="spellEnd"/>
      <w:r w:rsidRPr="005763EA">
        <w:rPr>
          <w:rFonts w:ascii="Times New Roman" w:hAnsi="Times New Roman"/>
          <w:i/>
          <w:sz w:val="24"/>
          <w:szCs w:val="24"/>
        </w:rPr>
        <w:t>)</w:t>
      </w:r>
      <w:r w:rsidRPr="005763EA">
        <w:rPr>
          <w:rFonts w:ascii="Times New Roman" w:hAnsi="Times New Roman"/>
          <w:sz w:val="24"/>
          <w:szCs w:val="24"/>
        </w:rPr>
        <w:t xml:space="preserve"> antes, em outro lugar e independentemente”. É a memória do dizer que funciona produzindo uma rede de sentidos já existentes, mas que pelo esquecimento, tem-se a “ilusão do sujeito”. Para o autor, essa ilusão se dá por meio dos esquecimentos: a) esquecimento n</w:t>
      </w:r>
      <w:r w:rsidRPr="005763EA">
        <w:rPr>
          <w:rFonts w:ascii="Times New Roman" w:hAnsi="Times New Roman" w:cs="Times New Roman"/>
          <w:sz w:val="24"/>
          <w:szCs w:val="24"/>
        </w:rPr>
        <w:t>°1 que produz a ilusão do sujeito ser a origem do</w:t>
      </w:r>
      <w:proofErr w:type="gramStart"/>
      <w:r w:rsidRPr="005763EA">
        <w:rPr>
          <w:rFonts w:ascii="Times New Roman" w:hAnsi="Times New Roman" w:cs="Times New Roman"/>
          <w:sz w:val="24"/>
          <w:szCs w:val="24"/>
        </w:rPr>
        <w:t xml:space="preserve"> </w:t>
      </w:r>
      <w:r w:rsidR="001C44C2">
        <w:rPr>
          <w:rFonts w:ascii="Times New Roman" w:hAnsi="Times New Roman" w:cs="Times New Roman"/>
          <w:sz w:val="24"/>
          <w:szCs w:val="24"/>
        </w:rPr>
        <w:t xml:space="preserve"> </w:t>
      </w:r>
      <w:proofErr w:type="gramEnd"/>
      <w:r w:rsidRPr="005763EA">
        <w:rPr>
          <w:rFonts w:ascii="Times New Roman" w:hAnsi="Times New Roman" w:cs="Times New Roman"/>
          <w:sz w:val="24"/>
          <w:szCs w:val="24"/>
        </w:rPr>
        <w:t xml:space="preserve">dizer, </w:t>
      </w:r>
      <w:r w:rsidRPr="005763EA">
        <w:rPr>
          <w:rFonts w:ascii="Times New Roman" w:hAnsi="Times New Roman" w:cs="Times New Roman"/>
          <w:i/>
          <w:sz w:val="24"/>
          <w:szCs w:val="24"/>
        </w:rPr>
        <w:t xml:space="preserve">a eficácia do </w:t>
      </w:r>
      <w:proofErr w:type="spellStart"/>
      <w:r w:rsidRPr="005763EA">
        <w:rPr>
          <w:rFonts w:ascii="Times New Roman" w:hAnsi="Times New Roman" w:cs="Times New Roman"/>
          <w:i/>
          <w:sz w:val="24"/>
          <w:szCs w:val="24"/>
        </w:rPr>
        <w:t>assujeitamento</w:t>
      </w:r>
      <w:proofErr w:type="spellEnd"/>
      <w:r w:rsidR="00103F55">
        <w:rPr>
          <w:rFonts w:ascii="Times New Roman" w:hAnsi="Times New Roman" w:cs="Times New Roman"/>
          <w:sz w:val="24"/>
          <w:szCs w:val="24"/>
        </w:rPr>
        <w:t>, isto</w:t>
      </w:r>
      <w:r w:rsidRPr="005763EA">
        <w:rPr>
          <w:rFonts w:ascii="Times New Roman" w:hAnsi="Times New Roman" w:cs="Times New Roman"/>
          <w:sz w:val="24"/>
          <w:szCs w:val="24"/>
        </w:rPr>
        <w:t xml:space="preserve"> é, o sujeito “esquece” que o discurso e os sentidos já existem, ele apenas retoma algo que já foi dito; b) esquecimento n° 2 do qual se origina a ilusão da transparência dos sentidos, é a ilusão da literalidade, de que há um único e verdadeiro sentido para o dizer.</w:t>
      </w:r>
    </w:p>
    <w:p w:rsidR="000C3C11" w:rsidRPr="005763EA" w:rsidRDefault="00F21A8D" w:rsidP="000C3C11">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Essas ilusões, às quais Pêcheux (1988) chama de evidência do sujeito e evidência do sentido, são efeitos ideológicos. O autor afirma a partir da formulação de Althusser que “a Ideologia interpela os indivíduos em sujeitos”, ou seja, “o ‘não-sujeito’ é interpelado-constituído sujeito pela Ideologia”, e ele observa ainda que “as ideologias não são feitas de ideias</w:t>
      </w:r>
      <w:proofErr w:type="gramStart"/>
      <w:r w:rsidRPr="005763EA">
        <w:rPr>
          <w:rFonts w:ascii="Times New Roman" w:hAnsi="Times New Roman" w:cs="Times New Roman"/>
          <w:sz w:val="24"/>
          <w:szCs w:val="24"/>
        </w:rPr>
        <w:t xml:space="preserve"> mas</w:t>
      </w:r>
      <w:proofErr w:type="gramEnd"/>
      <w:r w:rsidRPr="005763EA">
        <w:rPr>
          <w:rFonts w:ascii="Times New Roman" w:hAnsi="Times New Roman" w:cs="Times New Roman"/>
          <w:sz w:val="24"/>
          <w:szCs w:val="24"/>
        </w:rPr>
        <w:t xml:space="preserve"> de práticas”. Assim, é por essa interpelação ideológica que o </w:t>
      </w:r>
      <w:r w:rsidRPr="005763EA">
        <w:rPr>
          <w:rFonts w:ascii="Times New Roman" w:hAnsi="Times New Roman" w:cs="Times New Roman"/>
          <w:i/>
          <w:sz w:val="24"/>
          <w:szCs w:val="24"/>
        </w:rPr>
        <w:t>sujeito é chamado à existência</w:t>
      </w:r>
      <w:r w:rsidRPr="005763EA">
        <w:rPr>
          <w:rFonts w:ascii="Times New Roman" w:hAnsi="Times New Roman" w:cs="Times New Roman"/>
          <w:sz w:val="24"/>
          <w:szCs w:val="24"/>
        </w:rPr>
        <w:t>, entretanto, ocorre um apagamento desse processo de constituição do sujeito e funciona, então, a evidência de que o sujeito sempre existiu. Sobre a evidência do sentido, Pêcheux diz:</w:t>
      </w:r>
    </w:p>
    <w:p w:rsidR="00A814D0" w:rsidRPr="00BA3BB8" w:rsidRDefault="00A814D0" w:rsidP="00BA3BB8">
      <w:pPr>
        <w:spacing w:line="240" w:lineRule="auto"/>
        <w:ind w:left="993"/>
        <w:jc w:val="both"/>
        <w:rPr>
          <w:rFonts w:ascii="Times New Roman" w:hAnsi="Times New Roman" w:cs="Times New Roman"/>
          <w:sz w:val="20"/>
          <w:szCs w:val="20"/>
        </w:rPr>
      </w:pPr>
      <w:r>
        <w:rPr>
          <w:rFonts w:ascii="Times New Roman" w:hAnsi="Times New Roman" w:cs="Times New Roman"/>
          <w:sz w:val="20"/>
          <w:szCs w:val="20"/>
        </w:rPr>
        <w:t>É</w:t>
      </w:r>
      <w:r w:rsidR="00F21A8D" w:rsidRPr="005763EA">
        <w:rPr>
          <w:rFonts w:ascii="Times New Roman" w:hAnsi="Times New Roman" w:cs="Times New Roman"/>
          <w:sz w:val="20"/>
          <w:szCs w:val="20"/>
        </w:rPr>
        <w:t xml:space="preserve"> a ideologia que fornece as evidências pelas </w:t>
      </w:r>
      <w:proofErr w:type="gramStart"/>
      <w:r w:rsidR="00F21A8D" w:rsidRPr="005763EA">
        <w:rPr>
          <w:rFonts w:ascii="Times New Roman" w:hAnsi="Times New Roman" w:cs="Times New Roman"/>
          <w:sz w:val="20"/>
          <w:szCs w:val="20"/>
        </w:rPr>
        <w:t>quais ‘todo mundo sabe’ o</w:t>
      </w:r>
      <w:proofErr w:type="gramEnd"/>
      <w:r w:rsidR="00F21A8D" w:rsidRPr="005763EA">
        <w:rPr>
          <w:rFonts w:ascii="Times New Roman" w:hAnsi="Times New Roman" w:cs="Times New Roman"/>
          <w:sz w:val="20"/>
          <w:szCs w:val="20"/>
        </w:rPr>
        <w:t xml:space="preserve"> que é um soldado, um operário, um patrão, uma fábrica, uma greve etc., evidências que fazem com que uma palavra ou enunciado ‘queiram dizer o que realmente dizem’ e que mascaram, assim, sob a ‘transparência da linguagem’ aquilo que chamaremos </w:t>
      </w:r>
      <w:r w:rsidR="00F21A8D" w:rsidRPr="005763EA">
        <w:rPr>
          <w:rFonts w:ascii="Times New Roman" w:hAnsi="Times New Roman" w:cs="Times New Roman"/>
          <w:i/>
          <w:sz w:val="20"/>
          <w:szCs w:val="20"/>
        </w:rPr>
        <w:t>o caráter material do sentido</w:t>
      </w:r>
      <w:r w:rsidR="0007612D">
        <w:rPr>
          <w:rFonts w:ascii="Times New Roman" w:hAnsi="Times New Roman" w:cs="Times New Roman"/>
          <w:sz w:val="20"/>
          <w:szCs w:val="20"/>
        </w:rPr>
        <w:t xml:space="preserve"> das palavras e dos enunciados.</w:t>
      </w:r>
      <w:r w:rsidR="00F21A8D" w:rsidRPr="005763EA">
        <w:rPr>
          <w:rFonts w:ascii="Times New Roman" w:hAnsi="Times New Roman" w:cs="Times New Roman"/>
          <w:sz w:val="20"/>
          <w:szCs w:val="20"/>
        </w:rPr>
        <w:t xml:space="preserve"> (</w:t>
      </w:r>
      <w:r w:rsidR="00F21A8D" w:rsidRPr="007D1C4D">
        <w:rPr>
          <w:rFonts w:ascii="Times New Roman" w:hAnsi="Times New Roman" w:cs="Times New Roman"/>
          <w:sz w:val="20"/>
          <w:szCs w:val="20"/>
        </w:rPr>
        <w:t>P</w:t>
      </w:r>
      <w:r w:rsidR="007D1C4D" w:rsidRPr="007D1C4D">
        <w:rPr>
          <w:rFonts w:ascii="Times New Roman" w:hAnsi="Times New Roman" w:cs="Times New Roman"/>
          <w:sz w:val="20"/>
          <w:szCs w:val="20"/>
        </w:rPr>
        <w:t>ÊCHEUX</w:t>
      </w:r>
      <w:r w:rsidR="00F21A8D" w:rsidRPr="005763EA">
        <w:rPr>
          <w:rFonts w:ascii="Times New Roman" w:hAnsi="Times New Roman" w:cs="Times New Roman"/>
          <w:sz w:val="20"/>
          <w:szCs w:val="20"/>
        </w:rPr>
        <w:t>, 1988, p.160)</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Portanto, pelo funcionamento da ideologia, o sujeito se vê como a gênese do dizer que diz o que diz da única maneira que pode ser dito e que tem o controle sobre as palavras e seus sentidos e desse modo são, então, produzidas as ilusões acima referidas. </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Assim, o sujeito toma como suas as palavras da </w:t>
      </w:r>
      <w:r w:rsidRPr="005763EA">
        <w:rPr>
          <w:rFonts w:ascii="Times New Roman" w:hAnsi="Times New Roman"/>
          <w:i/>
          <w:sz w:val="24"/>
          <w:szCs w:val="24"/>
        </w:rPr>
        <w:t>voz anônima</w:t>
      </w:r>
      <w:r w:rsidRPr="005763EA">
        <w:rPr>
          <w:rFonts w:ascii="Times New Roman" w:hAnsi="Times New Roman"/>
          <w:sz w:val="24"/>
          <w:szCs w:val="24"/>
        </w:rPr>
        <w:t xml:space="preserve"> (</w:t>
      </w:r>
      <w:proofErr w:type="spellStart"/>
      <w:r w:rsidRPr="005763EA">
        <w:rPr>
          <w:rFonts w:ascii="Times New Roman" w:hAnsi="Times New Roman"/>
          <w:sz w:val="24"/>
          <w:szCs w:val="24"/>
        </w:rPr>
        <w:t>Courtine</w:t>
      </w:r>
      <w:proofErr w:type="spellEnd"/>
      <w:r w:rsidRPr="005763EA">
        <w:rPr>
          <w:rFonts w:ascii="Times New Roman" w:hAnsi="Times New Roman"/>
          <w:sz w:val="24"/>
          <w:szCs w:val="24"/>
        </w:rPr>
        <w:t>) produzida pela memória discursiva, o interdiscurso. Como se a linguagem não tivesse sua materialidade, sua opacidade, constroem-se transparências, pela ideologia, que são interpretadas por determinações históricas como se fossem evidências empíricas.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2007b) </w:t>
      </w:r>
    </w:p>
    <w:p w:rsidR="00F21A8D" w:rsidRPr="005763EA" w:rsidRDefault="00F21A8D" w:rsidP="002E7992">
      <w:pPr>
        <w:spacing w:line="360" w:lineRule="auto"/>
        <w:ind w:firstLine="708"/>
        <w:jc w:val="both"/>
        <w:rPr>
          <w:rFonts w:ascii="Times New Roman" w:hAnsi="Times New Roman"/>
          <w:sz w:val="24"/>
          <w:szCs w:val="24"/>
        </w:rPr>
      </w:pPr>
      <w:r w:rsidRPr="005763EA">
        <w:rPr>
          <w:rFonts w:ascii="Times New Roman" w:hAnsi="Times New Roman"/>
          <w:sz w:val="24"/>
          <w:szCs w:val="24"/>
        </w:rPr>
        <w:lastRenderedPageBreak/>
        <w:t xml:space="preserve">A linguagem, portanto, não é transparente, tem sua opacidade, e o sentido não existe em si, as palavras não têm </w:t>
      </w:r>
      <w:proofErr w:type="gramStart"/>
      <w:r w:rsidRPr="005763EA">
        <w:rPr>
          <w:rFonts w:ascii="Times New Roman" w:hAnsi="Times New Roman"/>
          <w:sz w:val="24"/>
          <w:szCs w:val="24"/>
        </w:rPr>
        <w:t>um sentido nelas mesmas</w:t>
      </w:r>
      <w:proofErr w:type="gramEnd"/>
      <w:r w:rsidRPr="005763EA">
        <w:rPr>
          <w:rFonts w:ascii="Times New Roman" w:hAnsi="Times New Roman"/>
          <w:sz w:val="24"/>
          <w:szCs w:val="24"/>
        </w:rPr>
        <w:t>, as palavras significam pela história e pela língua, elas derivam seus sentidos das formações discursivas em que se inscrevem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1999).</w:t>
      </w:r>
    </w:p>
    <w:p w:rsidR="005C3818" w:rsidRPr="005763EA" w:rsidRDefault="00F21A8D" w:rsidP="005C3818">
      <w:pPr>
        <w:spacing w:after="0" w:line="360" w:lineRule="auto"/>
        <w:ind w:firstLine="708"/>
        <w:jc w:val="both"/>
        <w:rPr>
          <w:rFonts w:ascii="Times New Roman" w:hAnsi="Times New Roman"/>
          <w:sz w:val="24"/>
          <w:szCs w:val="24"/>
        </w:rPr>
      </w:pPr>
      <w:r w:rsidRPr="005763EA">
        <w:rPr>
          <w:rFonts w:ascii="Times New Roman" w:hAnsi="Times New Roman" w:cs="Times New Roman"/>
          <w:sz w:val="24"/>
          <w:szCs w:val="24"/>
        </w:rPr>
        <w:t xml:space="preserve">É pelo conceito de formação discursiva que podemos entender que o sentido não está colado às palavras, ou seja, não há sentido literal, o que há são sentidos determinados pelas posições ideológicas que estão em jogo no processo sócio-histórico em que as palavras e expressões são produzidas (i.e., reproduzidas). </w:t>
      </w:r>
      <w:r w:rsidR="005C3818" w:rsidRPr="005763EA">
        <w:rPr>
          <w:rFonts w:ascii="Times New Roman" w:hAnsi="Times New Roman"/>
          <w:sz w:val="24"/>
          <w:szCs w:val="24"/>
        </w:rPr>
        <w:t xml:space="preserve">A noção de formação discursiva formulada por Pêcheux (1988) compreende </w:t>
      </w:r>
      <w:r w:rsidR="005C3818" w:rsidRPr="005763EA">
        <w:rPr>
          <w:rFonts w:ascii="Times New Roman" w:hAnsi="Times New Roman"/>
          <w:i/>
          <w:sz w:val="24"/>
          <w:szCs w:val="24"/>
        </w:rPr>
        <w:t>aquilo que, a partir de uma posição dada numa conjuntura dada, determinada pelo estado da luta de classes, determina o que pode e deve se</w:t>
      </w:r>
      <w:r w:rsidR="005C3818">
        <w:rPr>
          <w:rFonts w:ascii="Times New Roman" w:hAnsi="Times New Roman"/>
          <w:i/>
          <w:sz w:val="24"/>
          <w:szCs w:val="24"/>
        </w:rPr>
        <w:t>r</w:t>
      </w:r>
      <w:r w:rsidR="005C3818" w:rsidRPr="005763EA">
        <w:rPr>
          <w:rFonts w:ascii="Times New Roman" w:hAnsi="Times New Roman"/>
          <w:i/>
          <w:sz w:val="24"/>
          <w:szCs w:val="24"/>
        </w:rPr>
        <w:t xml:space="preserve"> dito.</w:t>
      </w:r>
      <w:r w:rsidR="005C3818" w:rsidRPr="005763EA">
        <w:rPr>
          <w:rFonts w:ascii="Times New Roman" w:hAnsi="Times New Roman"/>
          <w:sz w:val="24"/>
          <w:szCs w:val="24"/>
        </w:rPr>
        <w:t xml:space="preserve"> </w:t>
      </w:r>
      <w:r w:rsidR="005C3818">
        <w:rPr>
          <w:rFonts w:ascii="Times New Roman" w:hAnsi="Times New Roman"/>
          <w:sz w:val="24"/>
          <w:szCs w:val="24"/>
        </w:rPr>
        <w:t>Noção esta retomada por</w:t>
      </w:r>
      <w:r w:rsidR="005C3818" w:rsidRPr="005763EA">
        <w:rPr>
          <w:rFonts w:ascii="Times New Roman" w:hAnsi="Times New Roman"/>
          <w:sz w:val="24"/>
          <w:szCs w:val="24"/>
        </w:rPr>
        <w:t xml:space="preserve"> </w:t>
      </w:r>
      <w:proofErr w:type="spellStart"/>
      <w:r w:rsidR="005C3818" w:rsidRPr="005763EA">
        <w:rPr>
          <w:rFonts w:ascii="Times New Roman" w:hAnsi="Times New Roman"/>
          <w:sz w:val="24"/>
          <w:szCs w:val="24"/>
        </w:rPr>
        <w:t>Orlandi</w:t>
      </w:r>
      <w:proofErr w:type="spellEnd"/>
      <w:r w:rsidR="005C3818" w:rsidRPr="005763EA">
        <w:rPr>
          <w:rFonts w:ascii="Times New Roman" w:hAnsi="Times New Roman"/>
          <w:sz w:val="24"/>
          <w:szCs w:val="24"/>
        </w:rPr>
        <w:t xml:space="preserve"> (2007a)</w:t>
      </w:r>
      <w:r w:rsidR="005C3818">
        <w:rPr>
          <w:rFonts w:ascii="Times New Roman" w:hAnsi="Times New Roman"/>
          <w:sz w:val="24"/>
          <w:szCs w:val="24"/>
        </w:rPr>
        <w:t xml:space="preserve"> que afirma que</w:t>
      </w:r>
      <w:r w:rsidR="005C3818" w:rsidRPr="005763EA">
        <w:rPr>
          <w:rFonts w:ascii="Times New Roman" w:hAnsi="Times New Roman"/>
          <w:sz w:val="24"/>
          <w:szCs w:val="24"/>
        </w:rPr>
        <w:t xml:space="preserve"> as formações discursivas são diferentes regiões que recortam o interdiscurso e que refletem as diferenças ideológicas, o modo como as posições dos sujeitos constituem sentidos diferentes.  </w:t>
      </w:r>
    </w:p>
    <w:p w:rsidR="005C3818" w:rsidRPr="005763EA" w:rsidRDefault="005C3818" w:rsidP="005C3818">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De acordo com Pêcheux (1988), as </w:t>
      </w:r>
      <w:r w:rsidRPr="005763EA">
        <w:rPr>
          <w:rFonts w:ascii="Times New Roman" w:hAnsi="Times New Roman"/>
          <w:i/>
          <w:sz w:val="24"/>
          <w:szCs w:val="24"/>
        </w:rPr>
        <w:t>mesmas</w:t>
      </w:r>
      <w:r w:rsidRPr="005763EA">
        <w:rPr>
          <w:rFonts w:ascii="Times New Roman" w:hAnsi="Times New Roman"/>
          <w:sz w:val="24"/>
          <w:szCs w:val="24"/>
        </w:rPr>
        <w:t xml:space="preserve"> palavras mudam de sentido ao pass</w:t>
      </w:r>
      <w:r>
        <w:rPr>
          <w:rFonts w:ascii="Times New Roman" w:hAnsi="Times New Roman"/>
          <w:sz w:val="24"/>
          <w:szCs w:val="24"/>
        </w:rPr>
        <w:t>ar de uma formação discursiva à</w:t>
      </w:r>
      <w:r w:rsidRPr="005763EA">
        <w:rPr>
          <w:rFonts w:ascii="Times New Roman" w:hAnsi="Times New Roman"/>
          <w:sz w:val="24"/>
          <w:szCs w:val="24"/>
        </w:rPr>
        <w:t xml:space="preserve"> outra e palavras </w:t>
      </w:r>
      <w:r w:rsidRPr="005763EA">
        <w:rPr>
          <w:rFonts w:ascii="Times New Roman" w:hAnsi="Times New Roman"/>
          <w:i/>
          <w:sz w:val="24"/>
          <w:szCs w:val="24"/>
        </w:rPr>
        <w:t>literalmente diferentes</w:t>
      </w:r>
      <w:r w:rsidRPr="005763EA">
        <w:rPr>
          <w:rFonts w:ascii="Times New Roman" w:hAnsi="Times New Roman"/>
          <w:sz w:val="24"/>
          <w:szCs w:val="24"/>
        </w:rPr>
        <w:t xml:space="preserve"> podem, no interior de uma formação discursiva dada, ‘ter o mesmo sentido’.</w:t>
      </w:r>
    </w:p>
    <w:p w:rsidR="00F21A8D" w:rsidRPr="005763EA" w:rsidRDefault="00F21A8D" w:rsidP="005C3818">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Desse modo, o sujeito ocupa diferentes posições, lugares na formação social e ao enunciar dessa posição ou daquela, o sujeito se filia a essa ou àquela formação discursiva. E </w:t>
      </w:r>
      <w:proofErr w:type="gramStart"/>
      <w:r w:rsidRPr="005763EA">
        <w:rPr>
          <w:rFonts w:ascii="Times New Roman" w:hAnsi="Times New Roman" w:cs="Times New Roman"/>
          <w:sz w:val="24"/>
          <w:szCs w:val="24"/>
        </w:rPr>
        <w:t>é</w:t>
      </w:r>
      <w:proofErr w:type="gramEnd"/>
      <w:r w:rsidRPr="005763EA">
        <w:rPr>
          <w:rFonts w:ascii="Times New Roman" w:hAnsi="Times New Roman" w:cs="Times New Roman"/>
          <w:sz w:val="24"/>
          <w:szCs w:val="24"/>
        </w:rPr>
        <w:t xml:space="preserve"> isso que faz com que as palavras tenham múltiplos sentidos, sentidos estes que são produzidos na relação do sujeito com as posições ideológicas e as formações discursivas. As diferentes formações discursivas não são estanques, nem estão separadas umas das outras, mas se relacionam entre si constituindo o sentido que se apresenta como evidente pelo funcionamento ideológico. </w:t>
      </w:r>
    </w:p>
    <w:p w:rsidR="00F21A8D" w:rsidRPr="005763EA" w:rsidRDefault="00F21A8D" w:rsidP="000B39B3">
      <w:pPr>
        <w:spacing w:after="0" w:line="360" w:lineRule="auto"/>
        <w:ind w:firstLine="708"/>
        <w:jc w:val="both"/>
        <w:rPr>
          <w:rFonts w:ascii="Times New Roman" w:hAnsi="Times New Roman"/>
          <w:sz w:val="24"/>
          <w:szCs w:val="24"/>
        </w:rPr>
      </w:pPr>
      <w:proofErr w:type="gramStart"/>
      <w:r w:rsidRPr="005763EA">
        <w:rPr>
          <w:rFonts w:ascii="Times New Roman" w:hAnsi="Times New Roman"/>
          <w:sz w:val="24"/>
          <w:szCs w:val="24"/>
        </w:rPr>
        <w:t>A relação mundo e linguagem</w:t>
      </w:r>
      <w:r w:rsidR="00A814D0">
        <w:rPr>
          <w:rFonts w:ascii="Times New Roman" w:hAnsi="Times New Roman"/>
          <w:sz w:val="24"/>
          <w:szCs w:val="24"/>
        </w:rPr>
        <w:t xml:space="preserve"> </w:t>
      </w:r>
      <w:r w:rsidRPr="005763EA">
        <w:rPr>
          <w:rFonts w:ascii="Times New Roman" w:hAnsi="Times New Roman"/>
          <w:sz w:val="24"/>
          <w:szCs w:val="24"/>
        </w:rPr>
        <w:t>na perspectiva discursiva se assenta</w:t>
      </w:r>
      <w:proofErr w:type="gramEnd"/>
      <w:r w:rsidRPr="005763EA">
        <w:rPr>
          <w:rFonts w:ascii="Times New Roman" w:hAnsi="Times New Roman"/>
          <w:sz w:val="24"/>
          <w:szCs w:val="24"/>
        </w:rPr>
        <w:t xml:space="preserve"> na ideologia, uma vez que na AD, a noção de ideologia é constitutiva dessa relação. Mundo e linguagem são incompatíveis em suas naturezas próprias, são ordens diferentes, não havendo, assim, relação </w:t>
      </w:r>
      <w:proofErr w:type="spellStart"/>
      <w:r w:rsidRPr="005763EA">
        <w:rPr>
          <w:rFonts w:ascii="Times New Roman" w:hAnsi="Times New Roman"/>
          <w:sz w:val="24"/>
          <w:szCs w:val="24"/>
        </w:rPr>
        <w:t>termo-a-termo</w:t>
      </w:r>
      <w:proofErr w:type="spellEnd"/>
      <w:r w:rsidRPr="005763EA">
        <w:rPr>
          <w:rFonts w:ascii="Times New Roman" w:hAnsi="Times New Roman"/>
          <w:sz w:val="24"/>
          <w:szCs w:val="24"/>
        </w:rPr>
        <w:t xml:space="preserve"> entre as coisas e a linguagem. Mesmo não havendo relação direta entre mundo e linguagem, entre palavra e coisa, </w:t>
      </w:r>
      <w:r w:rsidR="008F2FDC">
        <w:rPr>
          <w:rFonts w:ascii="Times New Roman" w:hAnsi="Times New Roman"/>
          <w:sz w:val="24"/>
          <w:szCs w:val="24"/>
        </w:rPr>
        <w:t>é</w:t>
      </w:r>
      <w:r w:rsidRPr="005763EA">
        <w:rPr>
          <w:rFonts w:ascii="Times New Roman" w:hAnsi="Times New Roman"/>
          <w:sz w:val="24"/>
          <w:szCs w:val="24"/>
        </w:rPr>
        <w:t xml:space="preserve"> como se houvesse essa relação direta, devido ao imaginário. Ao tomar a linguagem como prática, como mediação, permeada pela noção de ideologia, introduz-se a </w:t>
      </w:r>
      <w:proofErr w:type="spellStart"/>
      <w:r w:rsidRPr="005763EA">
        <w:rPr>
          <w:rFonts w:ascii="Times New Roman" w:hAnsi="Times New Roman"/>
          <w:sz w:val="24"/>
          <w:szCs w:val="24"/>
        </w:rPr>
        <w:t>ideia</w:t>
      </w:r>
      <w:proofErr w:type="spellEnd"/>
      <w:r w:rsidRPr="005763EA">
        <w:rPr>
          <w:rFonts w:ascii="Times New Roman" w:hAnsi="Times New Roman"/>
          <w:sz w:val="24"/>
          <w:szCs w:val="24"/>
        </w:rPr>
        <w:t xml:space="preserve"> de incompletude da linguagem, da falha, e do lugar do possível. Linguagem e ideologia não são </w:t>
      </w:r>
      <w:r w:rsidRPr="005763EA">
        <w:rPr>
          <w:rFonts w:ascii="Times New Roman" w:hAnsi="Times New Roman"/>
          <w:sz w:val="24"/>
          <w:szCs w:val="24"/>
        </w:rPr>
        <w:lastRenderedPageBreak/>
        <w:t xml:space="preserve">estruturas acabadas, fechadas, se fossem, não </w:t>
      </w:r>
      <w:proofErr w:type="gramStart"/>
      <w:r w:rsidRPr="005763EA">
        <w:rPr>
          <w:rFonts w:ascii="Times New Roman" w:hAnsi="Times New Roman"/>
          <w:sz w:val="24"/>
          <w:szCs w:val="24"/>
        </w:rPr>
        <w:t>haveria sujeito</w:t>
      </w:r>
      <w:proofErr w:type="gramEnd"/>
      <w:r w:rsidRPr="005763EA">
        <w:rPr>
          <w:rFonts w:ascii="Times New Roman" w:hAnsi="Times New Roman"/>
          <w:sz w:val="24"/>
          <w:szCs w:val="24"/>
        </w:rPr>
        <w:t>, nem sentido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2007b). Desse modo, na análise de discurso, sujeito e sentido não podem ser tomados como já existentes em si, visto que é pelo efeito ideológico que funciona, como se eles já estivessem sempre lá. </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A ideologia produz o efeito de evidência, de unidade, sustentando sobre o já dito os sentidos admitidos como “naturais”. Todo discurso remete a outro discurso, presente nele por sua ausência necessária. E há uma parte do dizer, inacessível ao sujeito, e que fala em sua fala (cf.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2007b, p.31). “O sujeito não é a fonte do sentido; o sentido se forma na história através do trabalho da memória, da incessante retoma</w:t>
      </w:r>
      <w:r w:rsidR="00E53E35">
        <w:rPr>
          <w:rFonts w:ascii="Times New Roman" w:hAnsi="Times New Roman"/>
          <w:sz w:val="24"/>
          <w:szCs w:val="24"/>
        </w:rPr>
        <w:t>da do já-dito” (</w:t>
      </w:r>
      <w:proofErr w:type="spellStart"/>
      <w:r w:rsidR="00E53E35">
        <w:rPr>
          <w:rFonts w:ascii="Times New Roman" w:hAnsi="Times New Roman"/>
          <w:sz w:val="24"/>
          <w:szCs w:val="24"/>
        </w:rPr>
        <w:t>Maldidier</w:t>
      </w:r>
      <w:proofErr w:type="spellEnd"/>
      <w:r w:rsidR="00E53E35">
        <w:rPr>
          <w:rFonts w:ascii="Times New Roman" w:hAnsi="Times New Roman"/>
          <w:sz w:val="24"/>
          <w:szCs w:val="24"/>
        </w:rPr>
        <w:t>, 2003</w:t>
      </w:r>
      <w:r w:rsidRPr="005763EA">
        <w:rPr>
          <w:rFonts w:ascii="Times New Roman" w:hAnsi="Times New Roman"/>
          <w:sz w:val="24"/>
          <w:szCs w:val="24"/>
        </w:rPr>
        <w:t>)</w:t>
      </w:r>
      <w:r w:rsidR="00E53E35">
        <w:rPr>
          <w:rFonts w:ascii="Times New Roman" w:hAnsi="Times New Roman"/>
          <w:sz w:val="24"/>
          <w:szCs w:val="24"/>
        </w:rPr>
        <w:t>.</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sz w:val="24"/>
          <w:szCs w:val="24"/>
        </w:rPr>
        <w:t>O sentido não está já fixado e também não pode ser qualquer um; há a determinação histórica</w:t>
      </w:r>
      <w:r w:rsidR="008F2FDC">
        <w:rPr>
          <w:rFonts w:ascii="Times New Roman" w:hAnsi="Times New Roman"/>
          <w:sz w:val="24"/>
          <w:szCs w:val="24"/>
        </w:rPr>
        <w:t xml:space="preserve"> dos sentidos</w:t>
      </w:r>
      <w:r w:rsidRPr="005763EA">
        <w:rPr>
          <w:rFonts w:ascii="Times New Roman" w:hAnsi="Times New Roman"/>
          <w:sz w:val="24"/>
          <w:szCs w:val="24"/>
        </w:rPr>
        <w:t xml:space="preserve">. </w:t>
      </w:r>
      <w:r w:rsidRPr="005763EA">
        <w:rPr>
          <w:rFonts w:ascii="Times New Roman" w:hAnsi="Times New Roman" w:cs="Times New Roman"/>
          <w:sz w:val="24"/>
          <w:szCs w:val="24"/>
        </w:rPr>
        <w:t xml:space="preserve">Assim, a questão não é o que o sujeito “quis dizer”, </w:t>
      </w:r>
      <w:r w:rsidR="006123D3">
        <w:rPr>
          <w:rFonts w:ascii="Times New Roman" w:hAnsi="Times New Roman" w:cs="Times New Roman"/>
          <w:sz w:val="24"/>
          <w:szCs w:val="24"/>
        </w:rPr>
        <w:t>mas</w:t>
      </w:r>
      <w:r w:rsidRPr="005763EA">
        <w:rPr>
          <w:rFonts w:ascii="Times New Roman" w:hAnsi="Times New Roman" w:cs="Times New Roman"/>
          <w:sz w:val="24"/>
          <w:szCs w:val="24"/>
        </w:rPr>
        <w:t xml:space="preserve"> trata-se de atentar para a historicidade da língua, o que determinou esse dizer para que</w:t>
      </w:r>
      <w:r w:rsidR="00873AF1">
        <w:rPr>
          <w:rFonts w:ascii="Times New Roman" w:hAnsi="Times New Roman" w:cs="Times New Roman"/>
          <w:sz w:val="24"/>
          <w:szCs w:val="24"/>
        </w:rPr>
        <w:t xml:space="preserve"> ele significasse “x” e não “y”.</w:t>
      </w:r>
      <w:r w:rsidRPr="005763EA">
        <w:rPr>
          <w:rFonts w:ascii="Times New Roman" w:hAnsi="Times New Roman" w:cs="Times New Roman"/>
          <w:sz w:val="24"/>
          <w:szCs w:val="24"/>
        </w:rPr>
        <w:t xml:space="preserve">  A historicidade pode ser entendida pela afirmação de que para que uma palavra faça sentido, é preciso que ela já tenha sentido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2007a).  </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A relação entre processos discursivos e a língua, afirma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(2007a),</w:t>
      </w:r>
      <w:r w:rsidRPr="005763EA">
        <w:rPr>
          <w:rFonts w:ascii="Times New Roman" w:hAnsi="Times New Roman"/>
          <w:sz w:val="24"/>
          <w:szCs w:val="24"/>
        </w:rPr>
        <w:t xml:space="preserve"> está na base da compreensão do imaginário como necessário. Os processos discursivos se desenvolvem sobre a base dessa estrutura (a língua) e não enquanto expressão de um puro pensamento, de uma pura atividade cognitiva. </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A perspectiva da AD considera que os sujeitos estão condenados a significar e, no momento em que fala o sujeito está atribuindo sentido às suas próprias palavras em condições específicas. Desse modo, a interpretação é sempre regida por condições de produção que, no entanto, sofrem um apagamento e disso resulta a impressão do sentido único e verdadeiro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2007b). </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Não se parte, portanto, da exterioridade para o texto como na análise de conteúdo, mas busca-se conhecer essa exterioridade pelo modo como os sentidos s</w:t>
      </w:r>
      <w:r w:rsidR="00E53E35">
        <w:rPr>
          <w:rFonts w:ascii="Times New Roman" w:hAnsi="Times New Roman"/>
          <w:sz w:val="24"/>
          <w:szCs w:val="24"/>
        </w:rPr>
        <w:t>ão</w:t>
      </w:r>
      <w:r w:rsidRPr="005763EA">
        <w:rPr>
          <w:rFonts w:ascii="Times New Roman" w:hAnsi="Times New Roman"/>
          <w:sz w:val="24"/>
          <w:szCs w:val="24"/>
        </w:rPr>
        <w:t xml:space="preserve"> trabalha</w:t>
      </w:r>
      <w:r w:rsidR="00E53E35">
        <w:rPr>
          <w:rFonts w:ascii="Times New Roman" w:hAnsi="Times New Roman"/>
          <w:sz w:val="24"/>
          <w:szCs w:val="24"/>
        </w:rPr>
        <w:t>dos</w:t>
      </w:r>
      <w:r w:rsidRPr="005763EA">
        <w:rPr>
          <w:rFonts w:ascii="Times New Roman" w:hAnsi="Times New Roman"/>
          <w:sz w:val="24"/>
          <w:szCs w:val="24"/>
        </w:rPr>
        <w:t xml:space="preserve"> no texto, em sua </w:t>
      </w:r>
      <w:proofErr w:type="spellStart"/>
      <w:r w:rsidRPr="005763EA">
        <w:rPr>
          <w:rFonts w:ascii="Times New Roman" w:hAnsi="Times New Roman"/>
          <w:sz w:val="24"/>
          <w:szCs w:val="24"/>
        </w:rPr>
        <w:t>discursividade</w:t>
      </w:r>
      <w:proofErr w:type="spellEnd"/>
      <w:r w:rsidRPr="005763EA">
        <w:rPr>
          <w:rFonts w:ascii="Times New Roman" w:hAnsi="Times New Roman"/>
          <w:sz w:val="24"/>
          <w:szCs w:val="24"/>
        </w:rPr>
        <w:t xml:space="preserve">.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(2007a) explica que é essa especificidade da exterioridade na análise de discurso que transforma a noção de linguagem, pensando sua forma material. </w:t>
      </w:r>
    </w:p>
    <w:p w:rsidR="00F956A5"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Essa exterioridade é o que chamamos de condições de produção que abrangem o sujeito e a situação, e embora se diga exterioridade, não é algo que está fora do discurso, </w:t>
      </w:r>
      <w:r w:rsidRPr="005763EA">
        <w:rPr>
          <w:rFonts w:ascii="Times New Roman" w:hAnsi="Times New Roman"/>
          <w:sz w:val="24"/>
          <w:szCs w:val="24"/>
        </w:rPr>
        <w:lastRenderedPageBreak/>
        <w:t>mas é constitu</w:t>
      </w:r>
      <w:r w:rsidR="001B720A">
        <w:rPr>
          <w:rFonts w:ascii="Times New Roman" w:hAnsi="Times New Roman"/>
          <w:sz w:val="24"/>
          <w:szCs w:val="24"/>
        </w:rPr>
        <w:t xml:space="preserve">tivo. Conforme </w:t>
      </w:r>
      <w:proofErr w:type="spellStart"/>
      <w:r w:rsidR="001B720A">
        <w:rPr>
          <w:rFonts w:ascii="Times New Roman" w:hAnsi="Times New Roman"/>
          <w:sz w:val="24"/>
          <w:szCs w:val="24"/>
        </w:rPr>
        <w:t>Orlandi</w:t>
      </w:r>
      <w:proofErr w:type="spellEnd"/>
      <w:r w:rsidR="001B720A">
        <w:rPr>
          <w:rFonts w:ascii="Times New Roman" w:hAnsi="Times New Roman"/>
          <w:sz w:val="24"/>
          <w:szCs w:val="24"/>
        </w:rPr>
        <w:t xml:space="preserve"> (1999), </w:t>
      </w:r>
      <w:r w:rsidRPr="005763EA">
        <w:rPr>
          <w:rFonts w:ascii="Times New Roman" w:hAnsi="Times New Roman"/>
          <w:sz w:val="24"/>
          <w:szCs w:val="24"/>
        </w:rPr>
        <w:t xml:space="preserve">não se trata do sujeito empírico, mas da posição sujeito, </w:t>
      </w:r>
      <w:r w:rsidR="00F956A5">
        <w:rPr>
          <w:rFonts w:ascii="Times New Roman" w:hAnsi="Times New Roman"/>
          <w:sz w:val="24"/>
          <w:szCs w:val="24"/>
        </w:rPr>
        <w:t xml:space="preserve">a posição social no discurso, </w:t>
      </w:r>
      <w:r w:rsidRPr="005763EA">
        <w:rPr>
          <w:rFonts w:ascii="Times New Roman" w:hAnsi="Times New Roman"/>
          <w:sz w:val="24"/>
          <w:szCs w:val="24"/>
        </w:rPr>
        <w:t xml:space="preserve">que não é neutra, e se estabelece no imaginário. </w:t>
      </w:r>
    </w:p>
    <w:p w:rsidR="00F956A5"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Desse modo, funciona no discurso um mecanismo imaginário estabelecido pelas formações imaginárias, ou seja, esse mecanismo produz imagens tanto dos sujeitos como do objeto do discurso por meio de projeções.</w:t>
      </w:r>
      <w:r w:rsidR="00B05AAB">
        <w:rPr>
          <w:rFonts w:ascii="Times New Roman" w:hAnsi="Times New Roman"/>
          <w:sz w:val="24"/>
          <w:szCs w:val="24"/>
        </w:rPr>
        <w:t xml:space="preserve"> É o jogo das formações imaginárias:</w:t>
      </w:r>
      <w:r w:rsidRPr="005763EA">
        <w:rPr>
          <w:rFonts w:ascii="Times New Roman" w:hAnsi="Times New Roman"/>
          <w:sz w:val="24"/>
          <w:szCs w:val="24"/>
        </w:rPr>
        <w:t xml:space="preserve"> </w:t>
      </w:r>
      <w:r w:rsidR="00B05AAB">
        <w:rPr>
          <w:rFonts w:ascii="Times New Roman" w:hAnsi="Times New Roman"/>
          <w:sz w:val="24"/>
          <w:szCs w:val="24"/>
        </w:rPr>
        <w:t xml:space="preserve">a imagem que o sujeito tem de si mesmo, a imagem que ele faz de seu interlocutor, a imagem que ele faz da imagem que o interlocutor tem dele e assim por diante. </w:t>
      </w:r>
      <w:r w:rsidRPr="005763EA">
        <w:rPr>
          <w:rFonts w:ascii="Times New Roman" w:hAnsi="Times New Roman"/>
          <w:sz w:val="24"/>
          <w:szCs w:val="24"/>
        </w:rPr>
        <w:t xml:space="preserve">E são essas imagens que fazem com que um sujeito esteja na posição de aluno ou de professor, por exemplo, já que não se trata do sujeito físico em uma situação empírica, mas de posições discursivas que significam em relação ao contexto sócio-histórico e à memória. </w:t>
      </w:r>
    </w:p>
    <w:p w:rsidR="00F21A8D"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E pela antecipação</w:t>
      </w:r>
      <w:r w:rsidR="006468DD">
        <w:rPr>
          <w:rFonts w:ascii="Times New Roman" w:hAnsi="Times New Roman"/>
          <w:sz w:val="24"/>
          <w:szCs w:val="24"/>
        </w:rPr>
        <w:t>, isto é, a capacidade de se colocar na posição do outro experimentando essa posição,</w:t>
      </w:r>
      <w:r w:rsidRPr="005763EA">
        <w:rPr>
          <w:rFonts w:ascii="Times New Roman" w:hAnsi="Times New Roman"/>
          <w:sz w:val="24"/>
          <w:szCs w:val="24"/>
        </w:rPr>
        <w:t xml:space="preserve"> é que a argumentação é conduzida, pois, ao antecipar os efeitos de suas palavras no interlocutor, o sujeito opta por dizer x e não y. </w:t>
      </w:r>
    </w:p>
    <w:p w:rsidR="00F21A8D" w:rsidRPr="005763EA"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   Já a situação engloba o contexto imediato que seriam as circunstâncias da enunciação e em sentido amplo, o contexto sócio-histórico, ideológico. O primeiro se trata do momento do dizer e é do nível da enunciação, enquanto este último é da ordem do enunciado, do repetível, que para </w:t>
      </w:r>
      <w:proofErr w:type="spellStart"/>
      <w:r w:rsidRPr="005763EA">
        <w:rPr>
          <w:rFonts w:ascii="Times New Roman" w:hAnsi="Times New Roman"/>
          <w:sz w:val="24"/>
          <w:szCs w:val="24"/>
        </w:rPr>
        <w:t>Courtine</w:t>
      </w:r>
      <w:proofErr w:type="spellEnd"/>
      <w:r w:rsidRPr="005763EA">
        <w:rPr>
          <w:rFonts w:ascii="Times New Roman" w:hAnsi="Times New Roman"/>
          <w:sz w:val="24"/>
          <w:szCs w:val="24"/>
        </w:rPr>
        <w:t xml:space="preserve"> (1999) constitui um espaço vertical, estratificado e desnivelado dos discursos, em que se apresentam séries de formulações marcando, cada uma, enunciações distintas e dispersas, articulando-se entre elas em formas </w:t>
      </w:r>
      <w:proofErr w:type="spellStart"/>
      <w:r w:rsidR="007A308E" w:rsidRPr="005763EA">
        <w:rPr>
          <w:rFonts w:ascii="Times New Roman" w:hAnsi="Times New Roman"/>
          <w:sz w:val="24"/>
          <w:szCs w:val="24"/>
        </w:rPr>
        <w:t>linguística</w:t>
      </w:r>
      <w:r w:rsidRPr="005763EA">
        <w:rPr>
          <w:rFonts w:ascii="Times New Roman" w:hAnsi="Times New Roman"/>
          <w:sz w:val="24"/>
          <w:szCs w:val="24"/>
        </w:rPr>
        <w:t>s</w:t>
      </w:r>
      <w:proofErr w:type="spellEnd"/>
      <w:r w:rsidRPr="005763EA">
        <w:rPr>
          <w:rFonts w:ascii="Times New Roman" w:hAnsi="Times New Roman"/>
          <w:sz w:val="24"/>
          <w:szCs w:val="24"/>
        </w:rPr>
        <w:t xml:space="preserve"> determinadas, i.e., o interdiscurso. </w:t>
      </w:r>
    </w:p>
    <w:p w:rsidR="00F21A8D" w:rsidRPr="005763EA" w:rsidRDefault="00F21A8D" w:rsidP="000B39B3">
      <w:pPr>
        <w:spacing w:after="0" w:line="360" w:lineRule="auto"/>
        <w:ind w:firstLine="708"/>
        <w:jc w:val="both"/>
        <w:rPr>
          <w:rFonts w:ascii="Times New Roman" w:hAnsi="Times New Roman" w:cs="Times New Roman"/>
          <w:i/>
          <w:sz w:val="24"/>
          <w:szCs w:val="24"/>
        </w:rPr>
      </w:pPr>
      <w:r w:rsidRPr="005763EA">
        <w:rPr>
          <w:rFonts w:ascii="Times New Roman" w:hAnsi="Times New Roman" w:cs="Times New Roman"/>
          <w:sz w:val="24"/>
          <w:szCs w:val="24"/>
        </w:rPr>
        <w:t xml:space="preserve">Nesse sentido é que se concebe uma repetição que não é a da série de formulações que formam o enunciado, mas a repetição vertical, um não-sabido, deslocado e deslocando-se do enunciado: uma repetição que é ausente por funcionar sob o modo do desconhecimento e presente em seu efeito, uma </w:t>
      </w:r>
      <w:r w:rsidRPr="005763EA">
        <w:rPr>
          <w:rFonts w:ascii="Times New Roman" w:hAnsi="Times New Roman" w:cs="Times New Roman"/>
          <w:i/>
          <w:sz w:val="24"/>
          <w:szCs w:val="24"/>
        </w:rPr>
        <w:t>memória com falhas.</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Estamos tratando da ordem do </w:t>
      </w:r>
      <w:proofErr w:type="spellStart"/>
      <w:r w:rsidRPr="005763EA">
        <w:rPr>
          <w:rFonts w:ascii="Times New Roman" w:hAnsi="Times New Roman" w:cs="Times New Roman"/>
          <w:sz w:val="24"/>
          <w:szCs w:val="24"/>
        </w:rPr>
        <w:t>e</w:t>
      </w:r>
      <w:r w:rsidR="00C019DA">
        <w:rPr>
          <w:rFonts w:ascii="Times New Roman" w:hAnsi="Times New Roman" w:cs="Times New Roman"/>
          <w:sz w:val="24"/>
          <w:szCs w:val="24"/>
        </w:rPr>
        <w:t>nunciável</w:t>
      </w:r>
      <w:proofErr w:type="spellEnd"/>
      <w:r w:rsidR="00C019DA">
        <w:rPr>
          <w:rFonts w:ascii="Times New Roman" w:hAnsi="Times New Roman" w:cs="Times New Roman"/>
          <w:sz w:val="24"/>
          <w:szCs w:val="24"/>
        </w:rPr>
        <w:t>, em que o sujeito só é</w:t>
      </w:r>
      <w:r w:rsidRPr="005763EA">
        <w:rPr>
          <w:rFonts w:ascii="Times New Roman" w:hAnsi="Times New Roman" w:cs="Times New Roman"/>
          <w:sz w:val="24"/>
          <w:szCs w:val="24"/>
        </w:rPr>
        <w:t xml:space="preserve"> sujeito pelo </w:t>
      </w:r>
      <w:proofErr w:type="spellStart"/>
      <w:r w:rsidRPr="005763EA">
        <w:rPr>
          <w:rFonts w:ascii="Times New Roman" w:hAnsi="Times New Roman" w:cs="Times New Roman"/>
          <w:sz w:val="24"/>
          <w:szCs w:val="24"/>
        </w:rPr>
        <w:t>assujeitamento</w:t>
      </w:r>
      <w:proofErr w:type="spellEnd"/>
      <w:r w:rsidRPr="005763EA">
        <w:rPr>
          <w:rFonts w:ascii="Times New Roman" w:hAnsi="Times New Roman" w:cs="Times New Roman"/>
          <w:sz w:val="24"/>
          <w:szCs w:val="24"/>
        </w:rPr>
        <w:t xml:space="preserve"> à língua na história. A constituição do sentido está ligada à constituição do sujeito que se dá pela interpelação, pelo </w:t>
      </w:r>
      <w:proofErr w:type="spellStart"/>
      <w:r w:rsidRPr="005763EA">
        <w:rPr>
          <w:rFonts w:ascii="Times New Roman" w:hAnsi="Times New Roman" w:cs="Times New Roman"/>
          <w:sz w:val="24"/>
          <w:szCs w:val="24"/>
        </w:rPr>
        <w:t>assujeitamento</w:t>
      </w:r>
      <w:proofErr w:type="spellEnd"/>
      <w:r w:rsidRPr="005763EA">
        <w:rPr>
          <w:rFonts w:ascii="Times New Roman" w:hAnsi="Times New Roman" w:cs="Times New Roman"/>
          <w:sz w:val="24"/>
          <w:szCs w:val="24"/>
        </w:rPr>
        <w:t>, ou seja, a ideologia interpela o indivíduo em sujeito e este se submete à língua significando e significando-se pelo simbólico na história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2008). </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lastRenderedPageBreak/>
        <w:t xml:space="preserve">É pela noção de </w:t>
      </w:r>
      <w:proofErr w:type="spellStart"/>
      <w:r w:rsidRPr="005763EA">
        <w:rPr>
          <w:rFonts w:ascii="Times New Roman" w:hAnsi="Times New Roman" w:cs="Times New Roman"/>
          <w:sz w:val="24"/>
          <w:szCs w:val="24"/>
        </w:rPr>
        <w:t>assujeitamento</w:t>
      </w:r>
      <w:proofErr w:type="spellEnd"/>
      <w:r w:rsidRPr="005763EA">
        <w:rPr>
          <w:rFonts w:ascii="Times New Roman" w:hAnsi="Times New Roman" w:cs="Times New Roman"/>
          <w:sz w:val="24"/>
          <w:szCs w:val="24"/>
        </w:rPr>
        <w:t xml:space="preserve"> que entendemos que a </w:t>
      </w:r>
      <w:proofErr w:type="spellStart"/>
      <w:r w:rsidRPr="005763EA">
        <w:rPr>
          <w:rFonts w:ascii="Times New Roman" w:hAnsi="Times New Roman" w:cs="Times New Roman"/>
          <w:sz w:val="24"/>
          <w:szCs w:val="24"/>
        </w:rPr>
        <w:t>ideia</w:t>
      </w:r>
      <w:proofErr w:type="spellEnd"/>
      <w:r w:rsidRPr="005763EA">
        <w:rPr>
          <w:rFonts w:ascii="Times New Roman" w:hAnsi="Times New Roman" w:cs="Times New Roman"/>
          <w:sz w:val="24"/>
          <w:szCs w:val="24"/>
        </w:rPr>
        <w:t xml:space="preserve"> do sujeito como preexistente, como origem e causa de si, do sujeito como único, insubstituível e idêntico a si mesmo (Pêcheux, 1988) não passa de evidência, de um efeito ideológico. E aí está a eficácia do </w:t>
      </w:r>
      <w:proofErr w:type="spellStart"/>
      <w:r w:rsidRPr="005763EA">
        <w:rPr>
          <w:rFonts w:ascii="Times New Roman" w:hAnsi="Times New Roman" w:cs="Times New Roman"/>
          <w:sz w:val="24"/>
          <w:szCs w:val="24"/>
        </w:rPr>
        <w:t>assujeitamento</w:t>
      </w:r>
      <w:proofErr w:type="spellEnd"/>
      <w:r w:rsidRPr="005763EA">
        <w:rPr>
          <w:rFonts w:ascii="Times New Roman" w:hAnsi="Times New Roman" w:cs="Times New Roman"/>
          <w:sz w:val="24"/>
          <w:szCs w:val="24"/>
        </w:rPr>
        <w:t xml:space="preserve">: ao organizar a enunciação, o sujeito tem a ilusão de ser a fonte do dizer, a origem do sentido. </w:t>
      </w:r>
      <w:r w:rsidRPr="005763EA">
        <w:rPr>
          <w:rFonts w:ascii="Times New Roman" w:hAnsi="Times New Roman" w:cs="Times New Roman"/>
          <w:i/>
          <w:sz w:val="24"/>
          <w:szCs w:val="24"/>
        </w:rPr>
        <w:t xml:space="preserve">O </w:t>
      </w:r>
      <w:proofErr w:type="spellStart"/>
      <w:r w:rsidRPr="005763EA">
        <w:rPr>
          <w:rFonts w:ascii="Times New Roman" w:hAnsi="Times New Roman" w:cs="Times New Roman"/>
          <w:i/>
          <w:sz w:val="24"/>
          <w:szCs w:val="24"/>
        </w:rPr>
        <w:t>assujeitamento</w:t>
      </w:r>
      <w:proofErr w:type="spellEnd"/>
      <w:r w:rsidRPr="005763EA">
        <w:rPr>
          <w:rFonts w:ascii="Times New Roman" w:hAnsi="Times New Roman" w:cs="Times New Roman"/>
          <w:i/>
          <w:sz w:val="24"/>
          <w:szCs w:val="24"/>
        </w:rPr>
        <w:t xml:space="preserve"> é a própria possibilidade de se ser sujeito</w:t>
      </w:r>
      <w:r w:rsidRPr="005763EA">
        <w:rPr>
          <w:rFonts w:ascii="Times New Roman" w:hAnsi="Times New Roman" w:cs="Times New Roman"/>
          <w:sz w:val="24"/>
          <w:szCs w:val="24"/>
        </w:rPr>
        <w:t xml:space="preserve">. O sujeito se constitui na contradição de que </w:t>
      </w:r>
      <w:r w:rsidRPr="005763EA">
        <w:rPr>
          <w:rFonts w:ascii="Times New Roman" w:hAnsi="Times New Roman" w:cs="Times New Roman"/>
          <w:i/>
          <w:sz w:val="24"/>
          <w:szCs w:val="24"/>
        </w:rPr>
        <w:t>ele está sujeito à (língua) para ser sujeito de (o que diz)</w:t>
      </w:r>
      <w:r w:rsidRPr="005763EA">
        <w:rPr>
          <w:rFonts w:ascii="Times New Roman" w:hAnsi="Times New Roman" w:cs="Times New Roman"/>
          <w:sz w:val="24"/>
          <w:szCs w:val="24"/>
        </w:rPr>
        <w:t xml:space="preserve"> (</w:t>
      </w:r>
      <w:proofErr w:type="spellStart"/>
      <w:proofErr w:type="gram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w:t>
      </w:r>
      <w:proofErr w:type="gramEnd"/>
      <w:r w:rsidRPr="005763EA">
        <w:rPr>
          <w:rFonts w:ascii="Times New Roman" w:hAnsi="Times New Roman" w:cs="Times New Roman"/>
          <w:sz w:val="24"/>
          <w:szCs w:val="24"/>
        </w:rPr>
        <w:t xml:space="preserve">2006, p.19). Dessa forma é que compreendemos que há sempre já um discurso, um já-dito, o sujeito não é a origem do dizer, o </w:t>
      </w:r>
      <w:proofErr w:type="spellStart"/>
      <w:r w:rsidRPr="005763EA">
        <w:rPr>
          <w:rFonts w:ascii="Times New Roman" w:hAnsi="Times New Roman" w:cs="Times New Roman"/>
          <w:i/>
          <w:sz w:val="24"/>
          <w:szCs w:val="24"/>
        </w:rPr>
        <w:t>enunciável</w:t>
      </w:r>
      <w:proofErr w:type="spellEnd"/>
      <w:r w:rsidRPr="005763EA">
        <w:rPr>
          <w:rFonts w:ascii="Times New Roman" w:hAnsi="Times New Roman" w:cs="Times New Roman"/>
          <w:i/>
          <w:sz w:val="24"/>
          <w:szCs w:val="24"/>
        </w:rPr>
        <w:t xml:space="preserve"> </w:t>
      </w:r>
      <w:r w:rsidRPr="005763EA">
        <w:rPr>
          <w:rFonts w:ascii="Times New Roman" w:hAnsi="Times New Roman" w:cs="Times New Roman"/>
          <w:sz w:val="24"/>
          <w:szCs w:val="24"/>
        </w:rPr>
        <w:t xml:space="preserve">é exterior ao sujeito enunciador. </w:t>
      </w:r>
    </w:p>
    <w:p w:rsidR="00F21A8D" w:rsidRPr="005763EA" w:rsidRDefault="00F21A8D" w:rsidP="000B39B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Em relação à noção de sujeito na AD faz-se necessário ainda apresentar a forma-sujeito, que consiste na forma de existência histórica de qualquer indivíduo, o sujeito de ações, agente de práticas sociais. E esta forma-sujeito histórica é resultado da interpelação do indivíduo em sujeito pela ideologia. Então, pelos aparelhos ideológicos de Estado (Althusser), ocorre o que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(2010) chama de processo de individuação do sujeito. Assim, aquele indivíduo inicialmente um indivíduo </w:t>
      </w:r>
      <w:proofErr w:type="spellStart"/>
      <w:r w:rsidRPr="005763EA">
        <w:rPr>
          <w:rFonts w:ascii="Times New Roman" w:hAnsi="Times New Roman" w:cs="Times New Roman"/>
          <w:sz w:val="24"/>
          <w:szCs w:val="24"/>
        </w:rPr>
        <w:t>bio</w:t>
      </w:r>
      <w:proofErr w:type="spellEnd"/>
      <w:r w:rsidRPr="005763EA">
        <w:rPr>
          <w:rFonts w:ascii="Times New Roman" w:hAnsi="Times New Roman" w:cs="Times New Roman"/>
          <w:sz w:val="24"/>
          <w:szCs w:val="24"/>
        </w:rPr>
        <w:t xml:space="preserve"> e </w:t>
      </w:r>
      <w:proofErr w:type="spellStart"/>
      <w:r w:rsidRPr="005763EA">
        <w:rPr>
          <w:rFonts w:ascii="Times New Roman" w:hAnsi="Times New Roman" w:cs="Times New Roman"/>
          <w:sz w:val="24"/>
          <w:szCs w:val="24"/>
        </w:rPr>
        <w:t>psico</w:t>
      </w:r>
      <w:proofErr w:type="spellEnd"/>
      <w:r w:rsidRPr="005763EA">
        <w:rPr>
          <w:rFonts w:ascii="Times New Roman" w:hAnsi="Times New Roman" w:cs="Times New Roman"/>
          <w:sz w:val="24"/>
          <w:szCs w:val="24"/>
        </w:rPr>
        <w:t xml:space="preserve"> passa a ser político e social, o sujeito sócio-histórico que faz parte da sociedade e que a sociedade divide. E a forma-sujeito que predomina na sociedade moderna, diferentemente daquela da Idade Média que era a do sujeito religioso, é a forma-sujeito histórica capitalista, que se organiza pelo jurídico, o sujeito de direitos e deveres. Assim, se na forma-sujeito religioso a submissão era à letra (Escrituras), na forma-sujeito capitalista a submissão passa a ser às letras (Leis). E quem administra as relações desse sujeito na sociedade é o Estado, que atua como articulador simbólico e político governando as relações de poder.</w:t>
      </w:r>
    </w:p>
    <w:p w:rsidR="004E0417" w:rsidRDefault="00F21A8D" w:rsidP="000B39B3">
      <w:pPr>
        <w:spacing w:after="0" w:line="360" w:lineRule="auto"/>
        <w:ind w:firstLine="708"/>
        <w:jc w:val="both"/>
        <w:rPr>
          <w:rFonts w:ascii="Times New Roman" w:hAnsi="Times New Roman"/>
          <w:sz w:val="24"/>
          <w:szCs w:val="24"/>
        </w:rPr>
      </w:pPr>
      <w:r w:rsidRPr="005763EA">
        <w:rPr>
          <w:rFonts w:ascii="Times New Roman" w:hAnsi="Times New Roman" w:cs="Times New Roman"/>
          <w:sz w:val="24"/>
          <w:szCs w:val="24"/>
        </w:rPr>
        <w:t>Outra noção que considero indispensável à compreensão da análise que será apresentada é a de acontecimento discursivo.</w:t>
      </w:r>
      <w:r w:rsidRPr="005763EA">
        <w:rPr>
          <w:rFonts w:ascii="Times New Roman" w:hAnsi="Times New Roman"/>
          <w:sz w:val="24"/>
          <w:szCs w:val="24"/>
        </w:rPr>
        <w:t xml:space="preserve"> Na perspectiva de Pêcheux (1999) acontecimento seria um elemento histórico descontínuo e exterior que pode vir a se inscrever na continuidade interna, espaço próprio a uma memória. O funcionamento da memória discursiva se dá pela repetição e pela </w:t>
      </w:r>
      <w:r w:rsidR="004E0417">
        <w:rPr>
          <w:rFonts w:ascii="Times New Roman" w:hAnsi="Times New Roman"/>
          <w:sz w:val="24"/>
          <w:szCs w:val="24"/>
        </w:rPr>
        <w:t>“</w:t>
      </w:r>
      <w:r w:rsidRPr="005763EA">
        <w:rPr>
          <w:rFonts w:ascii="Times New Roman" w:hAnsi="Times New Roman"/>
          <w:sz w:val="24"/>
          <w:szCs w:val="24"/>
        </w:rPr>
        <w:t>regularização</w:t>
      </w:r>
      <w:r w:rsidR="004E0417">
        <w:rPr>
          <w:rFonts w:ascii="Times New Roman" w:hAnsi="Times New Roman"/>
          <w:sz w:val="24"/>
          <w:szCs w:val="24"/>
        </w:rPr>
        <w:t xml:space="preserve">” (P. </w:t>
      </w:r>
      <w:proofErr w:type="spellStart"/>
      <w:r w:rsidR="004E0417">
        <w:rPr>
          <w:rFonts w:ascii="Times New Roman" w:hAnsi="Times New Roman"/>
          <w:sz w:val="24"/>
          <w:szCs w:val="24"/>
        </w:rPr>
        <w:t>Achard</w:t>
      </w:r>
      <w:proofErr w:type="spellEnd"/>
      <w:r w:rsidR="004E0417">
        <w:rPr>
          <w:rFonts w:ascii="Times New Roman" w:hAnsi="Times New Roman"/>
          <w:sz w:val="24"/>
          <w:szCs w:val="24"/>
        </w:rPr>
        <w:t>)</w:t>
      </w:r>
      <w:r w:rsidRPr="005763EA">
        <w:rPr>
          <w:rFonts w:ascii="Times New Roman" w:hAnsi="Times New Roman"/>
          <w:sz w:val="24"/>
          <w:szCs w:val="24"/>
        </w:rPr>
        <w:t>. A repetição é o que possibilita formar uma estrutura de regularizaç</w:t>
      </w:r>
      <w:r w:rsidR="004E0417">
        <w:rPr>
          <w:rFonts w:ascii="Times New Roman" w:hAnsi="Times New Roman"/>
          <w:sz w:val="24"/>
          <w:szCs w:val="24"/>
        </w:rPr>
        <w:t>ão, que é da ordem do enunciado</w:t>
      </w:r>
      <w:r w:rsidR="005734C6">
        <w:rPr>
          <w:rFonts w:ascii="Times New Roman" w:hAnsi="Times New Roman"/>
          <w:sz w:val="24"/>
          <w:szCs w:val="24"/>
        </w:rPr>
        <w:t>, e “é antes de tudo um efeito material que funda comutações e variações, e assegura o espaço de estabilidade por repetição literal dessa identidade material.”</w:t>
      </w:r>
      <w:r w:rsidR="00876C01">
        <w:rPr>
          <w:rFonts w:ascii="Times New Roman" w:hAnsi="Times New Roman"/>
          <w:sz w:val="24"/>
          <w:szCs w:val="24"/>
        </w:rPr>
        <w:t xml:space="preserve"> No entanto, essa recorrência material pode se abrir para o “jogo da metáfora</w:t>
      </w:r>
      <w:proofErr w:type="gramStart"/>
      <w:r w:rsidR="00ED5B25">
        <w:rPr>
          <w:rFonts w:ascii="Times New Roman" w:hAnsi="Times New Roman"/>
          <w:sz w:val="24"/>
          <w:szCs w:val="24"/>
        </w:rPr>
        <w:t xml:space="preserve"> </w:t>
      </w:r>
      <w:r w:rsidR="00876C01">
        <w:rPr>
          <w:rFonts w:ascii="Times New Roman" w:hAnsi="Times New Roman"/>
          <w:sz w:val="24"/>
          <w:szCs w:val="24"/>
        </w:rPr>
        <w:t xml:space="preserve"> ...</w:t>
      </w:r>
      <w:proofErr w:type="gramEnd"/>
      <w:r w:rsidR="00876C01">
        <w:rPr>
          <w:rFonts w:ascii="Times New Roman" w:hAnsi="Times New Roman"/>
          <w:sz w:val="24"/>
          <w:szCs w:val="24"/>
        </w:rPr>
        <w:t xml:space="preserve"> uma espécie de repetição </w:t>
      </w:r>
      <w:r w:rsidR="00876C01">
        <w:rPr>
          <w:rFonts w:ascii="Times New Roman" w:hAnsi="Times New Roman"/>
          <w:sz w:val="24"/>
          <w:szCs w:val="24"/>
        </w:rPr>
        <w:lastRenderedPageBreak/>
        <w:t>vertical em que a própria memória esburaca-se, perfura-se antes de desdobrar-se em paráfrase”.</w:t>
      </w:r>
      <w:r w:rsidRPr="005763EA">
        <w:rPr>
          <w:rFonts w:ascii="Times New Roman" w:hAnsi="Times New Roman"/>
          <w:sz w:val="24"/>
          <w:szCs w:val="24"/>
        </w:rPr>
        <w:t xml:space="preserve"> </w:t>
      </w:r>
      <w:r w:rsidR="005734C6">
        <w:rPr>
          <w:rFonts w:ascii="Times New Roman" w:hAnsi="Times New Roman"/>
          <w:sz w:val="24"/>
          <w:szCs w:val="24"/>
        </w:rPr>
        <w:t>(Pêcheux, 1999)</w:t>
      </w:r>
    </w:p>
    <w:p w:rsidR="00F21A8D" w:rsidRPr="005763EA" w:rsidRDefault="00F21A8D" w:rsidP="00876C01">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O acontecimento discursivo, encontro de uma atualidade e uma memória (Pêcheux, 1990), surge, então, e pode desestabilizar essa </w:t>
      </w:r>
      <w:r w:rsidR="005734C6">
        <w:rPr>
          <w:rFonts w:ascii="Times New Roman" w:hAnsi="Times New Roman"/>
          <w:sz w:val="24"/>
          <w:szCs w:val="24"/>
        </w:rPr>
        <w:t>“</w:t>
      </w:r>
      <w:r w:rsidRPr="005763EA">
        <w:rPr>
          <w:rFonts w:ascii="Times New Roman" w:hAnsi="Times New Roman"/>
          <w:sz w:val="24"/>
          <w:szCs w:val="24"/>
        </w:rPr>
        <w:t>regularização</w:t>
      </w:r>
      <w:r w:rsidR="005734C6">
        <w:rPr>
          <w:rFonts w:ascii="Times New Roman" w:hAnsi="Times New Roman"/>
          <w:sz w:val="24"/>
          <w:szCs w:val="24"/>
        </w:rPr>
        <w:t>”</w:t>
      </w:r>
      <w:r w:rsidRPr="005763EA">
        <w:rPr>
          <w:rFonts w:ascii="Times New Roman" w:hAnsi="Times New Roman"/>
          <w:sz w:val="24"/>
          <w:szCs w:val="24"/>
        </w:rPr>
        <w:t xml:space="preserve"> produzida na memória discursiva, enquanto esta tenta absorvê-lo. </w:t>
      </w:r>
    </w:p>
    <w:p w:rsidR="00F21A8D" w:rsidRPr="005763EA" w:rsidRDefault="00F21A8D" w:rsidP="00AE0F44">
      <w:pPr>
        <w:spacing w:after="0" w:line="360" w:lineRule="auto"/>
        <w:ind w:firstLine="708"/>
        <w:jc w:val="both"/>
        <w:rPr>
          <w:rFonts w:ascii="Times New Roman" w:hAnsi="Times New Roman"/>
          <w:sz w:val="24"/>
          <w:szCs w:val="24"/>
        </w:rPr>
      </w:pPr>
      <w:r w:rsidRPr="005763EA">
        <w:rPr>
          <w:rFonts w:ascii="Times New Roman" w:hAnsi="Times New Roman" w:cs="Times New Roman"/>
          <w:sz w:val="24"/>
          <w:szCs w:val="24"/>
        </w:rPr>
        <w:t xml:space="preserve">  </w:t>
      </w:r>
      <w:r w:rsidRPr="005763EA">
        <w:rPr>
          <w:rFonts w:ascii="Times New Roman" w:hAnsi="Times New Roman"/>
          <w:sz w:val="24"/>
          <w:szCs w:val="24"/>
        </w:rPr>
        <w:t xml:space="preserve">A análise de discurso propõe abordar o próprio da língua através do papel do equívoco, da elipse, da falta, do reconhecimento do real da língua. O real é o impossível </w:t>
      </w:r>
      <w:r w:rsidRPr="005763EA">
        <w:rPr>
          <w:rFonts w:ascii="Times New Roman" w:hAnsi="Times New Roman"/>
          <w:i/>
          <w:sz w:val="24"/>
          <w:szCs w:val="24"/>
        </w:rPr>
        <w:t>determinando aquilo que não pode não ser ‘assim’</w:t>
      </w:r>
      <w:r w:rsidRPr="005763EA">
        <w:rPr>
          <w:rFonts w:ascii="Times New Roman" w:hAnsi="Times New Roman"/>
          <w:sz w:val="24"/>
          <w:szCs w:val="24"/>
        </w:rPr>
        <w:t xml:space="preserve"> (Pêcheux, </w:t>
      </w:r>
      <w:r w:rsidR="00873AF1">
        <w:rPr>
          <w:rFonts w:ascii="Times New Roman" w:hAnsi="Times New Roman"/>
          <w:sz w:val="24"/>
          <w:szCs w:val="24"/>
        </w:rPr>
        <w:t>1990</w:t>
      </w:r>
      <w:r w:rsidR="00670BF1">
        <w:rPr>
          <w:rFonts w:ascii="Times New Roman" w:hAnsi="Times New Roman"/>
          <w:sz w:val="24"/>
          <w:szCs w:val="24"/>
        </w:rPr>
        <w:t>, p.29</w:t>
      </w:r>
      <w:r w:rsidR="00431690">
        <w:rPr>
          <w:rFonts w:ascii="Times New Roman" w:hAnsi="Times New Roman"/>
          <w:sz w:val="24"/>
          <w:szCs w:val="24"/>
        </w:rPr>
        <w:t>). E o</w:t>
      </w:r>
      <w:r w:rsidRPr="005763EA">
        <w:rPr>
          <w:rFonts w:ascii="Times New Roman" w:hAnsi="Times New Roman"/>
          <w:sz w:val="24"/>
          <w:szCs w:val="24"/>
        </w:rPr>
        <w:t xml:space="preserve"> sujeito pragmático tem necessidade de um mundo normatizado, de uma homogeneidade lógica que unifica aparentemente o que ele chama de espaços discursivos logicamente estabilizados, e nesses espaços supõe-se que todo sujeito falante sabe do que se fala.</w:t>
      </w:r>
      <w:r w:rsidR="002D29B5">
        <w:rPr>
          <w:rFonts w:ascii="Times New Roman" w:hAnsi="Times New Roman"/>
          <w:sz w:val="24"/>
          <w:szCs w:val="24"/>
        </w:rPr>
        <w:t xml:space="preserve"> </w:t>
      </w:r>
      <w:r w:rsidR="00AE0F44">
        <w:rPr>
          <w:rFonts w:ascii="Times New Roman" w:hAnsi="Times New Roman"/>
          <w:sz w:val="24"/>
          <w:szCs w:val="24"/>
        </w:rPr>
        <w:t xml:space="preserve"> Diante dessa necessidade, constro</w:t>
      </w:r>
      <w:r w:rsidR="00670BF1">
        <w:rPr>
          <w:rFonts w:ascii="Times New Roman" w:hAnsi="Times New Roman"/>
          <w:sz w:val="24"/>
          <w:szCs w:val="24"/>
        </w:rPr>
        <w:t>em</w:t>
      </w:r>
      <w:r w:rsidR="00AE0F44">
        <w:rPr>
          <w:rFonts w:ascii="Times New Roman" w:hAnsi="Times New Roman"/>
          <w:sz w:val="24"/>
          <w:szCs w:val="24"/>
        </w:rPr>
        <w:t>-se laços de dependência face às múltiplas “</w:t>
      </w:r>
      <w:proofErr w:type="spellStart"/>
      <w:r w:rsidR="00AE0F44">
        <w:rPr>
          <w:rFonts w:ascii="Times New Roman" w:hAnsi="Times New Roman"/>
          <w:sz w:val="24"/>
          <w:szCs w:val="24"/>
        </w:rPr>
        <w:t>coisas-a-saber</w:t>
      </w:r>
      <w:proofErr w:type="spellEnd"/>
      <w:r w:rsidR="00AE0F44">
        <w:rPr>
          <w:rFonts w:ascii="Times New Roman" w:hAnsi="Times New Roman"/>
          <w:sz w:val="24"/>
          <w:szCs w:val="24"/>
        </w:rPr>
        <w:t xml:space="preserve">”: o Estado e as instituições funcionam como </w:t>
      </w:r>
      <w:proofErr w:type="spellStart"/>
      <w:r w:rsidR="00AE0F44">
        <w:rPr>
          <w:rFonts w:ascii="Times New Roman" w:hAnsi="Times New Roman"/>
          <w:sz w:val="24"/>
          <w:szCs w:val="24"/>
        </w:rPr>
        <w:t>polos</w:t>
      </w:r>
      <w:proofErr w:type="spellEnd"/>
      <w:r w:rsidR="00AE0F44">
        <w:rPr>
          <w:rFonts w:ascii="Times New Roman" w:hAnsi="Times New Roman"/>
          <w:sz w:val="24"/>
          <w:szCs w:val="24"/>
        </w:rPr>
        <w:t xml:space="preserve"> privilegiados de resposta a esta</w:t>
      </w:r>
      <w:r w:rsidR="00C26C48">
        <w:rPr>
          <w:rFonts w:ascii="Times New Roman" w:hAnsi="Times New Roman"/>
          <w:sz w:val="24"/>
          <w:szCs w:val="24"/>
        </w:rPr>
        <w:t xml:space="preserve"> necessidade ou a essa</w:t>
      </w:r>
      <w:r w:rsidR="00AE0F44">
        <w:rPr>
          <w:rFonts w:ascii="Times New Roman" w:hAnsi="Times New Roman"/>
          <w:sz w:val="24"/>
          <w:szCs w:val="24"/>
        </w:rPr>
        <w:t xml:space="preserve"> demanda. </w:t>
      </w:r>
      <w:r w:rsidRPr="005763EA">
        <w:rPr>
          <w:rFonts w:ascii="Times New Roman" w:hAnsi="Times New Roman"/>
          <w:sz w:val="24"/>
          <w:szCs w:val="24"/>
        </w:rPr>
        <w:t>No entanto, essa homogeneidade lógica é atravessada por uma</w:t>
      </w:r>
      <w:r w:rsidR="00C26C48">
        <w:rPr>
          <w:rFonts w:ascii="Times New Roman" w:hAnsi="Times New Roman"/>
          <w:sz w:val="24"/>
          <w:szCs w:val="24"/>
        </w:rPr>
        <w:t xml:space="preserve"> série de equívocos, de falhas, pois</w:t>
      </w:r>
      <w:r w:rsidR="000B17A5">
        <w:rPr>
          <w:rFonts w:ascii="Times New Roman" w:hAnsi="Times New Roman"/>
          <w:sz w:val="24"/>
          <w:szCs w:val="24"/>
        </w:rPr>
        <w:t xml:space="preserve"> ela consiste em uma “‘cobertura’ lógica de regiões heterogêneas do real”, uma “falsa-aparência de um real </w:t>
      </w:r>
      <w:proofErr w:type="spellStart"/>
      <w:r w:rsidR="000B17A5">
        <w:rPr>
          <w:rFonts w:ascii="Times New Roman" w:hAnsi="Times New Roman"/>
          <w:sz w:val="24"/>
          <w:szCs w:val="24"/>
        </w:rPr>
        <w:t>natural-social-histórico</w:t>
      </w:r>
      <w:proofErr w:type="spellEnd"/>
      <w:r w:rsidR="000B17A5">
        <w:rPr>
          <w:rFonts w:ascii="Times New Roman" w:hAnsi="Times New Roman"/>
          <w:sz w:val="24"/>
          <w:szCs w:val="24"/>
        </w:rPr>
        <w:t xml:space="preserve"> homogêneo”</w:t>
      </w:r>
      <w:r w:rsidR="000B17A5" w:rsidRPr="00655ED3">
        <w:rPr>
          <w:rFonts w:ascii="Times New Roman" w:hAnsi="Times New Roman"/>
          <w:sz w:val="24"/>
          <w:szCs w:val="24"/>
        </w:rPr>
        <w:t xml:space="preserve"> </w:t>
      </w:r>
      <w:r w:rsidR="000B17A5">
        <w:rPr>
          <w:rFonts w:ascii="Times New Roman" w:hAnsi="Times New Roman"/>
          <w:sz w:val="24"/>
          <w:szCs w:val="24"/>
        </w:rPr>
        <w:t>(Pêcheux, 1990). E</w:t>
      </w:r>
      <w:r w:rsidR="000B17A5" w:rsidRPr="005763EA">
        <w:rPr>
          <w:rFonts w:ascii="Times New Roman" w:hAnsi="Times New Roman"/>
          <w:sz w:val="24"/>
          <w:szCs w:val="24"/>
        </w:rPr>
        <w:t xml:space="preserve"> a lei, assim como os sistemas lógicos que utilizamos para a organização da vida cotidiana, seria uma forma de se buscar essa homogeneidade.</w:t>
      </w:r>
    </w:p>
    <w:p w:rsidR="00F21A8D" w:rsidRDefault="00F21A8D" w:rsidP="002E7992">
      <w:pPr>
        <w:spacing w:line="360" w:lineRule="auto"/>
        <w:ind w:firstLine="708"/>
        <w:jc w:val="both"/>
        <w:rPr>
          <w:rFonts w:ascii="Times New Roman" w:hAnsi="Times New Roman"/>
          <w:sz w:val="24"/>
          <w:szCs w:val="24"/>
        </w:rPr>
      </w:pPr>
    </w:p>
    <w:p w:rsidR="0047091E" w:rsidRDefault="0047091E" w:rsidP="002E7992">
      <w:pPr>
        <w:spacing w:line="360" w:lineRule="auto"/>
        <w:ind w:firstLine="708"/>
        <w:jc w:val="both"/>
        <w:rPr>
          <w:rFonts w:ascii="Times New Roman" w:hAnsi="Times New Roman"/>
          <w:sz w:val="24"/>
          <w:szCs w:val="24"/>
        </w:rPr>
      </w:pPr>
    </w:p>
    <w:p w:rsidR="0047091E" w:rsidRDefault="0047091E" w:rsidP="002E7992">
      <w:pPr>
        <w:spacing w:line="360" w:lineRule="auto"/>
        <w:ind w:firstLine="708"/>
        <w:jc w:val="both"/>
        <w:rPr>
          <w:rFonts w:ascii="Times New Roman" w:hAnsi="Times New Roman"/>
          <w:sz w:val="24"/>
          <w:szCs w:val="24"/>
        </w:rPr>
      </w:pPr>
    </w:p>
    <w:p w:rsidR="0047091E" w:rsidRDefault="0047091E" w:rsidP="002E7992">
      <w:pPr>
        <w:spacing w:line="360" w:lineRule="auto"/>
        <w:ind w:firstLine="708"/>
        <w:jc w:val="both"/>
        <w:rPr>
          <w:rFonts w:ascii="Times New Roman" w:hAnsi="Times New Roman"/>
          <w:sz w:val="24"/>
          <w:szCs w:val="24"/>
        </w:rPr>
      </w:pPr>
    </w:p>
    <w:p w:rsidR="0047091E" w:rsidRDefault="0047091E" w:rsidP="002E7992">
      <w:pPr>
        <w:spacing w:line="360" w:lineRule="auto"/>
        <w:ind w:firstLine="708"/>
        <w:jc w:val="both"/>
        <w:rPr>
          <w:rFonts w:ascii="Times New Roman" w:hAnsi="Times New Roman"/>
          <w:sz w:val="24"/>
          <w:szCs w:val="24"/>
        </w:rPr>
      </w:pPr>
    </w:p>
    <w:p w:rsidR="0047091E" w:rsidRDefault="0047091E" w:rsidP="002E7992">
      <w:pPr>
        <w:spacing w:line="360" w:lineRule="auto"/>
        <w:ind w:firstLine="708"/>
        <w:jc w:val="both"/>
        <w:rPr>
          <w:rFonts w:ascii="Times New Roman" w:hAnsi="Times New Roman"/>
          <w:sz w:val="24"/>
          <w:szCs w:val="24"/>
        </w:rPr>
      </w:pPr>
    </w:p>
    <w:p w:rsidR="0047091E" w:rsidRDefault="0047091E" w:rsidP="002E7992">
      <w:pPr>
        <w:spacing w:line="360" w:lineRule="auto"/>
        <w:ind w:firstLine="708"/>
        <w:jc w:val="both"/>
        <w:rPr>
          <w:rFonts w:ascii="Times New Roman" w:hAnsi="Times New Roman"/>
          <w:sz w:val="24"/>
          <w:szCs w:val="24"/>
        </w:rPr>
      </w:pPr>
    </w:p>
    <w:p w:rsidR="0047091E" w:rsidRDefault="0047091E" w:rsidP="002E7992">
      <w:pPr>
        <w:spacing w:line="360" w:lineRule="auto"/>
        <w:ind w:firstLine="708"/>
        <w:jc w:val="both"/>
        <w:rPr>
          <w:rFonts w:ascii="Times New Roman" w:hAnsi="Times New Roman"/>
          <w:sz w:val="24"/>
          <w:szCs w:val="24"/>
        </w:rPr>
      </w:pPr>
    </w:p>
    <w:p w:rsidR="0047091E" w:rsidRDefault="0047091E" w:rsidP="002E7992">
      <w:pPr>
        <w:spacing w:line="360" w:lineRule="auto"/>
        <w:ind w:firstLine="708"/>
        <w:jc w:val="both"/>
        <w:rPr>
          <w:rFonts w:ascii="Times New Roman" w:hAnsi="Times New Roman"/>
          <w:sz w:val="24"/>
          <w:szCs w:val="24"/>
        </w:rPr>
      </w:pPr>
    </w:p>
    <w:p w:rsidR="00F21A8D" w:rsidRPr="005763EA" w:rsidRDefault="000F5239" w:rsidP="002E799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2</w:t>
      </w:r>
      <w:r w:rsidR="00F21A8D" w:rsidRPr="005763EA">
        <w:rPr>
          <w:rFonts w:ascii="Times New Roman" w:hAnsi="Times New Roman" w:cs="Times New Roman"/>
          <w:b/>
          <w:sz w:val="24"/>
          <w:szCs w:val="24"/>
        </w:rPr>
        <w:t>. A QUESTÃO DA</w:t>
      </w:r>
      <w:r w:rsidR="00B66324">
        <w:rPr>
          <w:rFonts w:ascii="Times New Roman" w:hAnsi="Times New Roman" w:cs="Times New Roman"/>
          <w:b/>
          <w:sz w:val="24"/>
          <w:szCs w:val="24"/>
        </w:rPr>
        <w:t>S</w:t>
      </w:r>
      <w:r w:rsidR="00F21A8D" w:rsidRPr="005763EA">
        <w:rPr>
          <w:rFonts w:ascii="Times New Roman" w:hAnsi="Times New Roman" w:cs="Times New Roman"/>
          <w:b/>
          <w:sz w:val="24"/>
          <w:szCs w:val="24"/>
        </w:rPr>
        <w:t xml:space="preserve"> LÍNGUA</w:t>
      </w:r>
      <w:r w:rsidR="00B66324">
        <w:rPr>
          <w:rFonts w:ascii="Times New Roman" w:hAnsi="Times New Roman" w:cs="Times New Roman"/>
          <w:b/>
          <w:sz w:val="24"/>
          <w:szCs w:val="24"/>
        </w:rPr>
        <w:t>S</w:t>
      </w:r>
      <w:r w:rsidR="00F21A8D" w:rsidRPr="005763EA">
        <w:rPr>
          <w:rFonts w:ascii="Times New Roman" w:hAnsi="Times New Roman" w:cs="Times New Roman"/>
          <w:b/>
          <w:sz w:val="24"/>
          <w:szCs w:val="24"/>
        </w:rPr>
        <w:t xml:space="preserve"> NO BRASIL</w:t>
      </w:r>
    </w:p>
    <w:p w:rsidR="00AA4BDA" w:rsidRDefault="00AA4BDA" w:rsidP="00AA4BDA">
      <w:pPr>
        <w:spacing w:line="240" w:lineRule="auto"/>
        <w:ind w:left="4950"/>
        <w:rPr>
          <w:rFonts w:ascii="Times New Roman" w:hAnsi="Times New Roman" w:cs="Times New Roman"/>
          <w:i/>
          <w:sz w:val="24"/>
          <w:szCs w:val="24"/>
        </w:rPr>
      </w:pPr>
    </w:p>
    <w:p w:rsidR="00AA4BDA" w:rsidRDefault="00AA4BDA" w:rsidP="00AA4BDA">
      <w:pPr>
        <w:spacing w:line="240" w:lineRule="auto"/>
        <w:ind w:left="4950"/>
        <w:rPr>
          <w:rFonts w:ascii="Times New Roman" w:hAnsi="Times New Roman" w:cs="Times New Roman"/>
          <w:i/>
          <w:sz w:val="24"/>
          <w:szCs w:val="24"/>
        </w:rPr>
      </w:pPr>
      <w:r>
        <w:rPr>
          <w:rFonts w:ascii="Times New Roman" w:hAnsi="Times New Roman" w:cs="Times New Roman"/>
          <w:i/>
          <w:sz w:val="24"/>
          <w:szCs w:val="24"/>
        </w:rPr>
        <w:t>Quando se quer liquidar os povos, se começa a lhes roubar a memória.</w:t>
      </w:r>
    </w:p>
    <w:p w:rsidR="007A308E" w:rsidRPr="00AA4BDA" w:rsidRDefault="00AA4BDA" w:rsidP="00AA4BDA">
      <w:pPr>
        <w:spacing w:line="240" w:lineRule="auto"/>
        <w:ind w:left="5664" w:firstLine="708"/>
        <w:rPr>
          <w:rFonts w:ascii="Times New Roman" w:hAnsi="Times New Roman" w:cs="Times New Roman"/>
          <w:sz w:val="24"/>
          <w:szCs w:val="24"/>
        </w:rPr>
      </w:pPr>
      <w:r>
        <w:rPr>
          <w:rFonts w:ascii="Times New Roman" w:hAnsi="Times New Roman" w:cs="Times New Roman"/>
          <w:sz w:val="24"/>
          <w:szCs w:val="24"/>
        </w:rPr>
        <w:t xml:space="preserve">         Milan Kundera</w:t>
      </w:r>
    </w:p>
    <w:p w:rsidR="00AA4BDA" w:rsidRDefault="00AA4BDA" w:rsidP="00F030C5">
      <w:pPr>
        <w:spacing w:after="0" w:line="360" w:lineRule="auto"/>
        <w:jc w:val="both"/>
        <w:rPr>
          <w:rFonts w:ascii="Times New Roman" w:hAnsi="Times New Roman" w:cs="Times New Roman"/>
          <w:sz w:val="24"/>
          <w:szCs w:val="24"/>
        </w:rPr>
      </w:pPr>
    </w:p>
    <w:p w:rsidR="00B900C6" w:rsidRDefault="00F21A8D" w:rsidP="00F030C5">
      <w:pPr>
        <w:spacing w:after="0" w:line="360" w:lineRule="auto"/>
        <w:jc w:val="both"/>
        <w:rPr>
          <w:rFonts w:ascii="Times New Roman" w:hAnsi="Times New Roman" w:cs="Times New Roman"/>
          <w:sz w:val="24"/>
          <w:szCs w:val="24"/>
        </w:rPr>
      </w:pPr>
      <w:r w:rsidRPr="005763EA">
        <w:rPr>
          <w:rFonts w:ascii="Times New Roman" w:hAnsi="Times New Roman" w:cs="Times New Roman"/>
          <w:sz w:val="24"/>
          <w:szCs w:val="24"/>
        </w:rPr>
        <w:tab/>
        <w:t>Falar de língua não é algo fácil, nem tampouco simples. Falar de língua implica falar de sujeito, de sentido, do jogo político histórico-ideológico em que a língua se constitui.  Sempre que se propõe a falar da língua no Brasil, muitas questões vêm à tona, como</w:t>
      </w:r>
      <w:r w:rsidR="00B900C6">
        <w:rPr>
          <w:rFonts w:ascii="Times New Roman" w:hAnsi="Times New Roman" w:cs="Times New Roman"/>
          <w:sz w:val="24"/>
          <w:szCs w:val="24"/>
        </w:rPr>
        <w:t xml:space="preserve"> por exemplo:</w:t>
      </w:r>
      <w:r w:rsidRPr="005763EA">
        <w:rPr>
          <w:rFonts w:ascii="Times New Roman" w:hAnsi="Times New Roman" w:cs="Times New Roman"/>
          <w:sz w:val="24"/>
          <w:szCs w:val="24"/>
        </w:rPr>
        <w:t xml:space="preserve"> A língua que falamos é a língua portuguesa ou língua brasileira? </w:t>
      </w:r>
      <w:r w:rsidR="00B900C6">
        <w:rPr>
          <w:rFonts w:ascii="Times New Roman" w:hAnsi="Times New Roman" w:cs="Times New Roman"/>
          <w:sz w:val="24"/>
          <w:szCs w:val="24"/>
        </w:rPr>
        <w:t xml:space="preserve">Outra questão que se apresenta é: </w:t>
      </w:r>
      <w:r w:rsidRPr="005763EA">
        <w:rPr>
          <w:rFonts w:ascii="Times New Roman" w:hAnsi="Times New Roman" w:cs="Times New Roman"/>
          <w:sz w:val="24"/>
          <w:szCs w:val="24"/>
        </w:rPr>
        <w:t>A língua portuguesa é a língu</w:t>
      </w:r>
      <w:r w:rsidR="00B900C6">
        <w:rPr>
          <w:rFonts w:ascii="Times New Roman" w:hAnsi="Times New Roman" w:cs="Times New Roman"/>
          <w:sz w:val="24"/>
          <w:szCs w:val="24"/>
        </w:rPr>
        <w:t>a materna ou a língua nacional?</w:t>
      </w:r>
      <w:r w:rsidRPr="005763EA">
        <w:rPr>
          <w:rFonts w:ascii="Times New Roman" w:hAnsi="Times New Roman" w:cs="Times New Roman"/>
          <w:sz w:val="24"/>
          <w:szCs w:val="24"/>
        </w:rPr>
        <w:t xml:space="preserve"> </w:t>
      </w:r>
      <w:r w:rsidR="00B900C6">
        <w:rPr>
          <w:rFonts w:ascii="Times New Roman" w:hAnsi="Times New Roman" w:cs="Times New Roman"/>
          <w:sz w:val="24"/>
          <w:szCs w:val="24"/>
        </w:rPr>
        <w:t xml:space="preserve">E podemos pensar também: </w:t>
      </w:r>
      <w:r w:rsidRPr="005763EA">
        <w:rPr>
          <w:rFonts w:ascii="Times New Roman" w:hAnsi="Times New Roman" w:cs="Times New Roman"/>
          <w:sz w:val="24"/>
          <w:szCs w:val="24"/>
        </w:rPr>
        <w:t xml:space="preserve">Como se dá a relação com a língua estrangeira no Brasil? </w:t>
      </w:r>
      <w:r w:rsidR="00B900C6" w:rsidRPr="005763EA">
        <w:rPr>
          <w:rFonts w:ascii="Times New Roman" w:hAnsi="Times New Roman" w:cs="Times New Roman"/>
          <w:sz w:val="24"/>
          <w:szCs w:val="24"/>
        </w:rPr>
        <w:t>O</w:t>
      </w:r>
      <w:r w:rsidRPr="005763EA">
        <w:rPr>
          <w:rFonts w:ascii="Times New Roman" w:hAnsi="Times New Roman" w:cs="Times New Roman"/>
          <w:sz w:val="24"/>
          <w:szCs w:val="24"/>
        </w:rPr>
        <w:t>u</w:t>
      </w:r>
      <w:r w:rsidR="00B900C6">
        <w:rPr>
          <w:rFonts w:ascii="Times New Roman" w:hAnsi="Times New Roman" w:cs="Times New Roman"/>
          <w:sz w:val="24"/>
          <w:szCs w:val="24"/>
        </w:rPr>
        <w:t xml:space="preserve"> </w:t>
      </w:r>
      <w:r w:rsidRPr="005763EA">
        <w:rPr>
          <w:rFonts w:ascii="Times New Roman" w:hAnsi="Times New Roman" w:cs="Times New Roman"/>
          <w:sz w:val="24"/>
          <w:szCs w:val="24"/>
        </w:rPr>
        <w:t>ainda</w:t>
      </w:r>
      <w:r w:rsidR="00B900C6">
        <w:rPr>
          <w:rFonts w:ascii="Times New Roman" w:hAnsi="Times New Roman" w:cs="Times New Roman"/>
          <w:sz w:val="24"/>
          <w:szCs w:val="24"/>
        </w:rPr>
        <w:t xml:space="preserve">: </w:t>
      </w:r>
      <w:r w:rsidRPr="005763EA">
        <w:rPr>
          <w:rFonts w:ascii="Times New Roman" w:hAnsi="Times New Roman" w:cs="Times New Roman"/>
          <w:sz w:val="24"/>
          <w:szCs w:val="24"/>
        </w:rPr>
        <w:t>Onde entram as línguas indígenas no contexto lin</w:t>
      </w:r>
      <w:r w:rsidR="008A20CC">
        <w:rPr>
          <w:rFonts w:ascii="Times New Roman" w:hAnsi="Times New Roman" w:cs="Times New Roman"/>
          <w:sz w:val="24"/>
          <w:szCs w:val="24"/>
        </w:rPr>
        <w:t>gu</w:t>
      </w:r>
      <w:r w:rsidR="00B900C6">
        <w:rPr>
          <w:rFonts w:ascii="Times New Roman" w:hAnsi="Times New Roman" w:cs="Times New Roman"/>
          <w:sz w:val="24"/>
          <w:szCs w:val="24"/>
        </w:rPr>
        <w:t xml:space="preserve">ístico brasileiro?  </w:t>
      </w:r>
    </w:p>
    <w:p w:rsidR="00F21A8D" w:rsidRPr="005763EA" w:rsidRDefault="00F21A8D" w:rsidP="00B900C6">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Não pretendemos aqui responder a todas essas questões, mesmo porque elas não</w:t>
      </w:r>
      <w:r w:rsidR="00C11C56">
        <w:rPr>
          <w:rFonts w:ascii="Times New Roman" w:hAnsi="Times New Roman" w:cs="Times New Roman"/>
          <w:sz w:val="24"/>
          <w:szCs w:val="24"/>
        </w:rPr>
        <w:t xml:space="preserve"> se esgotam.</w:t>
      </w:r>
      <w:r w:rsidRPr="005763EA">
        <w:rPr>
          <w:rFonts w:ascii="Times New Roman" w:hAnsi="Times New Roman" w:cs="Times New Roman"/>
          <w:sz w:val="24"/>
          <w:szCs w:val="24"/>
        </w:rPr>
        <w:t xml:space="preserve"> </w:t>
      </w:r>
      <w:r w:rsidR="00C11C56" w:rsidRPr="005763EA">
        <w:rPr>
          <w:rFonts w:ascii="Times New Roman" w:hAnsi="Times New Roman" w:cs="Times New Roman"/>
          <w:sz w:val="24"/>
          <w:szCs w:val="24"/>
        </w:rPr>
        <w:t>A</w:t>
      </w:r>
      <w:r w:rsidRPr="005763EA">
        <w:rPr>
          <w:rFonts w:ascii="Times New Roman" w:hAnsi="Times New Roman" w:cs="Times New Roman"/>
          <w:sz w:val="24"/>
          <w:szCs w:val="24"/>
        </w:rPr>
        <w:t>ntes</w:t>
      </w:r>
      <w:r w:rsidR="00C11C56">
        <w:rPr>
          <w:rFonts w:ascii="Times New Roman" w:hAnsi="Times New Roman" w:cs="Times New Roman"/>
          <w:sz w:val="24"/>
          <w:szCs w:val="24"/>
        </w:rPr>
        <w:t xml:space="preserve">, </w:t>
      </w:r>
      <w:r w:rsidRPr="005763EA">
        <w:rPr>
          <w:rFonts w:ascii="Times New Roman" w:hAnsi="Times New Roman" w:cs="Times New Roman"/>
          <w:sz w:val="24"/>
          <w:szCs w:val="24"/>
        </w:rPr>
        <w:t xml:space="preserve">procuramos entender melhor como a língua estrangeira tem se colocado no cenário linguístico brasileiro desde a colonização e como se constituiu um imaginário na sociedade brasileira em torno dessa questão. </w:t>
      </w:r>
    </w:p>
    <w:p w:rsidR="00F21A8D" w:rsidRPr="005763EA" w:rsidRDefault="00F21A8D" w:rsidP="00F030C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Iniciamos essa reflexão a partir da experiência de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(2009) que, em uma pesquisa de campo com grupos indígenas, expõe a fragilidade do sujeito diante da sua própria língua. Temos a ilusão de que conhecemos e dominamos a nossa língua. Essa concepção de língua que funciona no imaginário de que se trata de um sistema de regras e sistematizações, estável, com unidade, que podemos aprender e controlar seria, segundo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a </w:t>
      </w:r>
      <w:r w:rsidRPr="005763EA">
        <w:rPr>
          <w:rFonts w:ascii="Times New Roman" w:hAnsi="Times New Roman" w:cs="Times New Roman"/>
          <w:i/>
          <w:sz w:val="24"/>
          <w:szCs w:val="24"/>
        </w:rPr>
        <w:t>língua imaginária</w:t>
      </w:r>
      <w:r w:rsidRPr="005763EA">
        <w:rPr>
          <w:rFonts w:ascii="Times New Roman" w:hAnsi="Times New Roman" w:cs="Times New Roman"/>
          <w:sz w:val="24"/>
          <w:szCs w:val="24"/>
        </w:rPr>
        <w:t xml:space="preserve">. São evidências, efeitos ideológicos. A língua é marcada pela falha, pela incompletude, pela opacidade, não se resume a normas e regras, </w:t>
      </w:r>
      <w:proofErr w:type="gramStart"/>
      <w:r w:rsidRPr="005763EA">
        <w:rPr>
          <w:rFonts w:ascii="Times New Roman" w:hAnsi="Times New Roman" w:cs="Times New Roman"/>
          <w:sz w:val="24"/>
          <w:szCs w:val="24"/>
        </w:rPr>
        <w:t>vai</w:t>
      </w:r>
      <w:proofErr w:type="gramEnd"/>
      <w:r w:rsidRPr="005763EA">
        <w:rPr>
          <w:rFonts w:ascii="Times New Roman" w:hAnsi="Times New Roman" w:cs="Times New Roman"/>
          <w:sz w:val="24"/>
          <w:szCs w:val="24"/>
        </w:rPr>
        <w:t xml:space="preserve"> além dos</w:t>
      </w:r>
      <w:r w:rsidR="007D1C4D">
        <w:rPr>
          <w:rFonts w:ascii="Times New Roman" w:hAnsi="Times New Roman" w:cs="Times New Roman"/>
          <w:sz w:val="24"/>
          <w:szCs w:val="24"/>
        </w:rPr>
        <w:t xml:space="preserve"> limites a ela impostos, alça </w:t>
      </w:r>
      <w:proofErr w:type="spellStart"/>
      <w:r w:rsidR="007D1C4D">
        <w:rPr>
          <w:rFonts w:ascii="Times New Roman" w:hAnsi="Times New Roman" w:cs="Times New Roman"/>
          <w:sz w:val="24"/>
          <w:szCs w:val="24"/>
        </w:rPr>
        <w:t>vo</w:t>
      </w:r>
      <w:r w:rsidRPr="005763EA">
        <w:rPr>
          <w:rFonts w:ascii="Times New Roman" w:hAnsi="Times New Roman" w:cs="Times New Roman"/>
          <w:sz w:val="24"/>
          <w:szCs w:val="24"/>
        </w:rPr>
        <w:t>os</w:t>
      </w:r>
      <w:proofErr w:type="spellEnd"/>
      <w:r w:rsidRPr="005763EA">
        <w:rPr>
          <w:rFonts w:ascii="Times New Roman" w:hAnsi="Times New Roman" w:cs="Times New Roman"/>
          <w:sz w:val="24"/>
          <w:szCs w:val="24"/>
        </w:rPr>
        <w:t xml:space="preserve"> mais altos do que podem nossos olhos alcançar, esta seria a </w:t>
      </w:r>
      <w:r w:rsidRPr="005763EA">
        <w:rPr>
          <w:rFonts w:ascii="Times New Roman" w:hAnsi="Times New Roman" w:cs="Times New Roman"/>
          <w:i/>
          <w:sz w:val="24"/>
          <w:szCs w:val="24"/>
        </w:rPr>
        <w:t xml:space="preserve">língua fluida </w:t>
      </w:r>
      <w:r w:rsidRPr="005763EA">
        <w:rPr>
          <w:rFonts w:ascii="Times New Roman" w:hAnsi="Times New Roman" w:cs="Times New Roman"/>
          <w:sz w:val="24"/>
          <w:szCs w:val="24"/>
        </w:rPr>
        <w:t>(</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2009)</w:t>
      </w:r>
      <w:r w:rsidRPr="005763EA">
        <w:rPr>
          <w:rFonts w:ascii="Times New Roman" w:hAnsi="Times New Roman" w:cs="Times New Roman"/>
          <w:i/>
          <w:sz w:val="24"/>
          <w:szCs w:val="24"/>
        </w:rPr>
        <w:t xml:space="preserve">. </w:t>
      </w:r>
      <w:r w:rsidRPr="005763EA">
        <w:rPr>
          <w:rFonts w:ascii="Times New Roman" w:hAnsi="Times New Roman" w:cs="Times New Roman"/>
          <w:sz w:val="24"/>
          <w:szCs w:val="24"/>
        </w:rPr>
        <w:t xml:space="preserve">E ao atentarmos para o processo discursivo em que a língua se inscreve é com a língua fluida que nos deparamos. </w:t>
      </w:r>
    </w:p>
    <w:p w:rsidR="00F21A8D" w:rsidRDefault="00F21A8D" w:rsidP="002E7992">
      <w:pPr>
        <w:spacing w:line="360" w:lineRule="auto"/>
        <w:jc w:val="both"/>
        <w:rPr>
          <w:rFonts w:ascii="Times New Roman" w:hAnsi="Times New Roman" w:cs="Times New Roman"/>
          <w:sz w:val="24"/>
          <w:szCs w:val="24"/>
        </w:rPr>
      </w:pPr>
      <w:r w:rsidRPr="005763EA">
        <w:rPr>
          <w:rFonts w:ascii="Times New Roman" w:hAnsi="Times New Roman" w:cs="Times New Roman"/>
          <w:sz w:val="24"/>
          <w:szCs w:val="24"/>
        </w:rPr>
        <w:tab/>
        <w:t xml:space="preserve">Para tratar da língua no Brasil, é preciso atentar para as particularidades que envolvem uma a língua que foi constituída em um processo de colonização. A língua portuguesa, antes de ser a língua nacional, era a língua do estrangeiro quando os </w:t>
      </w:r>
      <w:r w:rsidRPr="005763EA">
        <w:rPr>
          <w:rFonts w:ascii="Times New Roman" w:hAnsi="Times New Roman" w:cs="Times New Roman"/>
          <w:sz w:val="24"/>
          <w:szCs w:val="24"/>
        </w:rPr>
        <w:lastRenderedPageBreak/>
        <w:t xml:space="preserve">portugueses aqui chegaram em 1500 e encontraram os povos indígenas falantes de centenas de línguas diferentes (Souza, 2005). </w:t>
      </w:r>
    </w:p>
    <w:p w:rsidR="0028619D" w:rsidRDefault="0028619D" w:rsidP="0028619D">
      <w:pPr>
        <w:spacing w:after="0" w:line="240" w:lineRule="auto"/>
        <w:ind w:left="1416"/>
        <w:jc w:val="both"/>
        <w:rPr>
          <w:rFonts w:ascii="Times New Roman" w:hAnsi="Times New Roman" w:cs="Times New Roman"/>
          <w:sz w:val="20"/>
          <w:szCs w:val="20"/>
        </w:rPr>
      </w:pPr>
    </w:p>
    <w:p w:rsidR="00F21A8D" w:rsidRDefault="0028619D" w:rsidP="0028619D">
      <w:pPr>
        <w:spacing w:after="0" w:line="240" w:lineRule="auto"/>
        <w:ind w:left="1416"/>
        <w:jc w:val="both"/>
        <w:rPr>
          <w:rFonts w:ascii="Times New Roman" w:hAnsi="Times New Roman" w:cs="Times New Roman"/>
          <w:sz w:val="24"/>
          <w:szCs w:val="24"/>
        </w:rPr>
      </w:pPr>
      <w:r w:rsidRPr="0028619D">
        <w:rPr>
          <w:rFonts w:ascii="Times New Roman" w:hAnsi="Times New Roman" w:cs="Times New Roman"/>
          <w:sz w:val="20"/>
          <w:szCs w:val="20"/>
        </w:rPr>
        <w:t>“No Brasil, no</w:t>
      </w:r>
      <w:r w:rsidR="00F21A8D" w:rsidRPr="0028619D">
        <w:rPr>
          <w:rFonts w:ascii="Times New Roman" w:hAnsi="Times New Roman" w:cs="Times New Roman"/>
          <w:sz w:val="20"/>
          <w:szCs w:val="20"/>
        </w:rPr>
        <w:t xml:space="preserve"> processo de colonização</w:t>
      </w:r>
      <w:r w:rsidRPr="0028619D">
        <w:rPr>
          <w:rFonts w:ascii="Times New Roman" w:hAnsi="Times New Roman" w:cs="Times New Roman"/>
          <w:sz w:val="20"/>
          <w:szCs w:val="20"/>
        </w:rPr>
        <w:t>, desde seus inícios,</w:t>
      </w:r>
      <w:r w:rsidR="00F21A8D" w:rsidRPr="0028619D">
        <w:rPr>
          <w:rFonts w:ascii="Times New Roman" w:hAnsi="Times New Roman" w:cs="Times New Roman"/>
          <w:sz w:val="20"/>
          <w:szCs w:val="20"/>
        </w:rPr>
        <w:t xml:space="preserve"> diferentes maneiras de dizer, no interior de diferentes memórias locais, </w:t>
      </w:r>
      <w:r w:rsidRPr="0028619D">
        <w:rPr>
          <w:rFonts w:ascii="Times New Roman" w:hAnsi="Times New Roman" w:cs="Times New Roman"/>
          <w:sz w:val="20"/>
          <w:szCs w:val="20"/>
        </w:rPr>
        <w:t xml:space="preserve">foram sendo produzidas, </w:t>
      </w:r>
      <w:r w:rsidR="00F21A8D" w:rsidRPr="0028619D">
        <w:rPr>
          <w:rFonts w:ascii="Times New Roman" w:hAnsi="Times New Roman" w:cs="Times New Roman"/>
          <w:sz w:val="20"/>
          <w:szCs w:val="20"/>
        </w:rPr>
        <w:t xml:space="preserve">constituindo outra materialidade </w:t>
      </w:r>
      <w:r w:rsidR="007A308E" w:rsidRPr="0028619D">
        <w:rPr>
          <w:rFonts w:ascii="Times New Roman" w:hAnsi="Times New Roman" w:cs="Times New Roman"/>
          <w:sz w:val="20"/>
          <w:szCs w:val="20"/>
        </w:rPr>
        <w:t>linguística</w:t>
      </w:r>
      <w:r w:rsidR="00F21A8D" w:rsidRPr="0028619D">
        <w:rPr>
          <w:rFonts w:ascii="Times New Roman" w:hAnsi="Times New Roman" w:cs="Times New Roman"/>
          <w:sz w:val="20"/>
          <w:szCs w:val="20"/>
        </w:rPr>
        <w:t xml:space="preserve"> com discursos e modos de significar diferentes, produzindo a língua brasileira com sua historicidade própria</w:t>
      </w:r>
      <w:r>
        <w:rPr>
          <w:rFonts w:ascii="Times New Roman" w:hAnsi="Times New Roman" w:cs="Times New Roman"/>
          <w:sz w:val="20"/>
          <w:szCs w:val="20"/>
        </w:rPr>
        <w:t>.</w:t>
      </w:r>
      <w:r w:rsidRPr="0028619D">
        <w:rPr>
          <w:rFonts w:ascii="Times New Roman" w:hAnsi="Times New Roman" w:cs="Times New Roman"/>
          <w:sz w:val="20"/>
          <w:szCs w:val="20"/>
        </w:rPr>
        <w:t>”</w:t>
      </w:r>
      <w:r>
        <w:rPr>
          <w:rFonts w:ascii="Times New Roman" w:hAnsi="Times New Roman" w:cs="Times New Roman"/>
          <w:sz w:val="24"/>
          <w:szCs w:val="24"/>
        </w:rPr>
        <w:t xml:space="preserve"> </w:t>
      </w:r>
      <w:r w:rsidR="002B60AD">
        <w:rPr>
          <w:rFonts w:ascii="Times New Roman" w:hAnsi="Times New Roman" w:cs="Times New Roman"/>
          <w:sz w:val="24"/>
          <w:szCs w:val="24"/>
        </w:rPr>
        <w:t>(</w:t>
      </w:r>
      <w:proofErr w:type="spellStart"/>
      <w:r w:rsidR="002B60AD">
        <w:rPr>
          <w:rFonts w:ascii="Times New Roman" w:hAnsi="Times New Roman" w:cs="Times New Roman"/>
          <w:sz w:val="24"/>
          <w:szCs w:val="24"/>
        </w:rPr>
        <w:t>Orlandi</w:t>
      </w:r>
      <w:proofErr w:type="spellEnd"/>
      <w:r w:rsidR="002B60AD">
        <w:rPr>
          <w:rFonts w:ascii="Times New Roman" w:hAnsi="Times New Roman" w:cs="Times New Roman"/>
          <w:sz w:val="24"/>
          <w:szCs w:val="24"/>
        </w:rPr>
        <w:t>, 2009, p.152)</w:t>
      </w:r>
    </w:p>
    <w:p w:rsidR="00C11C56" w:rsidRDefault="00C11C56" w:rsidP="0028619D">
      <w:pPr>
        <w:spacing w:after="0" w:line="240" w:lineRule="auto"/>
        <w:ind w:left="1416"/>
        <w:jc w:val="both"/>
        <w:rPr>
          <w:rFonts w:ascii="Times New Roman" w:hAnsi="Times New Roman" w:cs="Times New Roman"/>
          <w:sz w:val="24"/>
          <w:szCs w:val="24"/>
        </w:rPr>
      </w:pPr>
    </w:p>
    <w:p w:rsidR="00F21A8D" w:rsidRPr="005763EA" w:rsidRDefault="00F21A8D" w:rsidP="00F030C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A partir da chegada dos colonizadores, a </w:t>
      </w:r>
      <w:r w:rsidRPr="005763EA">
        <w:rPr>
          <w:rFonts w:ascii="Times New Roman" w:hAnsi="Times New Roman" w:cs="Times New Roman"/>
          <w:i/>
          <w:sz w:val="24"/>
          <w:szCs w:val="24"/>
        </w:rPr>
        <w:t xml:space="preserve">terra </w:t>
      </w:r>
      <w:proofErr w:type="spellStart"/>
      <w:r w:rsidRPr="005763EA">
        <w:rPr>
          <w:rFonts w:ascii="Times New Roman" w:hAnsi="Times New Roman" w:cs="Times New Roman"/>
          <w:i/>
          <w:sz w:val="24"/>
          <w:szCs w:val="24"/>
        </w:rPr>
        <w:t>brasilis</w:t>
      </w:r>
      <w:proofErr w:type="spellEnd"/>
      <w:r w:rsidRPr="005763EA">
        <w:rPr>
          <w:rFonts w:ascii="Times New Roman" w:hAnsi="Times New Roman" w:cs="Times New Roman"/>
          <w:i/>
          <w:sz w:val="24"/>
          <w:szCs w:val="24"/>
        </w:rPr>
        <w:t xml:space="preserve"> </w:t>
      </w:r>
      <w:r w:rsidRPr="005763EA">
        <w:rPr>
          <w:rFonts w:ascii="Times New Roman" w:hAnsi="Times New Roman" w:cs="Times New Roman"/>
          <w:sz w:val="24"/>
          <w:szCs w:val="24"/>
        </w:rPr>
        <w:t>tem sido palco de convivência entre várias línguas: o português, as línguas indígenas, as línguas gerais</w:t>
      </w:r>
      <w:r w:rsidRPr="005763EA">
        <w:rPr>
          <w:rStyle w:val="Refdenotaderodap"/>
          <w:rFonts w:ascii="Times New Roman" w:hAnsi="Times New Roman" w:cs="Times New Roman"/>
          <w:sz w:val="24"/>
          <w:szCs w:val="24"/>
        </w:rPr>
        <w:footnoteReference w:id="2"/>
      </w:r>
      <w:r w:rsidRPr="005763EA">
        <w:rPr>
          <w:rFonts w:ascii="Times New Roman" w:hAnsi="Times New Roman" w:cs="Times New Roman"/>
          <w:sz w:val="24"/>
          <w:szCs w:val="24"/>
        </w:rPr>
        <w:t xml:space="preserve">, as línguas africanas dos escravos. Além das línguas dos outros grupos europeus que por aqui também passavam como o holandês, o francês, o inglês e o espanhol. É nesse contexto de pluralidade </w:t>
      </w:r>
      <w:r w:rsidR="007A308E" w:rsidRPr="005763EA">
        <w:rPr>
          <w:rFonts w:ascii="Times New Roman" w:hAnsi="Times New Roman" w:cs="Times New Roman"/>
          <w:sz w:val="24"/>
          <w:szCs w:val="24"/>
        </w:rPr>
        <w:t>linguística</w:t>
      </w:r>
      <w:r w:rsidRPr="005763EA">
        <w:rPr>
          <w:rFonts w:ascii="Times New Roman" w:hAnsi="Times New Roman" w:cs="Times New Roman"/>
          <w:sz w:val="24"/>
          <w:szCs w:val="24"/>
        </w:rPr>
        <w:t xml:space="preserve"> que se deu o processo de constituição da língua portuguesa como língua nacional. </w:t>
      </w:r>
    </w:p>
    <w:p w:rsidR="00F21A8D" w:rsidRPr="005763EA" w:rsidRDefault="00F21A8D" w:rsidP="00F030C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Colonização implica a coexistência de povos diferentes, com histórias diferentes e línguas diferentes em um momento histórico (Mariani, 2004). De acordo com a autora, a noção de colonização apresenta sentidos distintos ao figurar no discurso do colonizador ou no do colonizado. </w:t>
      </w:r>
    </w:p>
    <w:p w:rsidR="00F21A8D" w:rsidRPr="005763EA" w:rsidRDefault="00F21A8D" w:rsidP="00F030C5">
      <w:pPr>
        <w:spacing w:after="0" w:line="360" w:lineRule="auto"/>
        <w:jc w:val="both"/>
        <w:rPr>
          <w:rFonts w:ascii="Times New Roman" w:hAnsi="Times New Roman" w:cs="Times New Roman"/>
          <w:sz w:val="24"/>
          <w:szCs w:val="24"/>
        </w:rPr>
      </w:pPr>
      <w:r w:rsidRPr="005763EA">
        <w:rPr>
          <w:rFonts w:ascii="Times New Roman" w:hAnsi="Times New Roman" w:cs="Times New Roman"/>
          <w:sz w:val="24"/>
          <w:szCs w:val="24"/>
        </w:rPr>
        <w:tab/>
        <w:t xml:space="preserve"> Mariani apresenta a noção de </w:t>
      </w:r>
      <w:r w:rsidRPr="005763EA">
        <w:rPr>
          <w:rFonts w:ascii="Times New Roman" w:hAnsi="Times New Roman" w:cs="Times New Roman"/>
          <w:i/>
          <w:sz w:val="24"/>
          <w:szCs w:val="24"/>
        </w:rPr>
        <w:t>colonização linguística</w:t>
      </w:r>
      <w:r w:rsidRPr="005763EA">
        <w:rPr>
          <w:rFonts w:ascii="Times New Roman" w:hAnsi="Times New Roman" w:cs="Times New Roman"/>
          <w:sz w:val="24"/>
          <w:szCs w:val="24"/>
        </w:rPr>
        <w:t>:</w:t>
      </w:r>
    </w:p>
    <w:p w:rsidR="00F21A8D" w:rsidRPr="005763EA" w:rsidRDefault="00CD2A59" w:rsidP="007931A7">
      <w:pPr>
        <w:spacing w:line="240" w:lineRule="auto"/>
        <w:ind w:left="1560"/>
        <w:jc w:val="both"/>
        <w:rPr>
          <w:rFonts w:ascii="Times New Roman" w:hAnsi="Times New Roman" w:cs="Times New Roman"/>
          <w:sz w:val="24"/>
          <w:szCs w:val="24"/>
        </w:rPr>
      </w:pPr>
      <w:r>
        <w:rPr>
          <w:rFonts w:ascii="Times New Roman" w:hAnsi="Times New Roman" w:cs="Times New Roman"/>
          <w:sz w:val="20"/>
          <w:szCs w:val="20"/>
        </w:rPr>
        <w:t xml:space="preserve"> </w:t>
      </w:r>
      <w:r w:rsidR="00F21A8D" w:rsidRPr="005763EA">
        <w:rPr>
          <w:rFonts w:ascii="Times New Roman" w:hAnsi="Times New Roman" w:cs="Times New Roman"/>
          <w:sz w:val="20"/>
          <w:szCs w:val="20"/>
        </w:rPr>
        <w:t xml:space="preserve">A colonização linguística é da ordem de um acontecimento, produz modificações em sistemas </w:t>
      </w:r>
      <w:proofErr w:type="spellStart"/>
      <w:r w:rsidR="00F21A8D" w:rsidRPr="005763EA">
        <w:rPr>
          <w:rFonts w:ascii="Times New Roman" w:hAnsi="Times New Roman" w:cs="Times New Roman"/>
          <w:sz w:val="20"/>
          <w:szCs w:val="20"/>
        </w:rPr>
        <w:t>linguísticos</w:t>
      </w:r>
      <w:proofErr w:type="spellEnd"/>
      <w:r w:rsidR="00F21A8D" w:rsidRPr="005763EA">
        <w:rPr>
          <w:rFonts w:ascii="Times New Roman" w:hAnsi="Times New Roman" w:cs="Times New Roman"/>
          <w:sz w:val="20"/>
          <w:szCs w:val="20"/>
        </w:rPr>
        <w:t xml:space="preserve"> que vinham se constituindo em separado, ou ainda, provoca reorganizações no funcionamento linguístico das línguas e rupturas em processos semânticos estabilizados. Colonização linguística resulta de um processo histórico de encontro entre pelo menos dois imaginários </w:t>
      </w:r>
      <w:proofErr w:type="spellStart"/>
      <w:r w:rsidR="00F21A8D" w:rsidRPr="005763EA">
        <w:rPr>
          <w:rFonts w:ascii="Times New Roman" w:hAnsi="Times New Roman" w:cs="Times New Roman"/>
          <w:sz w:val="20"/>
          <w:szCs w:val="20"/>
        </w:rPr>
        <w:t>linguísticos</w:t>
      </w:r>
      <w:proofErr w:type="spellEnd"/>
      <w:r w:rsidR="00F21A8D" w:rsidRPr="005763EA">
        <w:rPr>
          <w:rFonts w:ascii="Times New Roman" w:hAnsi="Times New Roman" w:cs="Times New Roman"/>
          <w:sz w:val="20"/>
          <w:szCs w:val="20"/>
        </w:rPr>
        <w:t xml:space="preserve"> constitutivos de povos culturalmente distintos – línguas com memórias, histórias e políticas de sentido desiguais, em condições de produção tais que uma dessas línguas – chamada de língua colonizadora – visa impor-se sobre</w:t>
      </w:r>
      <w:r>
        <w:rPr>
          <w:rFonts w:ascii="Times New Roman" w:hAnsi="Times New Roman" w:cs="Times New Roman"/>
          <w:sz w:val="20"/>
          <w:szCs w:val="20"/>
        </w:rPr>
        <w:t xml:space="preserve"> a(s) outra(s), colonizada(s). </w:t>
      </w:r>
      <w:r w:rsidR="00F21A8D" w:rsidRPr="005763EA">
        <w:rPr>
          <w:rFonts w:ascii="Times New Roman" w:hAnsi="Times New Roman" w:cs="Times New Roman"/>
          <w:sz w:val="20"/>
          <w:szCs w:val="20"/>
        </w:rPr>
        <w:t>(M</w:t>
      </w:r>
      <w:r>
        <w:rPr>
          <w:rFonts w:ascii="Times New Roman" w:hAnsi="Times New Roman" w:cs="Times New Roman"/>
          <w:sz w:val="20"/>
          <w:szCs w:val="20"/>
        </w:rPr>
        <w:t>ARIANI</w:t>
      </w:r>
      <w:r w:rsidR="00F21A8D" w:rsidRPr="005763EA">
        <w:rPr>
          <w:rFonts w:ascii="Times New Roman" w:hAnsi="Times New Roman" w:cs="Times New Roman"/>
          <w:sz w:val="20"/>
          <w:szCs w:val="20"/>
        </w:rPr>
        <w:t>, 2004, p. 28)</w:t>
      </w:r>
      <w:r w:rsidR="00F21A8D" w:rsidRPr="005763EA">
        <w:rPr>
          <w:rFonts w:ascii="Times New Roman" w:hAnsi="Times New Roman" w:cs="Times New Roman"/>
          <w:sz w:val="24"/>
          <w:szCs w:val="24"/>
        </w:rPr>
        <w:t xml:space="preserve">  </w:t>
      </w:r>
    </w:p>
    <w:p w:rsidR="00F21A8D" w:rsidRPr="005763EA" w:rsidRDefault="00F21A8D" w:rsidP="007931A7">
      <w:pPr>
        <w:spacing w:after="0" w:line="360" w:lineRule="auto"/>
        <w:jc w:val="both"/>
        <w:rPr>
          <w:rFonts w:ascii="Times New Roman" w:hAnsi="Times New Roman" w:cs="Times New Roman"/>
          <w:sz w:val="24"/>
          <w:szCs w:val="24"/>
        </w:rPr>
      </w:pPr>
      <w:r w:rsidRPr="005763EA">
        <w:rPr>
          <w:rFonts w:ascii="Times New Roman" w:hAnsi="Times New Roman" w:cs="Times New Roman"/>
          <w:sz w:val="24"/>
          <w:szCs w:val="24"/>
        </w:rPr>
        <w:t xml:space="preserve"> </w:t>
      </w:r>
      <w:r w:rsidRPr="005763EA">
        <w:rPr>
          <w:rFonts w:ascii="Times New Roman" w:hAnsi="Times New Roman" w:cs="Times New Roman"/>
          <w:sz w:val="24"/>
          <w:szCs w:val="24"/>
        </w:rPr>
        <w:tab/>
        <w:t xml:space="preserve">A autora afirma que para o colonizador português, a base do estágio de civilização que Portugal se encontrava era uma única língua nacional </w:t>
      </w:r>
      <w:proofErr w:type="spellStart"/>
      <w:r w:rsidRPr="005763EA">
        <w:rPr>
          <w:rFonts w:ascii="Times New Roman" w:hAnsi="Times New Roman" w:cs="Times New Roman"/>
          <w:sz w:val="24"/>
          <w:szCs w:val="24"/>
        </w:rPr>
        <w:t>gramatizada</w:t>
      </w:r>
      <w:proofErr w:type="spellEnd"/>
      <w:r w:rsidRPr="005763EA">
        <w:rPr>
          <w:rFonts w:ascii="Times New Roman" w:hAnsi="Times New Roman" w:cs="Times New Roman"/>
          <w:sz w:val="24"/>
          <w:szCs w:val="24"/>
        </w:rPr>
        <w:t xml:space="preserve"> e escrita.  Dessa forma, a língua portuguesa, vista como imagem constitutiva dessa língua como uma unidade imaginária, é um dos componentes idealizadores da formação </w:t>
      </w:r>
      <w:r w:rsidRPr="005763EA">
        <w:rPr>
          <w:rFonts w:ascii="Times New Roman" w:hAnsi="Times New Roman" w:cs="Times New Roman"/>
          <w:sz w:val="24"/>
          <w:szCs w:val="24"/>
        </w:rPr>
        <w:lastRenderedPageBreak/>
        <w:t xml:space="preserve">histórica de Portugal enquanto nação. Essa língua era também uma instituição que legitimava as outras instituições do reino. </w:t>
      </w:r>
    </w:p>
    <w:p w:rsidR="00F21A8D" w:rsidRPr="005763EA" w:rsidRDefault="0012480E" w:rsidP="0012480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entanto,</w:t>
      </w:r>
      <w:r w:rsidR="00F21A8D" w:rsidRPr="005763EA">
        <w:rPr>
          <w:rFonts w:ascii="Times New Roman" w:hAnsi="Times New Roman" w:cs="Times New Roman"/>
          <w:sz w:val="24"/>
          <w:szCs w:val="24"/>
        </w:rPr>
        <w:t xml:space="preserve"> a</w:t>
      </w:r>
      <w:r>
        <w:rPr>
          <w:rFonts w:ascii="Times New Roman" w:hAnsi="Times New Roman" w:cs="Times New Roman"/>
          <w:sz w:val="24"/>
          <w:szCs w:val="24"/>
        </w:rPr>
        <w:t xml:space="preserve"> nova</w:t>
      </w:r>
      <w:r w:rsidR="00F21A8D" w:rsidRPr="005763EA">
        <w:rPr>
          <w:rFonts w:ascii="Times New Roman" w:hAnsi="Times New Roman" w:cs="Times New Roman"/>
          <w:sz w:val="24"/>
          <w:szCs w:val="24"/>
        </w:rPr>
        <w:t xml:space="preserve"> colônia</w:t>
      </w:r>
      <w:r>
        <w:rPr>
          <w:rFonts w:ascii="Times New Roman" w:hAnsi="Times New Roman" w:cs="Times New Roman"/>
          <w:sz w:val="24"/>
          <w:szCs w:val="24"/>
        </w:rPr>
        <w:t xml:space="preserve"> apresentava uma situação muito peculiar de pluralidade linguística, sendo, portanto,</w:t>
      </w:r>
      <w:r w:rsidR="00F21A8D" w:rsidRPr="005763EA">
        <w:rPr>
          <w:rFonts w:ascii="Times New Roman" w:hAnsi="Times New Roman" w:cs="Times New Roman"/>
          <w:sz w:val="24"/>
          <w:szCs w:val="24"/>
        </w:rPr>
        <w:t xml:space="preserve"> desprovida dessa língua nacional,</w:t>
      </w:r>
      <w:r>
        <w:rPr>
          <w:rFonts w:ascii="Times New Roman" w:hAnsi="Times New Roman" w:cs="Times New Roman"/>
          <w:sz w:val="24"/>
          <w:szCs w:val="24"/>
        </w:rPr>
        <w:t xml:space="preserve"> o que passou a ser visto</w:t>
      </w:r>
      <w:r w:rsidR="004859E1">
        <w:rPr>
          <w:rFonts w:ascii="Times New Roman" w:hAnsi="Times New Roman" w:cs="Times New Roman"/>
          <w:sz w:val="24"/>
          <w:szCs w:val="24"/>
        </w:rPr>
        <w:t xml:space="preserve"> como um obstáculo para o colonizador. Surgiria, então, no processo de colonização, a necessidade de</w:t>
      </w:r>
      <w:r w:rsidR="00F21A8D" w:rsidRPr="005763EA">
        <w:rPr>
          <w:rFonts w:ascii="Times New Roman" w:hAnsi="Times New Roman" w:cs="Times New Roman"/>
          <w:sz w:val="24"/>
          <w:szCs w:val="24"/>
        </w:rPr>
        <w:t xml:space="preserve"> se constitu</w:t>
      </w:r>
      <w:r w:rsidR="004859E1">
        <w:rPr>
          <w:rFonts w:ascii="Times New Roman" w:hAnsi="Times New Roman" w:cs="Times New Roman"/>
          <w:sz w:val="24"/>
          <w:szCs w:val="24"/>
        </w:rPr>
        <w:t>ir</w:t>
      </w:r>
      <w:r w:rsidR="00F21A8D" w:rsidRPr="005763EA">
        <w:rPr>
          <w:rFonts w:ascii="Times New Roman" w:hAnsi="Times New Roman" w:cs="Times New Roman"/>
          <w:sz w:val="24"/>
          <w:szCs w:val="24"/>
        </w:rPr>
        <w:t xml:space="preserve"> uma língua nacional, o que seria feito por meio da imposição da língua do colonizador.</w:t>
      </w:r>
    </w:p>
    <w:p w:rsidR="00F21A8D" w:rsidRPr="005763EA" w:rsidRDefault="00F21A8D" w:rsidP="00967695">
      <w:pPr>
        <w:spacing w:after="0" w:line="360" w:lineRule="auto"/>
        <w:jc w:val="both"/>
        <w:rPr>
          <w:rFonts w:ascii="Times New Roman" w:hAnsi="Times New Roman" w:cs="Times New Roman"/>
          <w:sz w:val="24"/>
          <w:szCs w:val="24"/>
        </w:rPr>
      </w:pPr>
      <w:r w:rsidRPr="005763EA">
        <w:rPr>
          <w:rFonts w:ascii="Times New Roman" w:hAnsi="Times New Roman" w:cs="Times New Roman"/>
          <w:sz w:val="24"/>
          <w:szCs w:val="24"/>
        </w:rPr>
        <w:tab/>
        <w:t xml:space="preserve">Não se trata apenas de uma questão linguística, mas principalmente uma questão discursiva e, portanto, política.  O discurso, segundo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(1999, p.17), é o lugar onde se pode observar a relação língua-ideologia e compreender como a língua produz sentidos por/para os sujeitos. As línguas são práticas simbólicas e funcionam pelo político. Relações de poder regem seu funcionamento e é impossível pensá-las fora destas condições político-históricas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2009, p.171).</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 É pelo funcionamento da ideologia que se estabelece, então, o discurso do colonizador em que os portugueses estariam trazendo </w:t>
      </w:r>
      <w:r w:rsidR="00921A4C">
        <w:rPr>
          <w:rFonts w:ascii="Times New Roman" w:hAnsi="Times New Roman" w:cs="Times New Roman"/>
          <w:sz w:val="24"/>
          <w:szCs w:val="24"/>
        </w:rPr>
        <w:t xml:space="preserve">a </w:t>
      </w:r>
      <w:r w:rsidRPr="005763EA">
        <w:rPr>
          <w:rFonts w:ascii="Times New Roman" w:hAnsi="Times New Roman" w:cs="Times New Roman"/>
          <w:sz w:val="24"/>
          <w:szCs w:val="24"/>
        </w:rPr>
        <w:t>civilização, o conhecimento e a religião para os povos indígenas. Com base em relatos de missionários</w:t>
      </w:r>
      <w:r w:rsidR="00C410A9">
        <w:rPr>
          <w:rFonts w:ascii="Times New Roman" w:hAnsi="Times New Roman" w:cs="Times New Roman"/>
          <w:sz w:val="24"/>
          <w:szCs w:val="24"/>
        </w:rPr>
        <w:t xml:space="preserve"> da época da colonização</w:t>
      </w:r>
      <w:r w:rsidRPr="005763EA">
        <w:rPr>
          <w:rFonts w:ascii="Times New Roman" w:hAnsi="Times New Roman" w:cs="Times New Roman"/>
          <w:sz w:val="24"/>
          <w:szCs w:val="24"/>
        </w:rPr>
        <w:t xml:space="preserve">,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(2009) observa que </w:t>
      </w:r>
      <w:r w:rsidR="00C410A9">
        <w:rPr>
          <w:rFonts w:ascii="Times New Roman" w:hAnsi="Times New Roman" w:cs="Times New Roman"/>
          <w:sz w:val="24"/>
          <w:szCs w:val="24"/>
        </w:rPr>
        <w:t xml:space="preserve">há, </w:t>
      </w:r>
      <w:r w:rsidRPr="005763EA">
        <w:rPr>
          <w:rFonts w:ascii="Times New Roman" w:hAnsi="Times New Roman" w:cs="Times New Roman"/>
          <w:sz w:val="24"/>
          <w:szCs w:val="24"/>
        </w:rPr>
        <w:t>nesse momento</w:t>
      </w:r>
      <w:r w:rsidR="00C410A9">
        <w:rPr>
          <w:rFonts w:ascii="Times New Roman" w:hAnsi="Times New Roman" w:cs="Times New Roman"/>
          <w:sz w:val="24"/>
          <w:szCs w:val="24"/>
        </w:rPr>
        <w:t>,</w:t>
      </w:r>
      <w:r w:rsidRPr="005763EA">
        <w:rPr>
          <w:rFonts w:ascii="Times New Roman" w:hAnsi="Times New Roman" w:cs="Times New Roman"/>
          <w:sz w:val="24"/>
          <w:szCs w:val="24"/>
        </w:rPr>
        <w:t xml:space="preserve"> três discursos: o da ciência, o da política e o da religião. Assim, o novo mundo se torna observável e interpretável pela ciência, administrável pela política e assimilável pela religião. </w:t>
      </w:r>
      <w:r w:rsidR="00C410A9">
        <w:rPr>
          <w:rFonts w:ascii="Times New Roman" w:hAnsi="Times New Roman" w:cs="Times New Roman"/>
          <w:sz w:val="24"/>
          <w:szCs w:val="24"/>
        </w:rPr>
        <w:t>“Eram os europeus processando a ocidentalização do mundo, em sua prática civilizatória: domesticar os não civilizados” (</w:t>
      </w:r>
      <w:proofErr w:type="spellStart"/>
      <w:r w:rsidR="00C410A9">
        <w:rPr>
          <w:rFonts w:ascii="Times New Roman" w:hAnsi="Times New Roman" w:cs="Times New Roman"/>
          <w:sz w:val="24"/>
          <w:szCs w:val="24"/>
        </w:rPr>
        <w:t>Orlandi</w:t>
      </w:r>
      <w:proofErr w:type="spellEnd"/>
      <w:r w:rsidR="00C410A9">
        <w:rPr>
          <w:rFonts w:ascii="Times New Roman" w:hAnsi="Times New Roman" w:cs="Times New Roman"/>
          <w:sz w:val="24"/>
          <w:szCs w:val="24"/>
        </w:rPr>
        <w:t xml:space="preserve">, 2009, p.152).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É esse discurso, que se justifica por meio dos seus “nobres” objetivos, que vai se institucionalizar no discurso da História, silenciando as batalhas travadas nesse processo.</w:t>
      </w:r>
    </w:p>
    <w:p w:rsidR="00F21A8D" w:rsidRPr="005763EA" w:rsidRDefault="00F21A8D" w:rsidP="00967695">
      <w:pPr>
        <w:spacing w:after="0" w:line="360" w:lineRule="auto"/>
        <w:jc w:val="both"/>
        <w:rPr>
          <w:rFonts w:ascii="Times New Roman" w:hAnsi="Times New Roman" w:cs="Times New Roman"/>
          <w:sz w:val="24"/>
          <w:szCs w:val="24"/>
        </w:rPr>
      </w:pPr>
      <w:r w:rsidRPr="005763EA">
        <w:rPr>
          <w:rFonts w:ascii="Times New Roman" w:hAnsi="Times New Roman" w:cs="Times New Roman"/>
          <w:sz w:val="24"/>
          <w:szCs w:val="24"/>
        </w:rPr>
        <w:tab/>
        <w:t>Pela imposição da língua do colonizador, há um duplo movimento discursivo: a dominação da língua portuguesa sobre as línguas indígenas, o que produz um imaginário de unidade e de língua de origem, e o apagamento das outras línguas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2009.).  </w:t>
      </w:r>
      <w:r w:rsidRPr="005763EA">
        <w:rPr>
          <w:rFonts w:ascii="Times New Roman" w:hAnsi="Times New Roman" w:cs="Times New Roman"/>
          <w:sz w:val="24"/>
          <w:szCs w:val="24"/>
        </w:rPr>
        <w:tab/>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Há, nesse processo de estabelecimento da língua nacional, uma relação língua/ Estado/ Nação que não se constitui da mesma forma em diferentes lugares. No Brasil, como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(2001) observa, pode-se falar em formação da língua nacional antes que o Estado brasileiro estivesse inteiramente constituído, o que não seria possível quando se </w:t>
      </w:r>
      <w:r w:rsidRPr="005763EA">
        <w:rPr>
          <w:rFonts w:ascii="Times New Roman" w:hAnsi="Times New Roman" w:cs="Times New Roman"/>
          <w:sz w:val="24"/>
          <w:szCs w:val="24"/>
        </w:rPr>
        <w:lastRenderedPageBreak/>
        <w:t xml:space="preserve">trata da França e de outros países europeus, onde não se fala em Nação sem pressupor a existência do Estado.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 Segundo Guimarães (2007), a prática política de divisão do poder em Estados nacionais produz também uma divisão imaginária entre as línguas. Assim, </w:t>
      </w:r>
      <w:r w:rsidRPr="005763EA">
        <w:rPr>
          <w:rFonts w:ascii="Times New Roman" w:hAnsi="Times New Roman" w:cs="Times New Roman"/>
          <w:i/>
          <w:sz w:val="24"/>
          <w:szCs w:val="24"/>
        </w:rPr>
        <w:t>língua nacional, língua oficial, língua materna, língua estrangeira</w:t>
      </w:r>
      <w:r w:rsidRPr="005763EA">
        <w:rPr>
          <w:rFonts w:ascii="Times New Roman" w:hAnsi="Times New Roman" w:cs="Times New Roman"/>
          <w:sz w:val="24"/>
          <w:szCs w:val="24"/>
        </w:rPr>
        <w:t xml:space="preserve"> são designações que se constituem pelas relações de poder</w:t>
      </w:r>
      <w:r w:rsidR="0063003E">
        <w:rPr>
          <w:rFonts w:ascii="Times New Roman" w:hAnsi="Times New Roman" w:cs="Times New Roman"/>
          <w:sz w:val="24"/>
          <w:szCs w:val="24"/>
        </w:rPr>
        <w:t>. Do nosso ponto de vista, essas relações</w:t>
      </w:r>
      <w:r w:rsidRPr="005763EA">
        <w:rPr>
          <w:rFonts w:ascii="Times New Roman" w:hAnsi="Times New Roman" w:cs="Times New Roman"/>
          <w:sz w:val="24"/>
          <w:szCs w:val="24"/>
        </w:rPr>
        <w:t xml:space="preserve"> são </w:t>
      </w:r>
      <w:proofErr w:type="gramStart"/>
      <w:r w:rsidRPr="005763EA">
        <w:rPr>
          <w:rFonts w:ascii="Times New Roman" w:hAnsi="Times New Roman" w:cs="Times New Roman"/>
          <w:sz w:val="24"/>
          <w:szCs w:val="24"/>
        </w:rPr>
        <w:t>a</w:t>
      </w:r>
      <w:proofErr w:type="gramEnd"/>
      <w:r w:rsidRPr="005763EA">
        <w:rPr>
          <w:rFonts w:ascii="Times New Roman" w:hAnsi="Times New Roman" w:cs="Times New Roman"/>
          <w:sz w:val="24"/>
          <w:szCs w:val="24"/>
        </w:rPr>
        <w:t xml:space="preserve"> base das p</w:t>
      </w:r>
      <w:r w:rsidR="0063003E">
        <w:rPr>
          <w:rFonts w:ascii="Times New Roman" w:hAnsi="Times New Roman" w:cs="Times New Roman"/>
          <w:sz w:val="24"/>
          <w:szCs w:val="24"/>
        </w:rPr>
        <w:t xml:space="preserve">ráticas discursivas. Guimarães </w:t>
      </w:r>
      <w:r w:rsidRPr="005763EA">
        <w:rPr>
          <w:rFonts w:ascii="Times New Roman" w:hAnsi="Times New Roman" w:cs="Times New Roman"/>
          <w:sz w:val="24"/>
          <w:szCs w:val="24"/>
        </w:rPr>
        <w:t xml:space="preserve">distingue </w:t>
      </w:r>
      <w:r w:rsidRPr="005763EA">
        <w:rPr>
          <w:rFonts w:ascii="Times New Roman" w:hAnsi="Times New Roman" w:cs="Times New Roman"/>
          <w:i/>
          <w:sz w:val="24"/>
          <w:szCs w:val="24"/>
        </w:rPr>
        <w:t xml:space="preserve">língua materna </w:t>
      </w:r>
      <w:r w:rsidRPr="005763EA">
        <w:rPr>
          <w:rFonts w:ascii="Times New Roman" w:hAnsi="Times New Roman" w:cs="Times New Roman"/>
          <w:sz w:val="24"/>
          <w:szCs w:val="24"/>
        </w:rPr>
        <w:t>como sendo aque</w:t>
      </w:r>
      <w:r w:rsidR="0063003E">
        <w:rPr>
          <w:rFonts w:ascii="Times New Roman" w:hAnsi="Times New Roman" w:cs="Times New Roman"/>
          <w:sz w:val="24"/>
          <w:szCs w:val="24"/>
        </w:rPr>
        <w:t>la que se apresenta como sendo</w:t>
      </w:r>
      <w:r w:rsidRPr="005763EA">
        <w:rPr>
          <w:rFonts w:ascii="Times New Roman" w:hAnsi="Times New Roman" w:cs="Times New Roman"/>
          <w:sz w:val="24"/>
          <w:szCs w:val="24"/>
        </w:rPr>
        <w:t xml:space="preserve"> primeira para seus falantes; </w:t>
      </w:r>
      <w:r w:rsidRPr="005763EA">
        <w:rPr>
          <w:rFonts w:ascii="Times New Roman" w:hAnsi="Times New Roman" w:cs="Times New Roman"/>
          <w:i/>
          <w:sz w:val="24"/>
          <w:szCs w:val="24"/>
        </w:rPr>
        <w:t>língua nacional</w:t>
      </w:r>
      <w:r w:rsidRPr="005763EA">
        <w:rPr>
          <w:rFonts w:ascii="Times New Roman" w:hAnsi="Times New Roman" w:cs="Times New Roman"/>
          <w:sz w:val="24"/>
          <w:szCs w:val="24"/>
        </w:rPr>
        <w:t xml:space="preserve"> seria a que caracteriza um povo, que promove uma relação de pertencimento dos falantes a esse povo; </w:t>
      </w:r>
      <w:r w:rsidRPr="005763EA">
        <w:rPr>
          <w:rFonts w:ascii="Times New Roman" w:hAnsi="Times New Roman" w:cs="Times New Roman"/>
          <w:i/>
          <w:sz w:val="24"/>
          <w:szCs w:val="24"/>
        </w:rPr>
        <w:t>língua</w:t>
      </w:r>
      <w:proofErr w:type="gramStart"/>
      <w:r w:rsidRPr="005763EA">
        <w:rPr>
          <w:rFonts w:ascii="Times New Roman" w:hAnsi="Times New Roman" w:cs="Times New Roman"/>
          <w:i/>
          <w:sz w:val="24"/>
          <w:szCs w:val="24"/>
        </w:rPr>
        <w:t xml:space="preserve">  </w:t>
      </w:r>
      <w:proofErr w:type="gramEnd"/>
      <w:r w:rsidRPr="005763EA">
        <w:rPr>
          <w:rFonts w:ascii="Times New Roman" w:hAnsi="Times New Roman" w:cs="Times New Roman"/>
          <w:i/>
          <w:sz w:val="24"/>
          <w:szCs w:val="24"/>
        </w:rPr>
        <w:t>oficial</w:t>
      </w:r>
      <w:r w:rsidRPr="005763EA">
        <w:rPr>
          <w:rFonts w:ascii="Times New Roman" w:hAnsi="Times New Roman" w:cs="Times New Roman"/>
          <w:sz w:val="24"/>
          <w:szCs w:val="24"/>
        </w:rPr>
        <w:t xml:space="preserve"> como a língua de um Estado, obrigatória nos atos legais do Estado.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É preciso ressaltar a complexidade dessas noções por se tratar de </w:t>
      </w:r>
      <w:r w:rsidRPr="005763EA">
        <w:rPr>
          <w:rFonts w:ascii="Times New Roman" w:hAnsi="Times New Roman" w:cs="Times New Roman"/>
          <w:i/>
          <w:sz w:val="24"/>
          <w:szCs w:val="24"/>
        </w:rPr>
        <w:t xml:space="preserve">dimensões da linguagem que são da ordem da memória discursiva </w:t>
      </w:r>
      <w:r w:rsidRPr="005763EA">
        <w:rPr>
          <w:rFonts w:ascii="Times New Roman" w:hAnsi="Times New Roman" w:cs="Times New Roman"/>
          <w:sz w:val="24"/>
          <w:szCs w:val="24"/>
        </w:rPr>
        <w:t>(</w:t>
      </w:r>
      <w:proofErr w:type="spellStart"/>
      <w:r w:rsidRPr="005763EA">
        <w:rPr>
          <w:rFonts w:ascii="Times New Roman" w:hAnsi="Times New Roman" w:cs="Times New Roman"/>
          <w:sz w:val="24"/>
          <w:szCs w:val="24"/>
        </w:rPr>
        <w:t>Payer</w:t>
      </w:r>
      <w:proofErr w:type="spellEnd"/>
      <w:r w:rsidRPr="005763EA">
        <w:rPr>
          <w:rFonts w:ascii="Times New Roman" w:hAnsi="Times New Roman" w:cs="Times New Roman"/>
          <w:sz w:val="24"/>
          <w:szCs w:val="24"/>
        </w:rPr>
        <w:t xml:space="preserve">, 2011). Desse modo, não há, necessariamente, correspondência entre elas; nem sempre a língua nacional é a língua materna, ou a língua nacional é a oficial. Por outro lado, não se pode dizer que sejam independentes, já que funcionam nas relações entre essas diferentes dimensões da linguagem distintas </w:t>
      </w:r>
      <w:proofErr w:type="spellStart"/>
      <w:r w:rsidRPr="005763EA">
        <w:rPr>
          <w:rFonts w:ascii="Times New Roman" w:hAnsi="Times New Roman" w:cs="Times New Roman"/>
          <w:sz w:val="24"/>
          <w:szCs w:val="24"/>
        </w:rPr>
        <w:t>discursividades</w:t>
      </w:r>
      <w:proofErr w:type="spellEnd"/>
      <w:r w:rsidRPr="005763EA">
        <w:rPr>
          <w:rFonts w:ascii="Times New Roman" w:hAnsi="Times New Roman" w:cs="Times New Roman"/>
          <w:sz w:val="24"/>
          <w:szCs w:val="24"/>
        </w:rPr>
        <w:t xml:space="preserve"> e memórias discursivas (</w:t>
      </w:r>
      <w:proofErr w:type="spellStart"/>
      <w:r w:rsidRPr="005763EA">
        <w:rPr>
          <w:rFonts w:ascii="Times New Roman" w:hAnsi="Times New Roman" w:cs="Times New Roman"/>
          <w:sz w:val="24"/>
          <w:szCs w:val="24"/>
        </w:rPr>
        <w:t>Payer</w:t>
      </w:r>
      <w:proofErr w:type="spellEnd"/>
      <w:r w:rsidRPr="005763EA">
        <w:rPr>
          <w:rFonts w:ascii="Times New Roman" w:hAnsi="Times New Roman" w:cs="Times New Roman"/>
          <w:sz w:val="24"/>
          <w:szCs w:val="24"/>
        </w:rPr>
        <w:t>, 2006, p.135).  Assim, de acordo com a autora, o que faz com que uma língua seja considerada nacional, materna ou estrangeira são injunções interpretativas sobre as línguas, que, no contexto dos Estados e das nacionalidades, são produzidas e interpretadas sob o imaginário de um jogo tenso, vinculado ao político. Essas injunções podem levar a desde pequenas questões de identidade quanto a grandes conflitos que marcam a história de um grupo.</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Para </w:t>
      </w:r>
      <w:proofErr w:type="spellStart"/>
      <w:r w:rsidRPr="005763EA">
        <w:rPr>
          <w:rFonts w:ascii="Times New Roman" w:hAnsi="Times New Roman" w:cs="Times New Roman"/>
          <w:sz w:val="24"/>
          <w:szCs w:val="24"/>
        </w:rPr>
        <w:t>Payer</w:t>
      </w:r>
      <w:proofErr w:type="spellEnd"/>
      <w:r w:rsidRPr="005763EA">
        <w:rPr>
          <w:rFonts w:ascii="Times New Roman" w:hAnsi="Times New Roman" w:cs="Times New Roman"/>
          <w:sz w:val="24"/>
          <w:szCs w:val="24"/>
        </w:rPr>
        <w:t xml:space="preserve"> (2011), língua nacional e língua materna não se confundem e a distinção entre elas se dá de várias formas: primeiro, por se tratar de línguas materialmente diferentes em confronto na história, no nosso caso o português de Portugal, a língua geral, o português brasileiro...; segundo, língua nacional e língua materna apresentam lugares e funcionamento</w:t>
      </w:r>
      <w:r w:rsidR="008D019B">
        <w:rPr>
          <w:rFonts w:ascii="Times New Roman" w:hAnsi="Times New Roman" w:cs="Times New Roman"/>
          <w:sz w:val="24"/>
          <w:szCs w:val="24"/>
        </w:rPr>
        <w:t>s</w:t>
      </w:r>
      <w:r w:rsidRPr="005763EA">
        <w:rPr>
          <w:rFonts w:ascii="Times New Roman" w:hAnsi="Times New Roman" w:cs="Times New Roman"/>
          <w:sz w:val="24"/>
          <w:szCs w:val="24"/>
        </w:rPr>
        <w:t xml:space="preserve"> distintos tanto para o sujeito como na sociedade; terceiro, são conceitos diferentes que trabalham diferentes fenômenos em seu funcionamento, na relação do sujeito com a língua. </w:t>
      </w:r>
    </w:p>
    <w:p w:rsidR="00635A87" w:rsidRDefault="00F21A8D" w:rsidP="00635A87">
      <w:pPr>
        <w:spacing w:after="0" w:line="360" w:lineRule="auto"/>
        <w:ind w:firstLine="708"/>
        <w:jc w:val="both"/>
        <w:rPr>
          <w:rFonts w:ascii="Times New Roman" w:hAnsi="Times New Roman" w:cs="Times New Roman"/>
          <w:sz w:val="20"/>
          <w:szCs w:val="20"/>
        </w:rPr>
      </w:pPr>
      <w:r w:rsidRPr="005763EA">
        <w:rPr>
          <w:rFonts w:ascii="Times New Roman" w:hAnsi="Times New Roman" w:cs="Times New Roman"/>
          <w:sz w:val="24"/>
          <w:szCs w:val="24"/>
        </w:rPr>
        <w:t>A autora apresenta uma distinção teórica entre língua materna e língua nacional, e sobre a língua materna afirma</w:t>
      </w:r>
      <w:r w:rsidR="00635A87">
        <w:rPr>
          <w:rFonts w:ascii="Times New Roman" w:hAnsi="Times New Roman" w:cs="Times New Roman"/>
          <w:sz w:val="24"/>
          <w:szCs w:val="24"/>
        </w:rPr>
        <w:t xml:space="preserve"> que </w:t>
      </w:r>
      <w:r w:rsidR="00280B48">
        <w:rPr>
          <w:rFonts w:ascii="Times New Roman" w:hAnsi="Times New Roman" w:cs="Times New Roman"/>
          <w:sz w:val="20"/>
          <w:szCs w:val="20"/>
        </w:rPr>
        <w:t>“</w:t>
      </w:r>
      <w:r w:rsidR="00635A87">
        <w:rPr>
          <w:rFonts w:ascii="Times New Roman" w:hAnsi="Times New Roman" w:cs="Times New Roman"/>
          <w:sz w:val="20"/>
          <w:szCs w:val="20"/>
        </w:rPr>
        <w:t xml:space="preserve">(...) </w:t>
      </w:r>
      <w:r w:rsidRPr="00635A87">
        <w:rPr>
          <w:rFonts w:ascii="Times New Roman" w:hAnsi="Times New Roman" w:cs="Times New Roman"/>
          <w:sz w:val="24"/>
          <w:szCs w:val="24"/>
        </w:rPr>
        <w:t xml:space="preserve">é língua construída junto à criança pela mãe, já </w:t>
      </w:r>
      <w:r w:rsidRPr="00635A87">
        <w:rPr>
          <w:rFonts w:ascii="Times New Roman" w:hAnsi="Times New Roman" w:cs="Times New Roman"/>
          <w:sz w:val="24"/>
          <w:szCs w:val="24"/>
        </w:rPr>
        <w:lastRenderedPageBreak/>
        <w:t>desde a partir de seus primeiros sons, como estruturante do sujeito desde a infância</w:t>
      </w:r>
      <w:r w:rsidR="00635A87">
        <w:rPr>
          <w:rFonts w:ascii="Times New Roman" w:hAnsi="Times New Roman" w:cs="Times New Roman"/>
          <w:sz w:val="24"/>
          <w:szCs w:val="24"/>
        </w:rPr>
        <w:t>.</w:t>
      </w:r>
      <w:r w:rsidR="00280B48" w:rsidRPr="00635A87">
        <w:rPr>
          <w:rFonts w:ascii="Times New Roman" w:hAnsi="Times New Roman" w:cs="Times New Roman"/>
          <w:sz w:val="24"/>
          <w:szCs w:val="24"/>
        </w:rPr>
        <w:t>”</w:t>
      </w:r>
      <w:r w:rsidRPr="00635A87">
        <w:rPr>
          <w:rFonts w:ascii="Times New Roman" w:hAnsi="Times New Roman" w:cs="Times New Roman"/>
          <w:sz w:val="24"/>
          <w:szCs w:val="24"/>
        </w:rPr>
        <w:t xml:space="preserve"> (</w:t>
      </w:r>
      <w:proofErr w:type="spellStart"/>
      <w:r w:rsidRPr="00635A87">
        <w:rPr>
          <w:rFonts w:ascii="Times New Roman" w:hAnsi="Times New Roman" w:cs="Times New Roman"/>
          <w:sz w:val="24"/>
          <w:szCs w:val="24"/>
        </w:rPr>
        <w:t>Revuz</w:t>
      </w:r>
      <w:proofErr w:type="spellEnd"/>
      <w:r w:rsidRPr="00635A87">
        <w:rPr>
          <w:rFonts w:ascii="Times New Roman" w:hAnsi="Times New Roman" w:cs="Times New Roman"/>
          <w:sz w:val="24"/>
          <w:szCs w:val="24"/>
        </w:rPr>
        <w:t xml:space="preserve">, 1987 </w:t>
      </w:r>
      <w:r w:rsidRPr="00635A87">
        <w:rPr>
          <w:rFonts w:ascii="Times New Roman" w:hAnsi="Times New Roman" w:cs="Times New Roman"/>
          <w:i/>
          <w:sz w:val="24"/>
          <w:szCs w:val="24"/>
        </w:rPr>
        <w:t>apud</w:t>
      </w:r>
      <w:r w:rsidRPr="00635A87">
        <w:rPr>
          <w:rFonts w:ascii="Times New Roman" w:hAnsi="Times New Roman" w:cs="Times New Roman"/>
          <w:sz w:val="24"/>
          <w:szCs w:val="24"/>
        </w:rPr>
        <w:t xml:space="preserve"> </w:t>
      </w:r>
      <w:proofErr w:type="spellStart"/>
      <w:r w:rsidRPr="00635A87">
        <w:rPr>
          <w:rFonts w:ascii="Times New Roman" w:hAnsi="Times New Roman" w:cs="Times New Roman"/>
          <w:sz w:val="24"/>
          <w:szCs w:val="24"/>
        </w:rPr>
        <w:t>Payer</w:t>
      </w:r>
      <w:proofErr w:type="spellEnd"/>
      <w:r w:rsidRPr="00635A87">
        <w:rPr>
          <w:rFonts w:ascii="Times New Roman" w:hAnsi="Times New Roman" w:cs="Times New Roman"/>
          <w:sz w:val="24"/>
          <w:szCs w:val="24"/>
        </w:rPr>
        <w:t>, 2011).</w:t>
      </w:r>
    </w:p>
    <w:p w:rsidR="00F21A8D" w:rsidRPr="004B17D4" w:rsidRDefault="004B17D4" w:rsidP="00635A87">
      <w:pPr>
        <w:spacing w:after="0" w:line="240" w:lineRule="auto"/>
        <w:ind w:left="1416"/>
        <w:jc w:val="both"/>
        <w:rPr>
          <w:rFonts w:ascii="Times New Roman" w:hAnsi="Times New Roman" w:cs="Times New Roman"/>
          <w:sz w:val="20"/>
          <w:szCs w:val="20"/>
        </w:rPr>
      </w:pPr>
      <w:r w:rsidRPr="004B17D4">
        <w:rPr>
          <w:rFonts w:ascii="Times New Roman" w:hAnsi="Times New Roman" w:cs="Times New Roman"/>
          <w:sz w:val="20"/>
          <w:szCs w:val="20"/>
        </w:rPr>
        <w:t xml:space="preserve">(...) </w:t>
      </w:r>
      <w:r w:rsidR="00F21A8D" w:rsidRPr="004B17D4">
        <w:rPr>
          <w:rFonts w:ascii="Times New Roman" w:hAnsi="Times New Roman" w:cs="Times New Roman"/>
          <w:sz w:val="20"/>
          <w:szCs w:val="20"/>
        </w:rPr>
        <w:t>Língua materna envolve também a dimensão das intensidades do dizer e do saber, e dos afetos que inundam a língua e mundo, por serem postos ao sujeito pela mãe/</w:t>
      </w:r>
      <w:proofErr w:type="spellStart"/>
      <w:r w:rsidR="00F21A8D" w:rsidRPr="004B17D4">
        <w:rPr>
          <w:rFonts w:ascii="Times New Roman" w:hAnsi="Times New Roman" w:cs="Times New Roman"/>
          <w:sz w:val="20"/>
          <w:szCs w:val="20"/>
        </w:rPr>
        <w:t>cuidador</w:t>
      </w:r>
      <w:proofErr w:type="spellEnd"/>
      <w:r w:rsidR="00F21A8D" w:rsidRPr="004B17D4">
        <w:rPr>
          <w:rFonts w:ascii="Times New Roman" w:hAnsi="Times New Roman" w:cs="Times New Roman"/>
          <w:sz w:val="20"/>
          <w:szCs w:val="20"/>
        </w:rPr>
        <w:t>, os mais próximos. Daí sua dimensão não se apagar facilmente</w:t>
      </w:r>
      <w:r w:rsidR="00635A87" w:rsidRPr="004B17D4">
        <w:rPr>
          <w:rFonts w:ascii="Times New Roman" w:hAnsi="Times New Roman" w:cs="Times New Roman"/>
          <w:sz w:val="20"/>
          <w:szCs w:val="20"/>
        </w:rPr>
        <w:t>.</w:t>
      </w:r>
      <w:r w:rsidR="00F21A8D" w:rsidRPr="004B17D4">
        <w:rPr>
          <w:rFonts w:ascii="Times New Roman" w:hAnsi="Times New Roman" w:cs="Times New Roman"/>
          <w:sz w:val="20"/>
          <w:szCs w:val="20"/>
        </w:rPr>
        <w:t xml:space="preserve">  (</w:t>
      </w:r>
      <w:proofErr w:type="spellStart"/>
      <w:r w:rsidR="00F21A8D" w:rsidRPr="004B17D4">
        <w:rPr>
          <w:rFonts w:ascii="Times New Roman" w:hAnsi="Times New Roman" w:cs="Times New Roman"/>
          <w:sz w:val="20"/>
          <w:szCs w:val="20"/>
        </w:rPr>
        <w:t>Payer</w:t>
      </w:r>
      <w:proofErr w:type="spellEnd"/>
      <w:r w:rsidR="00F21A8D" w:rsidRPr="004B17D4">
        <w:rPr>
          <w:rFonts w:ascii="Times New Roman" w:hAnsi="Times New Roman" w:cs="Times New Roman"/>
          <w:sz w:val="20"/>
          <w:szCs w:val="20"/>
        </w:rPr>
        <w:t xml:space="preserve"> &amp; </w:t>
      </w:r>
      <w:proofErr w:type="spellStart"/>
      <w:r w:rsidR="00F21A8D" w:rsidRPr="004B17D4">
        <w:rPr>
          <w:rFonts w:ascii="Times New Roman" w:hAnsi="Times New Roman" w:cs="Times New Roman"/>
          <w:sz w:val="20"/>
          <w:szCs w:val="20"/>
        </w:rPr>
        <w:t>Celada</w:t>
      </w:r>
      <w:proofErr w:type="spellEnd"/>
      <w:r w:rsidR="00F21A8D" w:rsidRPr="004B17D4">
        <w:rPr>
          <w:rFonts w:ascii="Times New Roman" w:hAnsi="Times New Roman" w:cs="Times New Roman"/>
          <w:sz w:val="20"/>
          <w:szCs w:val="20"/>
        </w:rPr>
        <w:t>, 2011</w:t>
      </w:r>
      <w:r w:rsidR="00280B48" w:rsidRPr="004B17D4">
        <w:rPr>
          <w:rFonts w:ascii="Times New Roman" w:hAnsi="Times New Roman" w:cs="Times New Roman"/>
          <w:sz w:val="20"/>
          <w:szCs w:val="20"/>
        </w:rPr>
        <w:t>).</w:t>
      </w:r>
    </w:p>
    <w:p w:rsidR="00635A87" w:rsidRPr="005763EA" w:rsidRDefault="00635A87" w:rsidP="00635A87">
      <w:pPr>
        <w:spacing w:after="0" w:line="240" w:lineRule="auto"/>
        <w:ind w:left="1416"/>
        <w:jc w:val="both"/>
        <w:rPr>
          <w:rFonts w:ascii="Times New Roman" w:hAnsi="Times New Roman" w:cs="Times New Roman"/>
          <w:sz w:val="20"/>
          <w:szCs w:val="20"/>
        </w:rPr>
      </w:pPr>
    </w:p>
    <w:p w:rsidR="00F21A8D" w:rsidRPr="005763EA" w:rsidRDefault="00F21A8D" w:rsidP="002E7992">
      <w:pPr>
        <w:spacing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Em relação à língua nacional, considera que:</w:t>
      </w:r>
    </w:p>
    <w:p w:rsidR="00F21A8D" w:rsidRPr="00967695" w:rsidRDefault="004B17D4" w:rsidP="00967695">
      <w:pPr>
        <w:spacing w:line="240" w:lineRule="auto"/>
        <w:ind w:left="1418"/>
        <w:jc w:val="both"/>
        <w:rPr>
          <w:rFonts w:ascii="Times New Roman" w:hAnsi="Times New Roman" w:cs="Times New Roman"/>
          <w:sz w:val="20"/>
          <w:szCs w:val="20"/>
        </w:rPr>
      </w:pPr>
      <w:r>
        <w:rPr>
          <w:rFonts w:ascii="Times New Roman" w:hAnsi="Times New Roman" w:cs="Times New Roman"/>
          <w:sz w:val="20"/>
          <w:szCs w:val="20"/>
        </w:rPr>
        <w:t xml:space="preserve">(...) </w:t>
      </w:r>
      <w:r w:rsidR="00F21A8D" w:rsidRPr="005763EA">
        <w:rPr>
          <w:rFonts w:ascii="Times New Roman" w:hAnsi="Times New Roman" w:cs="Times New Roman"/>
          <w:sz w:val="20"/>
          <w:szCs w:val="20"/>
        </w:rPr>
        <w:t xml:space="preserve">Língua nacional, tal como elaborada na história do estado e das ideias </w:t>
      </w:r>
      <w:proofErr w:type="spellStart"/>
      <w:r w:rsidR="00F21A8D" w:rsidRPr="005763EA">
        <w:rPr>
          <w:rFonts w:ascii="Times New Roman" w:hAnsi="Times New Roman" w:cs="Times New Roman"/>
          <w:sz w:val="20"/>
          <w:szCs w:val="20"/>
        </w:rPr>
        <w:t>linguísticas</w:t>
      </w:r>
      <w:proofErr w:type="spellEnd"/>
      <w:r w:rsidR="00F21A8D" w:rsidRPr="005763EA">
        <w:rPr>
          <w:rFonts w:ascii="Times New Roman" w:hAnsi="Times New Roman" w:cs="Times New Roman"/>
          <w:sz w:val="20"/>
          <w:szCs w:val="20"/>
        </w:rPr>
        <w:t>, é a elevada a esta categoria pelo Estado Nacional, formadora dele, minuciosamente cultivada e difundida</w:t>
      </w:r>
      <w:proofErr w:type="gramStart"/>
      <w:r w:rsidR="00F21A8D" w:rsidRPr="005763EA">
        <w:rPr>
          <w:rFonts w:ascii="Times New Roman" w:hAnsi="Times New Roman" w:cs="Times New Roman"/>
          <w:sz w:val="20"/>
          <w:szCs w:val="20"/>
        </w:rPr>
        <w:t xml:space="preserve"> portanto</w:t>
      </w:r>
      <w:proofErr w:type="gramEnd"/>
      <w:r w:rsidR="00F21A8D" w:rsidRPr="005763EA">
        <w:rPr>
          <w:rFonts w:ascii="Times New Roman" w:hAnsi="Times New Roman" w:cs="Times New Roman"/>
          <w:sz w:val="20"/>
          <w:szCs w:val="20"/>
        </w:rPr>
        <w:t xml:space="preserve">, na construção da Nação, na alfabetização (dos estrangeiros, mas também dos outros) e na escrita através da escola e da literatura. Língua </w:t>
      </w:r>
      <w:proofErr w:type="spellStart"/>
      <w:r w:rsidR="00F21A8D" w:rsidRPr="005763EA">
        <w:rPr>
          <w:rFonts w:ascii="Times New Roman" w:hAnsi="Times New Roman" w:cs="Times New Roman"/>
          <w:sz w:val="20"/>
          <w:szCs w:val="20"/>
        </w:rPr>
        <w:t>gramatizada</w:t>
      </w:r>
      <w:proofErr w:type="spellEnd"/>
      <w:r w:rsidR="00F21A8D" w:rsidRPr="005763EA">
        <w:rPr>
          <w:rFonts w:ascii="Times New Roman" w:hAnsi="Times New Roman" w:cs="Times New Roman"/>
          <w:sz w:val="20"/>
          <w:szCs w:val="20"/>
        </w:rPr>
        <w:t xml:space="preserve">, de difícil acesso a alguns sujeitos, língua na qual muitos deveriam (ou talvez </w:t>
      </w:r>
      <w:proofErr w:type="gramStart"/>
      <w:r w:rsidR="00F21A8D" w:rsidRPr="005763EA">
        <w:rPr>
          <w:rFonts w:ascii="Times New Roman" w:hAnsi="Times New Roman" w:cs="Times New Roman"/>
          <w:sz w:val="20"/>
          <w:szCs w:val="20"/>
        </w:rPr>
        <w:t>gostariam</w:t>
      </w:r>
      <w:proofErr w:type="gramEnd"/>
      <w:r w:rsidR="00F21A8D" w:rsidRPr="005763EA">
        <w:rPr>
          <w:rFonts w:ascii="Times New Roman" w:hAnsi="Times New Roman" w:cs="Times New Roman"/>
          <w:sz w:val="20"/>
          <w:szCs w:val="20"/>
        </w:rPr>
        <w:t>) de dizer, mas não podem. (</w:t>
      </w:r>
      <w:proofErr w:type="spellStart"/>
      <w:r w:rsidR="00F21A8D" w:rsidRPr="005763EA">
        <w:rPr>
          <w:rFonts w:ascii="Times New Roman" w:hAnsi="Times New Roman" w:cs="Times New Roman"/>
          <w:sz w:val="20"/>
          <w:szCs w:val="20"/>
        </w:rPr>
        <w:t>Payer</w:t>
      </w:r>
      <w:proofErr w:type="spellEnd"/>
      <w:r w:rsidR="00F21A8D" w:rsidRPr="005763EA">
        <w:rPr>
          <w:rFonts w:ascii="Times New Roman" w:hAnsi="Times New Roman" w:cs="Times New Roman"/>
          <w:sz w:val="20"/>
          <w:szCs w:val="20"/>
        </w:rPr>
        <w:t xml:space="preserve"> &amp; </w:t>
      </w:r>
      <w:proofErr w:type="spellStart"/>
      <w:r w:rsidR="00F21A8D" w:rsidRPr="005763EA">
        <w:rPr>
          <w:rFonts w:ascii="Times New Roman" w:hAnsi="Times New Roman" w:cs="Times New Roman"/>
          <w:sz w:val="20"/>
          <w:szCs w:val="20"/>
        </w:rPr>
        <w:t>Celada</w:t>
      </w:r>
      <w:proofErr w:type="spellEnd"/>
      <w:r w:rsidR="00F21A8D" w:rsidRPr="005763EA">
        <w:rPr>
          <w:rFonts w:ascii="Times New Roman" w:hAnsi="Times New Roman" w:cs="Times New Roman"/>
          <w:sz w:val="20"/>
          <w:szCs w:val="20"/>
        </w:rPr>
        <w:t>, 2011)</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Portanto, as relações que se estabelecem entre essas dimensões da linguagem estão materialmente ligadas e são construídas na e pela memória discursiva, estabilizando alguns sentidos e silenciando outros, produzindo o efeito de unidade de uma língua, um povo, uma nação e ao mesmo tempo de pertencimento a esse povo, a essa nação.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Mas em que condições se </w:t>
      </w:r>
      <w:proofErr w:type="gramStart"/>
      <w:r w:rsidRPr="005763EA">
        <w:rPr>
          <w:rFonts w:ascii="Times New Roman" w:hAnsi="Times New Roman" w:cs="Times New Roman"/>
          <w:sz w:val="24"/>
          <w:szCs w:val="24"/>
        </w:rPr>
        <w:t>deu</w:t>
      </w:r>
      <w:proofErr w:type="gramEnd"/>
      <w:r w:rsidRPr="005763EA">
        <w:rPr>
          <w:rFonts w:ascii="Times New Roman" w:hAnsi="Times New Roman" w:cs="Times New Roman"/>
          <w:sz w:val="24"/>
          <w:szCs w:val="24"/>
        </w:rPr>
        <w:t xml:space="preserve"> a formação da língua nacional no Brasil? Para termos uma língua nacional em meio à profusão de línguas que coexistiam durante o processo colonizador, o confronto entre a língua do colonizador e as todas as línguas que aqui já havia foi inevitável, uma vez que os portugueses estabeleceram seu poder de dominação impondo sua língua e desqualificando as línguas indígenas. </w:t>
      </w:r>
    </w:p>
    <w:p w:rsidR="00FF7725"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Estado e Igreja são as instituições responsáveis pela colonização e evangelização da nova colônia, e os jesuítas, missionários </w:t>
      </w:r>
      <w:proofErr w:type="gramStart"/>
      <w:r w:rsidRPr="005763EA">
        <w:rPr>
          <w:rFonts w:ascii="Times New Roman" w:hAnsi="Times New Roman" w:cs="Times New Roman"/>
          <w:sz w:val="24"/>
          <w:szCs w:val="24"/>
        </w:rPr>
        <w:t>ligados à ordem religiosa</w:t>
      </w:r>
      <w:proofErr w:type="gramEnd"/>
      <w:r w:rsidRPr="005763EA">
        <w:rPr>
          <w:rFonts w:ascii="Times New Roman" w:hAnsi="Times New Roman" w:cs="Times New Roman"/>
          <w:sz w:val="24"/>
          <w:szCs w:val="24"/>
        </w:rPr>
        <w:t xml:space="preserve"> Companhia de Jesus, tiveram grande influência no estabelecimento das políticas </w:t>
      </w:r>
      <w:proofErr w:type="spellStart"/>
      <w:r w:rsidRPr="005763EA">
        <w:rPr>
          <w:rFonts w:ascii="Times New Roman" w:hAnsi="Times New Roman" w:cs="Times New Roman"/>
          <w:sz w:val="24"/>
          <w:szCs w:val="24"/>
        </w:rPr>
        <w:t>linguísticas</w:t>
      </w:r>
      <w:proofErr w:type="spellEnd"/>
      <w:r w:rsidRPr="005763EA">
        <w:rPr>
          <w:rFonts w:ascii="Times New Roman" w:hAnsi="Times New Roman" w:cs="Times New Roman"/>
          <w:sz w:val="24"/>
          <w:szCs w:val="24"/>
        </w:rPr>
        <w:t xml:space="preserve"> colonizadoras. </w:t>
      </w:r>
      <w:r w:rsidR="00FF7725">
        <w:rPr>
          <w:rFonts w:ascii="Times New Roman" w:hAnsi="Times New Roman" w:cs="Times New Roman"/>
          <w:sz w:val="24"/>
          <w:szCs w:val="24"/>
        </w:rPr>
        <w:t>O</w:t>
      </w:r>
      <w:r w:rsidR="00FF7725" w:rsidRPr="005763EA">
        <w:rPr>
          <w:rFonts w:ascii="Times New Roman" w:hAnsi="Times New Roman" w:cs="Times New Roman"/>
          <w:sz w:val="24"/>
          <w:szCs w:val="24"/>
        </w:rPr>
        <w:t>s missionários desempenhavam duplo papel, o religioso e o educacional. Fundaram escolas de ensino b</w:t>
      </w:r>
      <w:r w:rsidR="00FF7725">
        <w:rPr>
          <w:rFonts w:ascii="Times New Roman" w:hAnsi="Times New Roman" w:cs="Times New Roman"/>
          <w:sz w:val="24"/>
          <w:szCs w:val="24"/>
        </w:rPr>
        <w:t>ásico e colégios, sendo a primeira escola criada em Salvador, no ano em que chegaram ao Brasil, 1549.</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A Companhia de Jesus tinha como missão catequizar os índios buscando ganhar novos fiéis e promover a fé católica em um momento em que esta era contestada pela Reforma Protestante. Era preciso, então, reforçar a centralidade institucional e a unidade doutrinária da Igreja Católica (Souza, 2005).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Para a igreja, interessava que os missionários tivessem o conhecimento de uma língua local para facilitar a aproximação e garantir a obtenção de melhores resultado</w:t>
      </w:r>
      <w:r w:rsidR="008D019B">
        <w:rPr>
          <w:rFonts w:ascii="Times New Roman" w:hAnsi="Times New Roman" w:cs="Times New Roman"/>
          <w:sz w:val="24"/>
          <w:szCs w:val="24"/>
        </w:rPr>
        <w:t xml:space="preserve">s na </w:t>
      </w:r>
      <w:r w:rsidR="008D019B">
        <w:rPr>
          <w:rFonts w:ascii="Times New Roman" w:hAnsi="Times New Roman" w:cs="Times New Roman"/>
          <w:sz w:val="24"/>
          <w:szCs w:val="24"/>
        </w:rPr>
        <w:lastRenderedPageBreak/>
        <w:t xml:space="preserve">evangelização dos nativos. </w:t>
      </w:r>
      <w:r w:rsidR="008D019B" w:rsidRPr="005763EA">
        <w:rPr>
          <w:rFonts w:ascii="Times New Roman" w:hAnsi="Times New Roman" w:cs="Times New Roman"/>
          <w:sz w:val="24"/>
          <w:szCs w:val="24"/>
        </w:rPr>
        <w:t>E</w:t>
      </w:r>
      <w:r w:rsidR="008D019B">
        <w:rPr>
          <w:rFonts w:ascii="Times New Roman" w:hAnsi="Times New Roman" w:cs="Times New Roman"/>
          <w:sz w:val="24"/>
          <w:szCs w:val="24"/>
        </w:rPr>
        <w:t xml:space="preserve">, </w:t>
      </w:r>
      <w:r w:rsidRPr="005763EA">
        <w:rPr>
          <w:rFonts w:ascii="Times New Roman" w:hAnsi="Times New Roman" w:cs="Times New Roman"/>
          <w:sz w:val="24"/>
          <w:szCs w:val="24"/>
        </w:rPr>
        <w:t>como o tupi era a língua mais falada na costa do</w:t>
      </w:r>
      <w:r w:rsidR="008D019B">
        <w:rPr>
          <w:rFonts w:ascii="Times New Roman" w:hAnsi="Times New Roman" w:cs="Times New Roman"/>
          <w:sz w:val="24"/>
          <w:szCs w:val="24"/>
        </w:rPr>
        <w:t xml:space="preserve"> Brasil,</w:t>
      </w:r>
      <w:r w:rsidRPr="005763EA">
        <w:rPr>
          <w:rFonts w:ascii="Times New Roman" w:hAnsi="Times New Roman" w:cs="Times New Roman"/>
          <w:sz w:val="24"/>
          <w:szCs w:val="24"/>
        </w:rPr>
        <w:t xml:space="preserve"> </w:t>
      </w:r>
      <w:r w:rsidR="008D019B">
        <w:rPr>
          <w:rFonts w:ascii="Times New Roman" w:hAnsi="Times New Roman" w:cs="Times New Roman"/>
          <w:sz w:val="24"/>
          <w:szCs w:val="24"/>
        </w:rPr>
        <w:t>ess</w:t>
      </w:r>
      <w:r w:rsidRPr="005763EA">
        <w:rPr>
          <w:rFonts w:ascii="Times New Roman" w:hAnsi="Times New Roman" w:cs="Times New Roman"/>
          <w:sz w:val="24"/>
          <w:szCs w:val="24"/>
        </w:rPr>
        <w:t xml:space="preserve">a foi </w:t>
      </w:r>
      <w:proofErr w:type="gramStart"/>
      <w:r w:rsidRPr="005763EA">
        <w:rPr>
          <w:rFonts w:ascii="Times New Roman" w:hAnsi="Times New Roman" w:cs="Times New Roman"/>
          <w:sz w:val="24"/>
          <w:szCs w:val="24"/>
        </w:rPr>
        <w:t>a</w:t>
      </w:r>
      <w:proofErr w:type="gramEnd"/>
      <w:r w:rsidRPr="005763EA">
        <w:rPr>
          <w:rFonts w:ascii="Times New Roman" w:hAnsi="Times New Roman" w:cs="Times New Roman"/>
          <w:sz w:val="24"/>
          <w:szCs w:val="24"/>
        </w:rPr>
        <w:t xml:space="preserve"> língua adotada pelos jesuítas</w:t>
      </w:r>
      <w:r w:rsidR="008D019B">
        <w:rPr>
          <w:rFonts w:ascii="Times New Roman" w:hAnsi="Times New Roman" w:cs="Times New Roman"/>
          <w:sz w:val="24"/>
          <w:szCs w:val="24"/>
        </w:rPr>
        <w:t>,</w:t>
      </w:r>
      <w:r w:rsidRPr="005763EA">
        <w:rPr>
          <w:rFonts w:ascii="Times New Roman" w:hAnsi="Times New Roman" w:cs="Times New Roman"/>
          <w:sz w:val="24"/>
          <w:szCs w:val="24"/>
        </w:rPr>
        <w:t xml:space="preserve"> que </w:t>
      </w:r>
      <w:proofErr w:type="spellStart"/>
      <w:r w:rsidR="0063003E">
        <w:rPr>
          <w:rFonts w:ascii="Times New Roman" w:hAnsi="Times New Roman" w:cs="Times New Roman"/>
          <w:sz w:val="24"/>
          <w:szCs w:val="24"/>
        </w:rPr>
        <w:t>gramatizaram</w:t>
      </w:r>
      <w:proofErr w:type="spellEnd"/>
      <w:r w:rsidRPr="005763EA">
        <w:rPr>
          <w:rFonts w:ascii="Times New Roman" w:hAnsi="Times New Roman" w:cs="Times New Roman"/>
          <w:sz w:val="24"/>
          <w:szCs w:val="24"/>
        </w:rPr>
        <w:t xml:space="preserve"> o tupi sob o modelo do latim</w:t>
      </w:r>
      <w:r w:rsidR="008D019B">
        <w:rPr>
          <w:rFonts w:ascii="Times New Roman" w:hAnsi="Times New Roman" w:cs="Times New Roman"/>
          <w:sz w:val="24"/>
          <w:szCs w:val="24"/>
        </w:rPr>
        <w:t>.</w:t>
      </w:r>
      <w:r w:rsidRPr="005763EA">
        <w:rPr>
          <w:rFonts w:ascii="Times New Roman" w:hAnsi="Times New Roman" w:cs="Times New Roman"/>
          <w:sz w:val="24"/>
          <w:szCs w:val="24"/>
        </w:rPr>
        <w:t xml:space="preserve"> </w:t>
      </w:r>
      <w:r w:rsidR="008D019B" w:rsidRPr="005763EA">
        <w:rPr>
          <w:rFonts w:ascii="Times New Roman" w:hAnsi="Times New Roman" w:cs="Times New Roman"/>
          <w:sz w:val="24"/>
          <w:szCs w:val="24"/>
        </w:rPr>
        <w:t>E</w:t>
      </w:r>
      <w:r w:rsidRPr="005763EA">
        <w:rPr>
          <w:rFonts w:ascii="Times New Roman" w:hAnsi="Times New Roman" w:cs="Times New Roman"/>
          <w:sz w:val="24"/>
          <w:szCs w:val="24"/>
        </w:rPr>
        <w:t>sta</w:t>
      </w:r>
      <w:r w:rsidR="008D019B">
        <w:rPr>
          <w:rFonts w:ascii="Times New Roman" w:hAnsi="Times New Roman" w:cs="Times New Roman"/>
          <w:sz w:val="24"/>
          <w:szCs w:val="24"/>
        </w:rPr>
        <w:t xml:space="preserve"> </w:t>
      </w:r>
      <w:r w:rsidRPr="005763EA">
        <w:rPr>
          <w:rFonts w:ascii="Times New Roman" w:hAnsi="Times New Roman" w:cs="Times New Roman"/>
          <w:sz w:val="24"/>
          <w:szCs w:val="24"/>
        </w:rPr>
        <w:t xml:space="preserve">língua que foi falada em todo o território nacional posteriormente receberia o estatuto de língua geral, mas não o de língua nacional ou oficial. Ao formatar a língua tupi nos moldes do latim, os missionários se mostram incapazes de apreender sua historicidade e </w:t>
      </w:r>
      <w:proofErr w:type="gramStart"/>
      <w:r w:rsidRPr="005763EA">
        <w:rPr>
          <w:rFonts w:ascii="Times New Roman" w:hAnsi="Times New Roman" w:cs="Times New Roman"/>
          <w:sz w:val="24"/>
          <w:szCs w:val="24"/>
        </w:rPr>
        <w:t>apagam</w:t>
      </w:r>
      <w:proofErr w:type="gramEnd"/>
      <w:r w:rsidRPr="005763EA">
        <w:rPr>
          <w:rFonts w:ascii="Times New Roman" w:hAnsi="Times New Roman" w:cs="Times New Roman"/>
          <w:sz w:val="24"/>
          <w:szCs w:val="24"/>
        </w:rPr>
        <w:t xml:space="preserve"> tudo o que é específico e que caracteriza sua própria ordem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2009).   </w:t>
      </w:r>
    </w:p>
    <w:p w:rsidR="00FF7725" w:rsidRPr="005763EA" w:rsidRDefault="00FF7725" w:rsidP="00FF772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De acordo com Mariani (2003), para a metrópole portuguesa, o estabelecimento de uma unidade linguística significava a possibilidade de domesticação de povos que não se enquadravam ao conceito de civilização da época e de absorção das diferenças culturais dos povos indígenas.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Os jesuítas iniciam, então, um trabalho de </w:t>
      </w:r>
      <w:proofErr w:type="spellStart"/>
      <w:r w:rsidRPr="005763EA">
        <w:rPr>
          <w:rFonts w:ascii="Times New Roman" w:hAnsi="Times New Roman" w:cs="Times New Roman"/>
          <w:sz w:val="24"/>
          <w:szCs w:val="24"/>
        </w:rPr>
        <w:t>gramatização</w:t>
      </w:r>
      <w:proofErr w:type="spellEnd"/>
      <w:r w:rsidRPr="005763EA">
        <w:rPr>
          <w:rFonts w:ascii="Times New Roman" w:hAnsi="Times New Roman" w:cs="Times New Roman"/>
          <w:sz w:val="24"/>
          <w:szCs w:val="24"/>
        </w:rPr>
        <w:t xml:space="preserve"> de uma língua indígena ainda sem escrita. O conceito de </w:t>
      </w:r>
      <w:proofErr w:type="spellStart"/>
      <w:r w:rsidRPr="005763EA">
        <w:rPr>
          <w:rFonts w:ascii="Times New Roman" w:hAnsi="Times New Roman" w:cs="Times New Roman"/>
          <w:sz w:val="24"/>
          <w:szCs w:val="24"/>
        </w:rPr>
        <w:t>gramatiz</w:t>
      </w:r>
      <w:r w:rsidR="00A82975">
        <w:rPr>
          <w:rFonts w:ascii="Times New Roman" w:hAnsi="Times New Roman" w:cs="Times New Roman"/>
          <w:sz w:val="24"/>
          <w:szCs w:val="24"/>
        </w:rPr>
        <w:t>ação</w:t>
      </w:r>
      <w:proofErr w:type="spellEnd"/>
      <w:r w:rsidR="00A82975">
        <w:rPr>
          <w:rFonts w:ascii="Times New Roman" w:hAnsi="Times New Roman" w:cs="Times New Roman"/>
          <w:sz w:val="24"/>
          <w:szCs w:val="24"/>
        </w:rPr>
        <w:t xml:space="preserve"> é definido por </w:t>
      </w:r>
      <w:proofErr w:type="spellStart"/>
      <w:r w:rsidR="00A82975">
        <w:rPr>
          <w:rFonts w:ascii="Times New Roman" w:hAnsi="Times New Roman" w:cs="Times New Roman"/>
          <w:sz w:val="24"/>
          <w:szCs w:val="24"/>
        </w:rPr>
        <w:t>Aroux</w:t>
      </w:r>
      <w:proofErr w:type="spellEnd"/>
      <w:r w:rsidR="00A82975">
        <w:rPr>
          <w:rFonts w:ascii="Times New Roman" w:hAnsi="Times New Roman" w:cs="Times New Roman"/>
          <w:sz w:val="24"/>
          <w:szCs w:val="24"/>
        </w:rPr>
        <w:t xml:space="preserve"> (1992,</w:t>
      </w:r>
      <w:r w:rsidR="009F2F56">
        <w:rPr>
          <w:rFonts w:ascii="Times New Roman" w:hAnsi="Times New Roman" w:cs="Times New Roman"/>
          <w:sz w:val="24"/>
          <w:szCs w:val="24"/>
        </w:rPr>
        <w:t xml:space="preserve"> </w:t>
      </w:r>
      <w:r w:rsidR="009F2F56" w:rsidRPr="009F2F56">
        <w:rPr>
          <w:rFonts w:ascii="Times New Roman" w:hAnsi="Times New Roman" w:cs="Times New Roman"/>
          <w:sz w:val="24"/>
          <w:szCs w:val="24"/>
        </w:rPr>
        <w:t>p.65)</w:t>
      </w:r>
      <w:r w:rsidRPr="005763EA">
        <w:rPr>
          <w:rFonts w:ascii="Times New Roman" w:hAnsi="Times New Roman" w:cs="Times New Roman"/>
          <w:sz w:val="24"/>
          <w:szCs w:val="24"/>
        </w:rPr>
        <w:t xml:space="preserve"> como </w:t>
      </w:r>
      <w:r w:rsidR="00667164">
        <w:rPr>
          <w:rFonts w:ascii="Times New Roman" w:hAnsi="Times New Roman" w:cs="Times New Roman"/>
          <w:sz w:val="24"/>
          <w:szCs w:val="24"/>
        </w:rPr>
        <w:t>“</w:t>
      </w:r>
      <w:r w:rsidRPr="005763EA">
        <w:rPr>
          <w:rFonts w:ascii="Times New Roman" w:hAnsi="Times New Roman" w:cs="Times New Roman"/>
          <w:sz w:val="24"/>
          <w:szCs w:val="24"/>
        </w:rPr>
        <w:t>o processo que conduz a descrever e a instrumentar uma língua na base de duas tecnologias:</w:t>
      </w:r>
      <w:r w:rsidR="00667164">
        <w:rPr>
          <w:rFonts w:ascii="Times New Roman" w:hAnsi="Times New Roman" w:cs="Times New Roman"/>
          <w:sz w:val="24"/>
          <w:szCs w:val="24"/>
        </w:rPr>
        <w:t xml:space="preserve"> que são ainda hoje os pilares de nosso saber </w:t>
      </w:r>
      <w:proofErr w:type="spellStart"/>
      <w:r w:rsidR="00667164">
        <w:rPr>
          <w:rFonts w:ascii="Times New Roman" w:hAnsi="Times New Roman" w:cs="Times New Roman"/>
          <w:sz w:val="24"/>
          <w:szCs w:val="24"/>
        </w:rPr>
        <w:t>metalinguístico</w:t>
      </w:r>
      <w:proofErr w:type="spellEnd"/>
      <w:r w:rsidR="00667164">
        <w:rPr>
          <w:rFonts w:ascii="Times New Roman" w:hAnsi="Times New Roman" w:cs="Times New Roman"/>
          <w:sz w:val="24"/>
          <w:szCs w:val="24"/>
        </w:rPr>
        <w:t>:</w:t>
      </w:r>
      <w:r w:rsidRPr="005763EA">
        <w:rPr>
          <w:rFonts w:ascii="Times New Roman" w:hAnsi="Times New Roman" w:cs="Times New Roman"/>
          <w:sz w:val="24"/>
          <w:szCs w:val="24"/>
        </w:rPr>
        <w:t xml:space="preserve"> a gramática e o dicionário</w:t>
      </w:r>
      <w:r w:rsidR="00667164">
        <w:rPr>
          <w:rFonts w:ascii="Times New Roman" w:hAnsi="Times New Roman" w:cs="Times New Roman"/>
          <w:sz w:val="24"/>
          <w:szCs w:val="24"/>
        </w:rPr>
        <w:t>”</w:t>
      </w:r>
      <w:r w:rsidRPr="005763EA">
        <w:rPr>
          <w:rFonts w:ascii="Times New Roman" w:hAnsi="Times New Roman" w:cs="Times New Roman"/>
          <w:sz w:val="24"/>
          <w:szCs w:val="24"/>
        </w:rPr>
        <w:t>.</w:t>
      </w:r>
      <w:r w:rsidR="00667164">
        <w:rPr>
          <w:rFonts w:ascii="Times New Roman" w:hAnsi="Times New Roman" w:cs="Times New Roman"/>
          <w:sz w:val="24"/>
          <w:szCs w:val="24"/>
        </w:rPr>
        <w:t xml:space="preserve"> </w:t>
      </w:r>
      <w:r w:rsidRPr="005763EA">
        <w:rPr>
          <w:rFonts w:ascii="Times New Roman" w:hAnsi="Times New Roman" w:cs="Times New Roman"/>
          <w:sz w:val="24"/>
          <w:szCs w:val="24"/>
        </w:rPr>
        <w:t xml:space="preserve"> José de Anchieta, o mais conhecido jesuíta, foi o autor da obra</w:t>
      </w:r>
      <w:r w:rsidRPr="005763EA">
        <w:rPr>
          <w:rFonts w:ascii="Times New Roman" w:hAnsi="Times New Roman" w:cs="Times New Roman"/>
          <w:i/>
          <w:sz w:val="24"/>
          <w:szCs w:val="24"/>
        </w:rPr>
        <w:t xml:space="preserve"> Arte de gramática da língua mais usada na costa do Brasil</w:t>
      </w:r>
      <w:r w:rsidRPr="005763EA">
        <w:rPr>
          <w:rFonts w:ascii="Times New Roman" w:hAnsi="Times New Roman" w:cs="Times New Roman"/>
          <w:sz w:val="24"/>
          <w:szCs w:val="24"/>
        </w:rPr>
        <w:t xml:space="preserve">, que segue as gramáticas de </w:t>
      </w:r>
      <w:proofErr w:type="spellStart"/>
      <w:r w:rsidRPr="005763EA">
        <w:rPr>
          <w:rFonts w:ascii="Times New Roman" w:hAnsi="Times New Roman" w:cs="Times New Roman"/>
          <w:sz w:val="24"/>
          <w:szCs w:val="24"/>
        </w:rPr>
        <w:t>Nebrija</w:t>
      </w:r>
      <w:proofErr w:type="spellEnd"/>
      <w:r w:rsidRPr="005763EA">
        <w:rPr>
          <w:rFonts w:ascii="Times New Roman" w:hAnsi="Times New Roman" w:cs="Times New Roman"/>
          <w:sz w:val="24"/>
          <w:szCs w:val="24"/>
        </w:rPr>
        <w:t xml:space="preserve">, João de Barros e a gramática latina (Nunes, 1996 </w:t>
      </w:r>
      <w:r w:rsidRPr="005763EA">
        <w:rPr>
          <w:rFonts w:ascii="Times New Roman" w:hAnsi="Times New Roman" w:cs="Times New Roman"/>
          <w:i/>
          <w:sz w:val="24"/>
          <w:szCs w:val="24"/>
        </w:rPr>
        <w:t xml:space="preserve">apud </w:t>
      </w:r>
      <w:r w:rsidRPr="005763EA">
        <w:rPr>
          <w:rFonts w:ascii="Times New Roman" w:hAnsi="Times New Roman" w:cs="Times New Roman"/>
          <w:sz w:val="24"/>
          <w:szCs w:val="24"/>
        </w:rPr>
        <w:t>Souza, 2005).</w:t>
      </w:r>
      <w:r w:rsidR="00667164">
        <w:rPr>
          <w:rFonts w:ascii="Times New Roman" w:hAnsi="Times New Roman" w:cs="Times New Roman"/>
          <w:sz w:val="24"/>
          <w:szCs w:val="24"/>
        </w:rPr>
        <w:t xml:space="preserve"> A constituição destes instrumentos tecnológicos está ligada ao modo como a sociedade constrói elementos de sua identidade e se constitui historicamente (Guimarães &amp; </w:t>
      </w:r>
      <w:proofErr w:type="spellStart"/>
      <w:r w:rsidR="00667164">
        <w:rPr>
          <w:rFonts w:ascii="Times New Roman" w:hAnsi="Times New Roman" w:cs="Times New Roman"/>
          <w:sz w:val="24"/>
          <w:szCs w:val="24"/>
        </w:rPr>
        <w:t>Orlandi</w:t>
      </w:r>
      <w:proofErr w:type="spellEnd"/>
      <w:r w:rsidR="00667164">
        <w:rPr>
          <w:rFonts w:ascii="Times New Roman" w:hAnsi="Times New Roman" w:cs="Times New Roman"/>
          <w:sz w:val="24"/>
          <w:szCs w:val="24"/>
        </w:rPr>
        <w:t>, 1996)</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i/>
          <w:sz w:val="24"/>
          <w:szCs w:val="24"/>
        </w:rPr>
        <w:t xml:space="preserve"> </w:t>
      </w:r>
      <w:r w:rsidRPr="005763EA">
        <w:rPr>
          <w:rFonts w:ascii="Times New Roman" w:hAnsi="Times New Roman" w:cs="Times New Roman"/>
          <w:sz w:val="24"/>
          <w:szCs w:val="24"/>
        </w:rPr>
        <w:t xml:space="preserve">Para Mariani (2003), esse procedimento representa um passo no processo de tradução, adaptação e conversão dos sentidos pertinentes à cultura indígena aos sentidos constitutivos da cultura </w:t>
      </w:r>
      <w:proofErr w:type="spellStart"/>
      <w:r w:rsidRPr="005763EA">
        <w:rPr>
          <w:rFonts w:ascii="Times New Roman" w:hAnsi="Times New Roman" w:cs="Times New Roman"/>
          <w:sz w:val="24"/>
          <w:szCs w:val="24"/>
        </w:rPr>
        <w:t>europeia</w:t>
      </w:r>
      <w:proofErr w:type="spellEnd"/>
      <w:r w:rsidRPr="005763EA">
        <w:rPr>
          <w:rFonts w:ascii="Times New Roman" w:hAnsi="Times New Roman" w:cs="Times New Roman"/>
          <w:sz w:val="24"/>
          <w:szCs w:val="24"/>
        </w:rPr>
        <w:t xml:space="preserve"> e cristã. Este é, portanto, um trabalho que se realiza na ordem da língua e seus efeitos produzem </w:t>
      </w:r>
      <w:proofErr w:type="spellStart"/>
      <w:r w:rsidRPr="005763EA">
        <w:rPr>
          <w:rFonts w:ascii="Times New Roman" w:hAnsi="Times New Roman" w:cs="Times New Roman"/>
          <w:sz w:val="24"/>
          <w:szCs w:val="24"/>
        </w:rPr>
        <w:t>ressignificações</w:t>
      </w:r>
      <w:proofErr w:type="spellEnd"/>
      <w:r w:rsidRPr="005763EA">
        <w:rPr>
          <w:rFonts w:ascii="Times New Roman" w:hAnsi="Times New Roman" w:cs="Times New Roman"/>
          <w:sz w:val="24"/>
          <w:szCs w:val="24"/>
        </w:rPr>
        <w:t>, inclusões e exclusões de sentidos na ordem dos discursos indígenas.</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 Embora a língua geral fosse </w:t>
      </w:r>
      <w:proofErr w:type="gramStart"/>
      <w:r w:rsidRPr="005763EA">
        <w:rPr>
          <w:rFonts w:ascii="Times New Roman" w:hAnsi="Times New Roman" w:cs="Times New Roman"/>
          <w:sz w:val="24"/>
          <w:szCs w:val="24"/>
        </w:rPr>
        <w:t>a</w:t>
      </w:r>
      <w:proofErr w:type="gramEnd"/>
      <w:r w:rsidRPr="005763EA">
        <w:rPr>
          <w:rFonts w:ascii="Times New Roman" w:hAnsi="Times New Roman" w:cs="Times New Roman"/>
          <w:sz w:val="24"/>
          <w:szCs w:val="24"/>
        </w:rPr>
        <w:t xml:space="preserve"> </w:t>
      </w:r>
      <w:r w:rsidRPr="005763EA">
        <w:rPr>
          <w:rFonts w:ascii="Times New Roman" w:hAnsi="Times New Roman" w:cs="Times New Roman"/>
          <w:i/>
          <w:sz w:val="24"/>
          <w:szCs w:val="24"/>
        </w:rPr>
        <w:t>língua franca</w:t>
      </w:r>
      <w:r w:rsidRPr="005763EA">
        <w:rPr>
          <w:rFonts w:ascii="Times New Roman" w:hAnsi="Times New Roman" w:cs="Times New Roman"/>
          <w:sz w:val="24"/>
          <w:szCs w:val="24"/>
        </w:rPr>
        <w:t xml:space="preserve"> nesse momento, a relação com a língua portuguesa ainda era de imposição do colonizador, pois era necessário ter uma língua comum entre a Coroa Portuguesa e a Colônia. Trata-se de uma dominação que se dá pelo simbólico e produz um efeito de unidade e hegemonia tanto linguística como política. Pretende-se forjar no índio uma historicidade que não lhe pertence, tentando enquadrá-lo nos padrões europ</w:t>
      </w:r>
      <w:r w:rsidR="00C67CA0">
        <w:rPr>
          <w:rFonts w:ascii="Times New Roman" w:hAnsi="Times New Roman" w:cs="Times New Roman"/>
          <w:sz w:val="24"/>
          <w:szCs w:val="24"/>
        </w:rPr>
        <w:t>eus. Sendo assim, Mariani (2003</w:t>
      </w:r>
      <w:r w:rsidRPr="005763EA">
        <w:rPr>
          <w:rFonts w:ascii="Times New Roman" w:hAnsi="Times New Roman" w:cs="Times New Roman"/>
          <w:sz w:val="24"/>
          <w:szCs w:val="24"/>
        </w:rPr>
        <w:t xml:space="preserve">) pontua que impor a </w:t>
      </w:r>
      <w:r w:rsidRPr="005763EA">
        <w:rPr>
          <w:rFonts w:ascii="Times New Roman" w:hAnsi="Times New Roman" w:cs="Times New Roman"/>
          <w:sz w:val="24"/>
          <w:szCs w:val="24"/>
        </w:rPr>
        <w:lastRenderedPageBreak/>
        <w:t xml:space="preserve">língua portuguesa para os índios é também impor uma língua com uma memória outra: a do português cristão submisso ao rei. </w:t>
      </w:r>
    </w:p>
    <w:p w:rsidR="00F21A8D" w:rsidRDefault="00F21A8D" w:rsidP="00340C8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Entretanto, havia ainda o</w:t>
      </w:r>
      <w:r w:rsidR="00340C83">
        <w:rPr>
          <w:rFonts w:ascii="Times New Roman" w:hAnsi="Times New Roman" w:cs="Times New Roman"/>
          <w:sz w:val="24"/>
          <w:szCs w:val="24"/>
        </w:rPr>
        <w:t>utro obstáculo para os jesuítas:</w:t>
      </w:r>
      <w:r w:rsidRPr="005763EA">
        <w:rPr>
          <w:rFonts w:ascii="Times New Roman" w:hAnsi="Times New Roman" w:cs="Times New Roman"/>
          <w:sz w:val="24"/>
          <w:szCs w:val="24"/>
        </w:rPr>
        <w:t xml:space="preserve"> os índios não sabiam ler e </w:t>
      </w:r>
      <w:r w:rsidR="00340C83">
        <w:rPr>
          <w:rFonts w:ascii="Times New Roman" w:hAnsi="Times New Roman" w:cs="Times New Roman"/>
          <w:sz w:val="24"/>
          <w:szCs w:val="24"/>
        </w:rPr>
        <w:t>escrever;</w:t>
      </w:r>
      <w:r w:rsidRPr="005763EA">
        <w:rPr>
          <w:rFonts w:ascii="Times New Roman" w:hAnsi="Times New Roman" w:cs="Times New Roman"/>
          <w:sz w:val="24"/>
          <w:szCs w:val="24"/>
        </w:rPr>
        <w:t xml:space="preserve"> portanto, fez-se necessário aliar à evangelização a alfabetização dos colonizados.</w:t>
      </w:r>
      <w:r w:rsidR="00340C83">
        <w:rPr>
          <w:rFonts w:ascii="Times New Roman" w:hAnsi="Times New Roman" w:cs="Times New Roman"/>
          <w:sz w:val="24"/>
          <w:szCs w:val="24"/>
        </w:rPr>
        <w:t xml:space="preserve"> </w:t>
      </w:r>
      <w:r w:rsidR="00FF7725" w:rsidRPr="005763EA">
        <w:rPr>
          <w:rFonts w:ascii="Times New Roman" w:hAnsi="Times New Roman" w:cs="Times New Roman"/>
          <w:sz w:val="24"/>
          <w:szCs w:val="24"/>
        </w:rPr>
        <w:t>E</w:t>
      </w:r>
      <w:r w:rsidRPr="005763EA">
        <w:rPr>
          <w:rFonts w:ascii="Times New Roman" w:hAnsi="Times New Roman" w:cs="Times New Roman"/>
          <w:sz w:val="24"/>
          <w:szCs w:val="24"/>
        </w:rPr>
        <w:t>ra</w:t>
      </w:r>
      <w:r w:rsidR="00FF7725">
        <w:rPr>
          <w:rFonts w:ascii="Times New Roman" w:hAnsi="Times New Roman" w:cs="Times New Roman"/>
          <w:sz w:val="24"/>
          <w:szCs w:val="24"/>
        </w:rPr>
        <w:t xml:space="preserve"> </w:t>
      </w:r>
      <w:r w:rsidRPr="005763EA">
        <w:rPr>
          <w:rFonts w:ascii="Times New Roman" w:hAnsi="Times New Roman" w:cs="Times New Roman"/>
          <w:sz w:val="24"/>
          <w:szCs w:val="24"/>
        </w:rPr>
        <w:t>preciso legitimar a língua por meio da escrita e institucionali</w:t>
      </w:r>
      <w:r w:rsidR="00395376">
        <w:rPr>
          <w:rFonts w:ascii="Times New Roman" w:hAnsi="Times New Roman" w:cs="Times New Roman"/>
          <w:sz w:val="24"/>
          <w:szCs w:val="24"/>
        </w:rPr>
        <w:t xml:space="preserve">zar o saber por meio da escola, e vai se constituindo, então, o discurso da colonização, da singularidade, </w:t>
      </w:r>
      <w:r w:rsidR="00C91FE1">
        <w:rPr>
          <w:rFonts w:ascii="Times New Roman" w:hAnsi="Times New Roman" w:cs="Times New Roman"/>
          <w:sz w:val="24"/>
          <w:szCs w:val="24"/>
        </w:rPr>
        <w:t xml:space="preserve">que busca apagar as diferenças para constituir a </w:t>
      </w:r>
      <w:r w:rsidR="006934D9">
        <w:rPr>
          <w:rFonts w:ascii="Times New Roman" w:hAnsi="Times New Roman" w:cs="Times New Roman"/>
          <w:sz w:val="24"/>
          <w:szCs w:val="24"/>
        </w:rPr>
        <w:t>“</w:t>
      </w:r>
      <w:r w:rsidR="00C91FE1">
        <w:rPr>
          <w:rFonts w:ascii="Times New Roman" w:hAnsi="Times New Roman" w:cs="Times New Roman"/>
          <w:sz w:val="24"/>
          <w:szCs w:val="24"/>
        </w:rPr>
        <w:t>identida</w:t>
      </w:r>
      <w:r w:rsidR="006934D9">
        <w:rPr>
          <w:rFonts w:ascii="Times New Roman" w:hAnsi="Times New Roman" w:cs="Times New Roman"/>
          <w:sz w:val="24"/>
          <w:szCs w:val="24"/>
        </w:rPr>
        <w:t xml:space="preserve">de </w:t>
      </w:r>
      <w:r w:rsidR="00C91FE1">
        <w:rPr>
          <w:rFonts w:ascii="Times New Roman" w:hAnsi="Times New Roman" w:cs="Times New Roman"/>
          <w:sz w:val="24"/>
          <w:szCs w:val="24"/>
        </w:rPr>
        <w:t>nacional</w:t>
      </w:r>
      <w:r w:rsidR="006934D9">
        <w:rPr>
          <w:rFonts w:ascii="Times New Roman" w:hAnsi="Times New Roman" w:cs="Times New Roman"/>
          <w:sz w:val="24"/>
          <w:szCs w:val="24"/>
        </w:rPr>
        <w:t>”.</w:t>
      </w:r>
    </w:p>
    <w:p w:rsidR="005E4B97" w:rsidRDefault="005E4B97" w:rsidP="00340C83">
      <w:pPr>
        <w:spacing w:after="0" w:line="360" w:lineRule="auto"/>
        <w:ind w:firstLine="708"/>
        <w:jc w:val="both"/>
        <w:rPr>
          <w:rFonts w:ascii="Times New Roman" w:hAnsi="Times New Roman" w:cs="Times New Roman"/>
          <w:sz w:val="24"/>
          <w:szCs w:val="24"/>
        </w:rPr>
      </w:pPr>
    </w:p>
    <w:p w:rsidR="00395376" w:rsidRDefault="005E4B97" w:rsidP="005E4B97">
      <w:pPr>
        <w:spacing w:after="0" w:line="240" w:lineRule="auto"/>
        <w:ind w:left="1416"/>
        <w:jc w:val="both"/>
        <w:rPr>
          <w:rFonts w:ascii="Times New Roman" w:hAnsi="Times New Roman" w:cs="Times New Roman"/>
          <w:sz w:val="20"/>
          <w:szCs w:val="20"/>
        </w:rPr>
      </w:pPr>
      <w:r w:rsidRPr="005E4B97">
        <w:rPr>
          <w:rFonts w:ascii="Times New Roman" w:hAnsi="Times New Roman" w:cs="Times New Roman"/>
          <w:sz w:val="20"/>
          <w:szCs w:val="20"/>
        </w:rPr>
        <w:t>“A ciência, a política social e a religião se apresentam como três modos de domesticar a diferença: a primeira pelo conhecimento, a segunda pela mediação e a terceira pela salvação (catequese). As três contribuem para que, de algum modo, se apague a identidade do índio enquanto cultura diferente e constitutiva da identidade nacional.”</w:t>
      </w:r>
      <w:r>
        <w:rPr>
          <w:rFonts w:ascii="Times New Roman" w:hAnsi="Times New Roman" w:cs="Times New Roman"/>
          <w:sz w:val="20"/>
          <w:szCs w:val="20"/>
        </w:rPr>
        <w:t xml:space="preserve"> (</w:t>
      </w:r>
      <w:proofErr w:type="spellStart"/>
      <w:r>
        <w:rPr>
          <w:rFonts w:ascii="Times New Roman" w:hAnsi="Times New Roman" w:cs="Times New Roman"/>
          <w:sz w:val="20"/>
          <w:szCs w:val="20"/>
        </w:rPr>
        <w:t>Orlandi</w:t>
      </w:r>
      <w:proofErr w:type="spellEnd"/>
      <w:r>
        <w:rPr>
          <w:rFonts w:ascii="Times New Roman" w:hAnsi="Times New Roman" w:cs="Times New Roman"/>
          <w:sz w:val="20"/>
          <w:szCs w:val="20"/>
        </w:rPr>
        <w:t>, 1990, p.67)</w:t>
      </w:r>
    </w:p>
    <w:p w:rsidR="003C48B6" w:rsidRPr="005E4B97" w:rsidRDefault="003C48B6" w:rsidP="005E4B97">
      <w:pPr>
        <w:spacing w:after="0" w:line="240" w:lineRule="auto"/>
        <w:ind w:left="1416"/>
        <w:jc w:val="both"/>
        <w:rPr>
          <w:rFonts w:ascii="Times New Roman" w:hAnsi="Times New Roman" w:cs="Times New Roman"/>
          <w:sz w:val="20"/>
          <w:szCs w:val="20"/>
        </w:rPr>
      </w:pPr>
    </w:p>
    <w:p w:rsidR="00597DDC"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A partir da noção de </w:t>
      </w:r>
      <w:proofErr w:type="spellStart"/>
      <w:r w:rsidRPr="005763EA">
        <w:rPr>
          <w:rFonts w:ascii="Times New Roman" w:hAnsi="Times New Roman" w:cs="Times New Roman"/>
          <w:sz w:val="24"/>
          <w:szCs w:val="24"/>
        </w:rPr>
        <w:t>assujeitamento</w:t>
      </w:r>
      <w:proofErr w:type="spellEnd"/>
      <w:r w:rsidRPr="005763EA">
        <w:rPr>
          <w:rFonts w:ascii="Times New Roman" w:hAnsi="Times New Roman" w:cs="Times New Roman"/>
          <w:sz w:val="24"/>
          <w:szCs w:val="24"/>
        </w:rPr>
        <w:t xml:space="preserve"> proposta por Pêcheux </w:t>
      </w:r>
      <w:r w:rsidR="00340C83">
        <w:rPr>
          <w:rFonts w:ascii="Times New Roman" w:hAnsi="Times New Roman" w:cs="Times New Roman"/>
          <w:sz w:val="24"/>
          <w:szCs w:val="24"/>
        </w:rPr>
        <w:t xml:space="preserve">- </w:t>
      </w:r>
      <w:r w:rsidRPr="005763EA">
        <w:rPr>
          <w:rFonts w:ascii="Times New Roman" w:hAnsi="Times New Roman" w:cs="Times New Roman"/>
          <w:sz w:val="24"/>
          <w:szCs w:val="24"/>
        </w:rPr>
        <w:t xml:space="preserve">de que a ideologia interpela o indivíduo em sujeito, um sujeito afetado pela língua, constituindo assim a forma </w:t>
      </w:r>
      <w:proofErr w:type="spellStart"/>
      <w:r w:rsidRPr="005763EA">
        <w:rPr>
          <w:rFonts w:ascii="Times New Roman" w:hAnsi="Times New Roman" w:cs="Times New Roman"/>
          <w:sz w:val="24"/>
          <w:szCs w:val="24"/>
        </w:rPr>
        <w:t>sujeito-histórica</w:t>
      </w:r>
      <w:proofErr w:type="spellEnd"/>
      <w:r w:rsidRPr="005763EA">
        <w:rPr>
          <w:rFonts w:ascii="Times New Roman" w:hAnsi="Times New Roman" w:cs="Times New Roman"/>
          <w:sz w:val="24"/>
          <w:szCs w:val="24"/>
        </w:rPr>
        <w:t xml:space="preserve"> capitalista, sujeito </w:t>
      </w:r>
      <w:r w:rsidR="00340C83">
        <w:rPr>
          <w:rFonts w:ascii="Times New Roman" w:hAnsi="Times New Roman" w:cs="Times New Roman"/>
          <w:sz w:val="24"/>
          <w:szCs w:val="24"/>
        </w:rPr>
        <w:t xml:space="preserve">de direitos e deveres -, </w:t>
      </w:r>
      <w:proofErr w:type="spellStart"/>
      <w:r w:rsidR="002F1583">
        <w:rPr>
          <w:rFonts w:ascii="Times New Roman" w:hAnsi="Times New Roman" w:cs="Times New Roman"/>
          <w:sz w:val="24"/>
          <w:szCs w:val="24"/>
        </w:rPr>
        <w:t>Orlandi</w:t>
      </w:r>
      <w:proofErr w:type="spellEnd"/>
      <w:r w:rsidR="002F1583">
        <w:rPr>
          <w:rFonts w:ascii="Times New Roman" w:hAnsi="Times New Roman" w:cs="Times New Roman"/>
          <w:sz w:val="24"/>
          <w:szCs w:val="24"/>
        </w:rPr>
        <w:t xml:space="preserve"> </w:t>
      </w:r>
      <w:r w:rsidRPr="005763EA">
        <w:rPr>
          <w:rFonts w:ascii="Times New Roman" w:hAnsi="Times New Roman" w:cs="Times New Roman"/>
          <w:sz w:val="24"/>
          <w:szCs w:val="24"/>
        </w:rPr>
        <w:t xml:space="preserve">apresenta a </w:t>
      </w:r>
      <w:proofErr w:type="spellStart"/>
      <w:r w:rsidRPr="005763EA">
        <w:rPr>
          <w:rFonts w:ascii="Times New Roman" w:hAnsi="Times New Roman" w:cs="Times New Roman"/>
          <w:sz w:val="24"/>
          <w:szCs w:val="24"/>
        </w:rPr>
        <w:t>ideia</w:t>
      </w:r>
      <w:proofErr w:type="spellEnd"/>
      <w:r w:rsidRPr="005763EA">
        <w:rPr>
          <w:rFonts w:ascii="Times New Roman" w:hAnsi="Times New Roman" w:cs="Times New Roman"/>
          <w:sz w:val="24"/>
          <w:szCs w:val="24"/>
        </w:rPr>
        <w:t xml:space="preserve"> de</w:t>
      </w:r>
      <w:proofErr w:type="gramStart"/>
      <w:r w:rsidRPr="005763EA">
        <w:rPr>
          <w:rFonts w:ascii="Times New Roman" w:hAnsi="Times New Roman" w:cs="Times New Roman"/>
          <w:sz w:val="24"/>
          <w:szCs w:val="24"/>
        </w:rPr>
        <w:t xml:space="preserve">  </w:t>
      </w:r>
      <w:proofErr w:type="gramEnd"/>
      <w:r w:rsidRPr="005763EA">
        <w:rPr>
          <w:rFonts w:ascii="Times New Roman" w:hAnsi="Times New Roman" w:cs="Times New Roman"/>
          <w:sz w:val="24"/>
          <w:szCs w:val="24"/>
        </w:rPr>
        <w:t xml:space="preserve">que os sujeitos passam por um processo de individuação em que são divididos, individualizados na sociedade e quem administra as relações é o Estado com suas instituições. </w:t>
      </w:r>
      <w:r w:rsidRPr="005763EA">
        <w:rPr>
          <w:rFonts w:ascii="Times New Roman" w:hAnsi="Times New Roman" w:cs="Times New Roman"/>
          <w:i/>
          <w:sz w:val="24"/>
          <w:szCs w:val="24"/>
        </w:rPr>
        <w:t>Não há</w:t>
      </w:r>
      <w:r w:rsidRPr="005763EA">
        <w:rPr>
          <w:rFonts w:ascii="Times New Roman" w:hAnsi="Times New Roman" w:cs="Times New Roman"/>
          <w:sz w:val="24"/>
          <w:szCs w:val="24"/>
        </w:rPr>
        <w:t xml:space="preserve">, portanto, </w:t>
      </w:r>
      <w:r w:rsidRPr="005763EA">
        <w:rPr>
          <w:rFonts w:ascii="Times New Roman" w:hAnsi="Times New Roman" w:cs="Times New Roman"/>
          <w:i/>
          <w:sz w:val="24"/>
          <w:szCs w:val="24"/>
        </w:rPr>
        <w:t xml:space="preserve">discurso sem sujeito e não </w:t>
      </w:r>
      <w:proofErr w:type="gramStart"/>
      <w:r w:rsidRPr="005763EA">
        <w:rPr>
          <w:rFonts w:ascii="Times New Roman" w:hAnsi="Times New Roman" w:cs="Times New Roman"/>
          <w:i/>
          <w:sz w:val="24"/>
          <w:szCs w:val="24"/>
        </w:rPr>
        <w:t>há sujeito</w:t>
      </w:r>
      <w:proofErr w:type="gramEnd"/>
      <w:r w:rsidRPr="005763EA">
        <w:rPr>
          <w:rFonts w:ascii="Times New Roman" w:hAnsi="Times New Roman" w:cs="Times New Roman"/>
          <w:i/>
          <w:sz w:val="24"/>
          <w:szCs w:val="24"/>
        </w:rPr>
        <w:t xml:space="preserve"> sem ideologia</w:t>
      </w:r>
      <w:r w:rsidRPr="005763EA">
        <w:rPr>
          <w:rFonts w:ascii="Times New Roman" w:hAnsi="Times New Roman" w:cs="Times New Roman"/>
          <w:sz w:val="24"/>
          <w:szCs w:val="24"/>
        </w:rPr>
        <w:t xml:space="preserve"> </w:t>
      </w:r>
      <w:r w:rsidR="002F1583">
        <w:rPr>
          <w:rFonts w:ascii="Times New Roman" w:hAnsi="Times New Roman" w:cs="Times New Roman"/>
          <w:sz w:val="24"/>
          <w:szCs w:val="24"/>
        </w:rPr>
        <w:t>(</w:t>
      </w:r>
      <w:proofErr w:type="spellStart"/>
      <w:r w:rsidR="002F1583">
        <w:rPr>
          <w:rFonts w:ascii="Times New Roman" w:hAnsi="Times New Roman" w:cs="Times New Roman"/>
          <w:sz w:val="24"/>
          <w:szCs w:val="24"/>
        </w:rPr>
        <w:t>Orlandi</w:t>
      </w:r>
      <w:proofErr w:type="spellEnd"/>
      <w:r w:rsidR="002F1583">
        <w:rPr>
          <w:rFonts w:ascii="Times New Roman" w:hAnsi="Times New Roman" w:cs="Times New Roman"/>
          <w:sz w:val="24"/>
          <w:szCs w:val="24"/>
        </w:rPr>
        <w:t xml:space="preserve">, </w:t>
      </w:r>
      <w:r w:rsidRPr="005763EA">
        <w:rPr>
          <w:rFonts w:ascii="Times New Roman" w:hAnsi="Times New Roman" w:cs="Times New Roman"/>
          <w:sz w:val="24"/>
          <w:szCs w:val="24"/>
        </w:rPr>
        <w:t xml:space="preserve">1999, p.47). Assim, pode-se dizer que a forma-sujeito histórica do sujeito colonizado em questão, o índio, não correspondia à </w:t>
      </w:r>
      <w:proofErr w:type="spellStart"/>
      <w:r w:rsidRPr="005763EA">
        <w:rPr>
          <w:rFonts w:ascii="Times New Roman" w:hAnsi="Times New Roman" w:cs="Times New Roman"/>
          <w:sz w:val="24"/>
          <w:szCs w:val="24"/>
        </w:rPr>
        <w:t>forma-sujeito-histórica</w:t>
      </w:r>
      <w:proofErr w:type="spellEnd"/>
      <w:r w:rsidRPr="005763EA">
        <w:rPr>
          <w:rFonts w:ascii="Times New Roman" w:hAnsi="Times New Roman" w:cs="Times New Roman"/>
          <w:sz w:val="24"/>
          <w:szCs w:val="24"/>
        </w:rPr>
        <w:t xml:space="preserve"> do colonizador. Ocorre, então, uma imposição desse processo de individuação por meio dos aparelhos ideológicos do estado - a escola, o trabalho, etc. – buscando submeter o índio ao capitalismo.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Os colégios jesuítas</w:t>
      </w:r>
      <w:r w:rsidR="002239FA">
        <w:rPr>
          <w:rFonts w:ascii="Times New Roman" w:hAnsi="Times New Roman" w:cs="Times New Roman"/>
          <w:sz w:val="24"/>
          <w:szCs w:val="24"/>
        </w:rPr>
        <w:t>, que nortearam a educação no Brasil durante os sec.XVI e XVII</w:t>
      </w:r>
      <w:r w:rsidRPr="005763EA">
        <w:rPr>
          <w:rFonts w:ascii="Times New Roman" w:hAnsi="Times New Roman" w:cs="Times New Roman"/>
          <w:sz w:val="24"/>
          <w:szCs w:val="24"/>
        </w:rPr>
        <w:t xml:space="preserve"> tinham como diretriz o </w:t>
      </w:r>
      <w:proofErr w:type="spellStart"/>
      <w:r w:rsidRPr="005763EA">
        <w:rPr>
          <w:rFonts w:ascii="Times New Roman" w:hAnsi="Times New Roman" w:cs="Times New Roman"/>
          <w:i/>
          <w:sz w:val="24"/>
          <w:szCs w:val="24"/>
        </w:rPr>
        <w:t>Ratio</w:t>
      </w:r>
      <w:proofErr w:type="spellEnd"/>
      <w:r w:rsidRPr="005763EA">
        <w:rPr>
          <w:rFonts w:ascii="Times New Roman" w:hAnsi="Times New Roman" w:cs="Times New Roman"/>
          <w:i/>
          <w:sz w:val="24"/>
          <w:szCs w:val="24"/>
        </w:rPr>
        <w:t xml:space="preserve"> </w:t>
      </w:r>
      <w:proofErr w:type="spellStart"/>
      <w:r w:rsidRPr="005763EA">
        <w:rPr>
          <w:rFonts w:ascii="Times New Roman" w:hAnsi="Times New Roman" w:cs="Times New Roman"/>
          <w:i/>
          <w:sz w:val="24"/>
          <w:szCs w:val="24"/>
        </w:rPr>
        <w:t>Studiorum</w:t>
      </w:r>
      <w:proofErr w:type="spellEnd"/>
      <w:r w:rsidRPr="005763EA">
        <w:rPr>
          <w:rFonts w:ascii="Times New Roman" w:hAnsi="Times New Roman" w:cs="Times New Roman"/>
          <w:sz w:val="24"/>
          <w:szCs w:val="24"/>
        </w:rPr>
        <w:t xml:space="preserve"> que foi um documento elaborado por Inácio de Loiola que estabelecia o que e como as escolas jesuítas ensinariam, criando assim o primeiro sistema educacional unificado que o mundo conheceu. Em relação </w:t>
      </w:r>
      <w:r w:rsidR="008E6140">
        <w:rPr>
          <w:rFonts w:ascii="Times New Roman" w:hAnsi="Times New Roman" w:cs="Times New Roman"/>
          <w:sz w:val="24"/>
          <w:szCs w:val="24"/>
        </w:rPr>
        <w:t>às discipl</w:t>
      </w:r>
      <w:r w:rsidR="00FD5087">
        <w:rPr>
          <w:rFonts w:ascii="Times New Roman" w:hAnsi="Times New Roman" w:cs="Times New Roman"/>
          <w:sz w:val="24"/>
          <w:szCs w:val="24"/>
        </w:rPr>
        <w:t>i</w:t>
      </w:r>
      <w:r w:rsidR="008E6140">
        <w:rPr>
          <w:rFonts w:ascii="Times New Roman" w:hAnsi="Times New Roman" w:cs="Times New Roman"/>
          <w:sz w:val="24"/>
          <w:szCs w:val="24"/>
        </w:rPr>
        <w:t>nas</w:t>
      </w:r>
      <w:r w:rsidRPr="005763EA">
        <w:rPr>
          <w:rFonts w:ascii="Times New Roman" w:hAnsi="Times New Roman" w:cs="Times New Roman"/>
          <w:sz w:val="24"/>
          <w:szCs w:val="24"/>
        </w:rPr>
        <w:t xml:space="preserve"> a serem ministrados, a ênfase deveria ser dada primeiramente às letras latinas e gregas e depois às ciências. Baseadas nos padrões católicos europeus, essas instituições tinham as disciplinas religiosas como obrigatórias e com o mesmo peso das outras (Souza, 2005). </w:t>
      </w:r>
    </w:p>
    <w:p w:rsidR="00F21A8D" w:rsidRPr="005763EA" w:rsidRDefault="002239FA"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A</w:t>
      </w:r>
      <w:r>
        <w:rPr>
          <w:rFonts w:ascii="Times New Roman" w:hAnsi="Times New Roman" w:cs="Times New Roman"/>
          <w:sz w:val="24"/>
          <w:szCs w:val="24"/>
        </w:rPr>
        <w:t xml:space="preserve"> Igreja Católica, então, </w:t>
      </w:r>
      <w:r w:rsidR="00F21A8D" w:rsidRPr="005763EA">
        <w:rPr>
          <w:rFonts w:ascii="Times New Roman" w:hAnsi="Times New Roman" w:cs="Times New Roman"/>
          <w:sz w:val="24"/>
          <w:szCs w:val="24"/>
        </w:rPr>
        <w:t>se vê em uma situação de risco devido à Reforma</w:t>
      </w:r>
      <w:r w:rsidR="00B07A0D">
        <w:rPr>
          <w:rFonts w:ascii="Times New Roman" w:hAnsi="Times New Roman" w:cs="Times New Roman"/>
          <w:sz w:val="24"/>
          <w:szCs w:val="24"/>
        </w:rPr>
        <w:t xml:space="preserve"> Protestante</w:t>
      </w:r>
      <w:r>
        <w:rPr>
          <w:rFonts w:ascii="Times New Roman" w:hAnsi="Times New Roman" w:cs="Times New Roman"/>
          <w:sz w:val="24"/>
          <w:szCs w:val="24"/>
        </w:rPr>
        <w:t>, que teve seu início em 1517 e vinha se expandindo fortemente na Europa,</w:t>
      </w:r>
      <w:r w:rsidR="00F21A8D" w:rsidRPr="005763EA">
        <w:rPr>
          <w:rFonts w:ascii="Times New Roman" w:hAnsi="Times New Roman" w:cs="Times New Roman"/>
          <w:sz w:val="24"/>
          <w:szCs w:val="24"/>
        </w:rPr>
        <w:t xml:space="preserve"> e </w:t>
      </w:r>
      <w:r w:rsidR="00F21A8D" w:rsidRPr="005763EA">
        <w:rPr>
          <w:rFonts w:ascii="Times New Roman" w:hAnsi="Times New Roman" w:cs="Times New Roman"/>
          <w:sz w:val="24"/>
          <w:szCs w:val="24"/>
        </w:rPr>
        <w:lastRenderedPageBreak/>
        <w:t xml:space="preserve">percebendo a situação de abandono de seus fiéis aposta em pesados investimentos na educação com o intuito de aumentar o seu rebanho. Nesse sentido, as escolas jesuítas eram pautadas em um ideal religioso, a </w:t>
      </w:r>
      <w:r w:rsidR="00F21A8D" w:rsidRPr="005763EA">
        <w:rPr>
          <w:rFonts w:ascii="Times New Roman" w:hAnsi="Times New Roman" w:cs="Times New Roman"/>
          <w:i/>
          <w:sz w:val="24"/>
          <w:szCs w:val="24"/>
        </w:rPr>
        <w:t>salvação das almas</w:t>
      </w:r>
      <w:r w:rsidR="00F21A8D" w:rsidRPr="005763EA">
        <w:rPr>
          <w:rFonts w:ascii="Times New Roman" w:hAnsi="Times New Roman" w:cs="Times New Roman"/>
          <w:sz w:val="24"/>
          <w:szCs w:val="24"/>
        </w:rPr>
        <w:t xml:space="preserve">, buscando a conversão ao catolicismo. O ensino compunha-se de um conteúdo humanístico de caráter acentuadamente retórico que satisfazia os interesses da igreja, formando assim os principais intelectuais da colônia.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Ensinavam-se, então, como línguas estrangeiras o latim e o grego, as chamadas </w:t>
      </w:r>
      <w:r w:rsidRPr="005763EA">
        <w:rPr>
          <w:rFonts w:ascii="Times New Roman" w:hAnsi="Times New Roman" w:cs="Times New Roman"/>
          <w:i/>
          <w:sz w:val="24"/>
          <w:szCs w:val="24"/>
        </w:rPr>
        <w:t>línguas clássicas</w:t>
      </w:r>
      <w:r w:rsidRPr="005763EA">
        <w:rPr>
          <w:rFonts w:ascii="Times New Roman" w:hAnsi="Times New Roman" w:cs="Times New Roman"/>
          <w:sz w:val="24"/>
          <w:szCs w:val="24"/>
        </w:rPr>
        <w:t xml:space="preserve">, além do ensino de língua portuguesa, a língua oficial da metrópole, e a língua geral que era aquela que se ouvia em toda parte da colônia. Por que escolher o latim e o grego como línguas estrangeiras? Por que não o francês, o inglês ou o espanhol? A própria escolha dessas línguas </w:t>
      </w:r>
      <w:r w:rsidR="00FF7725">
        <w:rPr>
          <w:rFonts w:ascii="Times New Roman" w:hAnsi="Times New Roman" w:cs="Times New Roman"/>
          <w:sz w:val="24"/>
          <w:szCs w:val="24"/>
        </w:rPr>
        <w:t>é</w:t>
      </w:r>
      <w:r w:rsidRPr="005763EA">
        <w:rPr>
          <w:rFonts w:ascii="Times New Roman" w:hAnsi="Times New Roman" w:cs="Times New Roman"/>
          <w:sz w:val="24"/>
          <w:szCs w:val="24"/>
        </w:rPr>
        <w:t xml:space="preserve"> marca do político, das relações de poder que constituem o processo sócio-histórico ideológico, e, principalmente, da ideologia, que faz esquecer essas marcas produzindo o efeito de evidência de que a língua por</w:t>
      </w:r>
      <w:r w:rsidR="009828C1">
        <w:rPr>
          <w:rFonts w:ascii="Times New Roman" w:hAnsi="Times New Roman" w:cs="Times New Roman"/>
          <w:sz w:val="24"/>
          <w:szCs w:val="24"/>
        </w:rPr>
        <w:t>tuguesa tinha que ser aprendida</w:t>
      </w:r>
      <w:r w:rsidRPr="005763EA">
        <w:rPr>
          <w:rFonts w:ascii="Times New Roman" w:hAnsi="Times New Roman" w:cs="Times New Roman"/>
          <w:sz w:val="24"/>
          <w:szCs w:val="24"/>
        </w:rPr>
        <w:t xml:space="preserve"> e</w:t>
      </w:r>
      <w:r w:rsidR="009828C1">
        <w:rPr>
          <w:rFonts w:ascii="Times New Roman" w:hAnsi="Times New Roman" w:cs="Times New Roman"/>
          <w:sz w:val="24"/>
          <w:szCs w:val="24"/>
        </w:rPr>
        <w:t xml:space="preserve"> de que</w:t>
      </w:r>
      <w:r w:rsidRPr="005763EA">
        <w:rPr>
          <w:rFonts w:ascii="Times New Roman" w:hAnsi="Times New Roman" w:cs="Times New Roman"/>
          <w:sz w:val="24"/>
          <w:szCs w:val="24"/>
        </w:rPr>
        <w:t xml:space="preserve"> as línguas estrangeiras a serem ensi</w:t>
      </w:r>
      <w:r w:rsidR="00790271">
        <w:rPr>
          <w:rFonts w:ascii="Times New Roman" w:hAnsi="Times New Roman" w:cs="Times New Roman"/>
          <w:sz w:val="24"/>
          <w:szCs w:val="24"/>
        </w:rPr>
        <w:t>nadas eram o latim e o grego, apagando também o fato da própria língua</w:t>
      </w:r>
      <w:r w:rsidRPr="005763EA">
        <w:rPr>
          <w:rFonts w:ascii="Times New Roman" w:hAnsi="Times New Roman" w:cs="Times New Roman"/>
          <w:sz w:val="24"/>
          <w:szCs w:val="24"/>
        </w:rPr>
        <w:t xml:space="preserve"> </w:t>
      </w:r>
      <w:r w:rsidR="00790271">
        <w:rPr>
          <w:rFonts w:ascii="Times New Roman" w:hAnsi="Times New Roman" w:cs="Times New Roman"/>
          <w:sz w:val="24"/>
          <w:szCs w:val="24"/>
        </w:rPr>
        <w:t>portuguesa ser uma língua estrangeira.</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Ensinar o latim, portanto, não se tratava apenas de uma questão metodológica, ao fazê-lo</w:t>
      </w:r>
      <w:r w:rsidR="009828C1">
        <w:rPr>
          <w:rFonts w:ascii="Times New Roman" w:hAnsi="Times New Roman" w:cs="Times New Roman"/>
          <w:sz w:val="24"/>
          <w:szCs w:val="24"/>
        </w:rPr>
        <w:t>,</w:t>
      </w:r>
      <w:r w:rsidRPr="005763EA">
        <w:rPr>
          <w:rFonts w:ascii="Times New Roman" w:hAnsi="Times New Roman" w:cs="Times New Roman"/>
          <w:sz w:val="24"/>
          <w:szCs w:val="24"/>
        </w:rPr>
        <w:t xml:space="preserve"> atendiam-se os interesses da igreja que caminhavam na direção de uma universalização, em que os jesuítas, afirma Souza (2005), buscavam apagar as diferenças entre os homens, pois são as semelhanças que refletem a criação divina. E ainda, a própria </w:t>
      </w:r>
      <w:proofErr w:type="spellStart"/>
      <w:r w:rsidRPr="005763EA">
        <w:rPr>
          <w:rFonts w:ascii="Times New Roman" w:hAnsi="Times New Roman" w:cs="Times New Roman"/>
          <w:i/>
          <w:sz w:val="24"/>
          <w:szCs w:val="24"/>
        </w:rPr>
        <w:t>Ratio</w:t>
      </w:r>
      <w:proofErr w:type="spellEnd"/>
      <w:r w:rsidRPr="005763EA">
        <w:rPr>
          <w:rFonts w:ascii="Times New Roman" w:hAnsi="Times New Roman" w:cs="Times New Roman"/>
          <w:sz w:val="24"/>
          <w:szCs w:val="24"/>
        </w:rPr>
        <w:t xml:space="preserve"> estabelecia princípios que pretendiam unificar o sistema de ensino da ordem, visando ao universal sem dar lugar às diferenças entre os povos de cada nação.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Mariani (2007) observa que a afirmação de uma autonomia do português encontra-se na dependência de sua filiação histórica ao latim. Assim, tentando se afirmar como língua nacional, o português necessita de um distanciamento do latim; no entanto, as duas línguas são ligadas pela memória de uma língua de uma extensa literatura, de antigas conquistas e da religião católica.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O sec. XVI foi </w:t>
      </w:r>
      <w:proofErr w:type="gramStart"/>
      <w:r w:rsidRPr="005763EA">
        <w:rPr>
          <w:rFonts w:ascii="Times New Roman" w:hAnsi="Times New Roman" w:cs="Times New Roman"/>
          <w:sz w:val="24"/>
          <w:szCs w:val="24"/>
        </w:rPr>
        <w:t>a</w:t>
      </w:r>
      <w:proofErr w:type="gramEnd"/>
      <w:r w:rsidRPr="005763EA">
        <w:rPr>
          <w:rFonts w:ascii="Times New Roman" w:hAnsi="Times New Roman" w:cs="Times New Roman"/>
          <w:sz w:val="24"/>
          <w:szCs w:val="24"/>
        </w:rPr>
        <w:t xml:space="preserve"> época em que Portugal procurava se estabelecer como país colonizador, superior à Espanha, e, ao mesmo tempo, a língua portuguesa estava sendo </w:t>
      </w:r>
      <w:proofErr w:type="spellStart"/>
      <w:r w:rsidRPr="005763EA">
        <w:rPr>
          <w:rFonts w:ascii="Times New Roman" w:hAnsi="Times New Roman" w:cs="Times New Roman"/>
          <w:sz w:val="24"/>
          <w:szCs w:val="24"/>
        </w:rPr>
        <w:t>gramatizada</w:t>
      </w:r>
      <w:proofErr w:type="spellEnd"/>
      <w:r w:rsidRPr="005763EA">
        <w:rPr>
          <w:rFonts w:ascii="Times New Roman" w:hAnsi="Times New Roman" w:cs="Times New Roman"/>
          <w:sz w:val="24"/>
          <w:szCs w:val="24"/>
        </w:rPr>
        <w:t xml:space="preserve"> buscando se </w:t>
      </w:r>
      <w:proofErr w:type="spellStart"/>
      <w:r w:rsidRPr="005763EA">
        <w:rPr>
          <w:rFonts w:ascii="Times New Roman" w:hAnsi="Times New Roman" w:cs="Times New Roman"/>
          <w:sz w:val="24"/>
          <w:szCs w:val="24"/>
        </w:rPr>
        <w:t>sobrepôr</w:t>
      </w:r>
      <w:proofErr w:type="spellEnd"/>
      <w:r w:rsidRPr="005763EA">
        <w:rPr>
          <w:rFonts w:ascii="Times New Roman" w:hAnsi="Times New Roman" w:cs="Times New Roman"/>
          <w:sz w:val="24"/>
          <w:szCs w:val="24"/>
        </w:rPr>
        <w:t xml:space="preserve"> às outras. Não coincidentemente, pois para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(2009), há uma relação entre a colonização e </w:t>
      </w:r>
      <w:proofErr w:type="gramStart"/>
      <w:r w:rsidRPr="005763EA">
        <w:rPr>
          <w:rFonts w:ascii="Times New Roman" w:hAnsi="Times New Roman" w:cs="Times New Roman"/>
          <w:sz w:val="24"/>
          <w:szCs w:val="24"/>
        </w:rPr>
        <w:t xml:space="preserve">o processo de </w:t>
      </w:r>
      <w:proofErr w:type="spellStart"/>
      <w:r w:rsidRPr="005763EA">
        <w:rPr>
          <w:rFonts w:ascii="Times New Roman" w:hAnsi="Times New Roman" w:cs="Times New Roman"/>
          <w:sz w:val="24"/>
          <w:szCs w:val="24"/>
        </w:rPr>
        <w:t>gramatização</w:t>
      </w:r>
      <w:proofErr w:type="spellEnd"/>
      <w:r w:rsidRPr="005763EA">
        <w:rPr>
          <w:rFonts w:ascii="Times New Roman" w:hAnsi="Times New Roman" w:cs="Times New Roman"/>
          <w:sz w:val="24"/>
          <w:szCs w:val="24"/>
        </w:rPr>
        <w:t>, e este se faz</w:t>
      </w:r>
      <w:proofErr w:type="gramEnd"/>
      <w:r w:rsidRPr="005763EA">
        <w:rPr>
          <w:rFonts w:ascii="Times New Roman" w:hAnsi="Times New Roman" w:cs="Times New Roman"/>
          <w:sz w:val="24"/>
          <w:szCs w:val="24"/>
        </w:rPr>
        <w:t xml:space="preserve"> </w:t>
      </w:r>
      <w:r w:rsidRPr="005763EA">
        <w:rPr>
          <w:rFonts w:ascii="Times New Roman" w:hAnsi="Times New Roman" w:cs="Times New Roman"/>
          <w:sz w:val="24"/>
          <w:szCs w:val="24"/>
        </w:rPr>
        <w:lastRenderedPageBreak/>
        <w:t xml:space="preserve">na relação da língua com o conhecimento. Fernão de Oliveira, autor da </w:t>
      </w:r>
      <w:r w:rsidRPr="005763EA">
        <w:rPr>
          <w:rFonts w:ascii="Times New Roman" w:hAnsi="Times New Roman" w:cs="Times New Roman"/>
          <w:i/>
          <w:sz w:val="24"/>
          <w:szCs w:val="24"/>
        </w:rPr>
        <w:t>Gramática da Linguagem Portuguesa</w:t>
      </w:r>
      <w:r w:rsidRPr="005763EA">
        <w:rPr>
          <w:rFonts w:ascii="Times New Roman" w:hAnsi="Times New Roman" w:cs="Times New Roman"/>
          <w:sz w:val="24"/>
          <w:szCs w:val="24"/>
        </w:rPr>
        <w:t xml:space="preserve"> (1536), que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considera o primeiro gesto de </w:t>
      </w:r>
      <w:proofErr w:type="spellStart"/>
      <w:r w:rsidRPr="005763EA">
        <w:rPr>
          <w:rFonts w:ascii="Times New Roman" w:hAnsi="Times New Roman" w:cs="Times New Roman"/>
          <w:sz w:val="24"/>
          <w:szCs w:val="24"/>
        </w:rPr>
        <w:t>gramatização</w:t>
      </w:r>
      <w:proofErr w:type="spellEnd"/>
      <w:r w:rsidRPr="005763EA">
        <w:rPr>
          <w:rFonts w:ascii="Times New Roman" w:hAnsi="Times New Roman" w:cs="Times New Roman"/>
          <w:sz w:val="24"/>
          <w:szCs w:val="24"/>
        </w:rPr>
        <w:t xml:space="preserve"> da língua portuguesa, afirma “E</w:t>
      </w:r>
      <w:proofErr w:type="gramStart"/>
      <w:r w:rsidRPr="005763EA">
        <w:rPr>
          <w:rFonts w:ascii="Times New Roman" w:hAnsi="Times New Roman" w:cs="Times New Roman"/>
          <w:sz w:val="24"/>
          <w:szCs w:val="24"/>
        </w:rPr>
        <w:t xml:space="preserve"> porém</w:t>
      </w:r>
      <w:proofErr w:type="gramEnd"/>
      <w:r w:rsidRPr="005763EA">
        <w:rPr>
          <w:rFonts w:ascii="Times New Roman" w:hAnsi="Times New Roman" w:cs="Times New Roman"/>
          <w:sz w:val="24"/>
          <w:szCs w:val="24"/>
        </w:rPr>
        <w:t xml:space="preserve"> agora primeiro diremos que cousa é a linguagem e da nossa como é principal </w:t>
      </w:r>
      <w:proofErr w:type="spellStart"/>
      <w:r w:rsidRPr="005763EA">
        <w:rPr>
          <w:rFonts w:ascii="Times New Roman" w:hAnsi="Times New Roman" w:cs="Times New Roman"/>
          <w:sz w:val="24"/>
          <w:szCs w:val="24"/>
        </w:rPr>
        <w:t>antre</w:t>
      </w:r>
      <w:proofErr w:type="spellEnd"/>
      <w:r w:rsidRPr="005763EA">
        <w:rPr>
          <w:rFonts w:ascii="Times New Roman" w:hAnsi="Times New Roman" w:cs="Times New Roman"/>
          <w:sz w:val="24"/>
          <w:szCs w:val="24"/>
        </w:rPr>
        <w:t xml:space="preserve"> muitas”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2009, p.26).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Esse processo de </w:t>
      </w:r>
      <w:proofErr w:type="spellStart"/>
      <w:r w:rsidRPr="005763EA">
        <w:rPr>
          <w:rFonts w:ascii="Times New Roman" w:hAnsi="Times New Roman" w:cs="Times New Roman"/>
          <w:sz w:val="24"/>
          <w:szCs w:val="24"/>
        </w:rPr>
        <w:t>gramatização</w:t>
      </w:r>
      <w:proofErr w:type="spellEnd"/>
      <w:r w:rsidRPr="005763EA">
        <w:rPr>
          <w:rFonts w:ascii="Times New Roman" w:hAnsi="Times New Roman" w:cs="Times New Roman"/>
          <w:sz w:val="24"/>
          <w:szCs w:val="24"/>
        </w:rPr>
        <w:t xml:space="preserve"> aliado à relação língua/nação eleva a língua portuguesa juntamente com a maior parte das línguas </w:t>
      </w:r>
      <w:proofErr w:type="spellStart"/>
      <w:r w:rsidRPr="005763EA">
        <w:rPr>
          <w:rFonts w:ascii="Times New Roman" w:hAnsi="Times New Roman" w:cs="Times New Roman"/>
          <w:sz w:val="24"/>
          <w:szCs w:val="24"/>
        </w:rPr>
        <w:t>europeias</w:t>
      </w:r>
      <w:proofErr w:type="spellEnd"/>
      <w:r w:rsidRPr="005763EA">
        <w:rPr>
          <w:rFonts w:ascii="Times New Roman" w:hAnsi="Times New Roman" w:cs="Times New Roman"/>
          <w:sz w:val="24"/>
          <w:szCs w:val="24"/>
        </w:rPr>
        <w:t xml:space="preserve"> ao estatuto de línguas nacionais a serviço de um poder central com uma sustentação jurídica que organiza as relações sociais; línguas instituídas e institucionalizadas (Mariani, 2007).</w:t>
      </w:r>
    </w:p>
    <w:p w:rsidR="00F21A8D" w:rsidRPr="005763EA" w:rsidRDefault="00D12E55" w:rsidP="009676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entanto, </w:t>
      </w:r>
      <w:r w:rsidR="00F21A8D" w:rsidRPr="005763EA">
        <w:rPr>
          <w:rFonts w:ascii="Times New Roman" w:hAnsi="Times New Roman" w:cs="Times New Roman"/>
          <w:sz w:val="24"/>
          <w:szCs w:val="24"/>
        </w:rPr>
        <w:t xml:space="preserve">a </w:t>
      </w:r>
      <w:r w:rsidR="00257C6F">
        <w:rPr>
          <w:rFonts w:ascii="Times New Roman" w:hAnsi="Times New Roman" w:cs="Times New Roman"/>
          <w:sz w:val="24"/>
          <w:szCs w:val="24"/>
        </w:rPr>
        <w:t xml:space="preserve">forte </w:t>
      </w:r>
      <w:r w:rsidR="00F21A8D" w:rsidRPr="005763EA">
        <w:rPr>
          <w:rFonts w:ascii="Times New Roman" w:hAnsi="Times New Roman" w:cs="Times New Roman"/>
          <w:sz w:val="24"/>
          <w:szCs w:val="24"/>
        </w:rPr>
        <w:t xml:space="preserve">expansão da língua geral nos sec. XVI e XVII </w:t>
      </w:r>
      <w:proofErr w:type="gramStart"/>
      <w:r w:rsidR="00F21A8D" w:rsidRPr="005763EA">
        <w:rPr>
          <w:rFonts w:ascii="Times New Roman" w:hAnsi="Times New Roman" w:cs="Times New Roman"/>
          <w:sz w:val="24"/>
          <w:szCs w:val="24"/>
        </w:rPr>
        <w:t>gerou</w:t>
      </w:r>
      <w:proofErr w:type="gramEnd"/>
      <w:r w:rsidR="00F21A8D" w:rsidRPr="005763EA">
        <w:rPr>
          <w:rFonts w:ascii="Times New Roman" w:hAnsi="Times New Roman" w:cs="Times New Roman"/>
          <w:sz w:val="24"/>
          <w:szCs w:val="24"/>
        </w:rPr>
        <w:t xml:space="preserve"> grande preocupação à Coroa Portuguesa que a via como uma ameaça à desejada “unidade nacional”. Mariani (2003, p. 80) considera que “do ponto de vista da metrópole, para servir a Deus deve-se doutrinar, e isto pode ser feito inicialmente em qualquer língua, mas para servir ao Rei é preciso ensinar a língua materna do Rei”.</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Portugal passava por uma fase de transição político-econômica do mercantilismo para o capitalismo, tendo em vista que a Inglaterra, a grande potência</w:t>
      </w:r>
      <w:r w:rsidR="00C144BD">
        <w:rPr>
          <w:rFonts w:ascii="Times New Roman" w:hAnsi="Times New Roman" w:cs="Times New Roman"/>
          <w:sz w:val="24"/>
          <w:szCs w:val="24"/>
        </w:rPr>
        <w:t xml:space="preserve"> que imperou do sec.XVI ao sec.XIX</w:t>
      </w:r>
      <w:r w:rsidRPr="005763EA">
        <w:rPr>
          <w:rFonts w:ascii="Times New Roman" w:hAnsi="Times New Roman" w:cs="Times New Roman"/>
          <w:sz w:val="24"/>
          <w:szCs w:val="24"/>
        </w:rPr>
        <w:t>, utilizando-se de tratados, retirava os recursos de Portugal para depois comercializar suas manufaturas neste país que por sua vez exportava apenas produtos agrícolas com preços reduzidos. Tirar proveito da colônia era uma forma de tentar reverter essa situação, e na busca de modernizar o Estado português concentrando poder real em suas mãos é que são elaboradas as Reformas Pombalinas. Os jesuítas, nesse momento, diante dos objetivos portugueses, já não atendiam os interesses da metrópole, pois educavam os cristãos a serviço da ordem religiosa e não do Estado. Era preciso formar uma mentalidade capitalista e não uma mentalidade religiosa. (Souza, 2005)</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  Uma das reformas, entrou em vigor em </w:t>
      </w:r>
      <w:proofErr w:type="gramStart"/>
      <w:r w:rsidRPr="005763EA">
        <w:rPr>
          <w:rFonts w:ascii="Times New Roman" w:hAnsi="Times New Roman" w:cs="Times New Roman"/>
          <w:sz w:val="24"/>
          <w:szCs w:val="24"/>
        </w:rPr>
        <w:t>3</w:t>
      </w:r>
      <w:proofErr w:type="gramEnd"/>
      <w:r w:rsidRPr="005763EA">
        <w:rPr>
          <w:rFonts w:ascii="Times New Roman" w:hAnsi="Times New Roman" w:cs="Times New Roman"/>
          <w:sz w:val="24"/>
          <w:szCs w:val="24"/>
        </w:rPr>
        <w:t xml:space="preserve"> de maio de 1757, quando o ministro Sebastião José de Carvalho e Melo, o Marquês de Pombal,  institui o </w:t>
      </w:r>
      <w:r w:rsidRPr="005763EA">
        <w:rPr>
          <w:rFonts w:ascii="Times New Roman" w:hAnsi="Times New Roman" w:cs="Times New Roman"/>
          <w:i/>
          <w:sz w:val="24"/>
          <w:szCs w:val="24"/>
        </w:rPr>
        <w:t>Diretório dos Índios</w:t>
      </w:r>
      <w:r w:rsidRPr="005763EA">
        <w:rPr>
          <w:rFonts w:ascii="Times New Roman" w:hAnsi="Times New Roman" w:cs="Times New Roman"/>
          <w:sz w:val="24"/>
          <w:szCs w:val="24"/>
        </w:rPr>
        <w:t xml:space="preserve">, um documento que proibia o uso da língua geral a qual ele considera uma </w:t>
      </w:r>
      <w:r w:rsidRPr="005763EA">
        <w:rPr>
          <w:rFonts w:ascii="Times New Roman" w:hAnsi="Times New Roman" w:cs="Times New Roman"/>
          <w:i/>
          <w:sz w:val="24"/>
          <w:szCs w:val="24"/>
        </w:rPr>
        <w:t xml:space="preserve">invenção verdadeiramente abominável e diabólica, </w:t>
      </w:r>
      <w:r w:rsidRPr="005763EA">
        <w:rPr>
          <w:rFonts w:ascii="Times New Roman" w:hAnsi="Times New Roman" w:cs="Times New Roman"/>
          <w:sz w:val="24"/>
          <w:szCs w:val="24"/>
        </w:rPr>
        <w:t>e tornava obrigatório o uso da língua portuguesa.(Rodrigues, 2010)</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O sistema educacional jesuítico funcionou no Brasil durante duzentos e dez anos, </w:t>
      </w:r>
      <w:r w:rsidR="00E60070">
        <w:rPr>
          <w:rFonts w:ascii="Times New Roman" w:hAnsi="Times New Roman" w:cs="Times New Roman"/>
          <w:sz w:val="24"/>
          <w:szCs w:val="24"/>
        </w:rPr>
        <w:t>sendo</w:t>
      </w:r>
      <w:r w:rsidRPr="005763EA">
        <w:rPr>
          <w:rFonts w:ascii="Times New Roman" w:hAnsi="Times New Roman" w:cs="Times New Roman"/>
          <w:sz w:val="24"/>
          <w:szCs w:val="24"/>
        </w:rPr>
        <w:t xml:space="preserve"> os missionários expulsos</w:t>
      </w:r>
      <w:r w:rsidR="00323199">
        <w:rPr>
          <w:rFonts w:ascii="Times New Roman" w:hAnsi="Times New Roman" w:cs="Times New Roman"/>
          <w:sz w:val="24"/>
          <w:szCs w:val="24"/>
        </w:rPr>
        <w:t xml:space="preserve"> em 1759</w:t>
      </w:r>
      <w:r w:rsidR="00E60070">
        <w:rPr>
          <w:rFonts w:ascii="Times New Roman" w:hAnsi="Times New Roman" w:cs="Times New Roman"/>
          <w:sz w:val="24"/>
          <w:szCs w:val="24"/>
        </w:rPr>
        <w:t xml:space="preserve"> por ordem do Marquês de Pombal,</w:t>
      </w:r>
      <w:r w:rsidRPr="005763EA">
        <w:rPr>
          <w:rFonts w:ascii="Times New Roman" w:hAnsi="Times New Roman" w:cs="Times New Roman"/>
          <w:sz w:val="24"/>
          <w:szCs w:val="24"/>
        </w:rPr>
        <w:t xml:space="preserve"> inaugura</w:t>
      </w:r>
      <w:r w:rsidR="00E60070">
        <w:rPr>
          <w:rFonts w:ascii="Times New Roman" w:hAnsi="Times New Roman" w:cs="Times New Roman"/>
          <w:sz w:val="24"/>
          <w:szCs w:val="24"/>
        </w:rPr>
        <w:t>ndo</w:t>
      </w:r>
      <w:r w:rsidRPr="005763EA">
        <w:rPr>
          <w:rFonts w:ascii="Times New Roman" w:hAnsi="Times New Roman" w:cs="Times New Roman"/>
          <w:sz w:val="24"/>
          <w:szCs w:val="24"/>
        </w:rPr>
        <w:t>-se</w:t>
      </w:r>
      <w:r w:rsidR="00E60070">
        <w:rPr>
          <w:rFonts w:ascii="Times New Roman" w:hAnsi="Times New Roman" w:cs="Times New Roman"/>
          <w:sz w:val="24"/>
          <w:szCs w:val="24"/>
        </w:rPr>
        <w:t>, então,</w:t>
      </w:r>
      <w:r w:rsidRPr="005763EA">
        <w:rPr>
          <w:rFonts w:ascii="Times New Roman" w:hAnsi="Times New Roman" w:cs="Times New Roman"/>
          <w:sz w:val="24"/>
          <w:szCs w:val="24"/>
        </w:rPr>
        <w:t xml:space="preserve"> uma nova política linguística colonial. A partir das </w:t>
      </w:r>
      <w:r w:rsidRPr="005763EA">
        <w:rPr>
          <w:rFonts w:ascii="Times New Roman" w:hAnsi="Times New Roman" w:cs="Times New Roman"/>
          <w:sz w:val="24"/>
          <w:szCs w:val="24"/>
        </w:rPr>
        <w:lastRenderedPageBreak/>
        <w:t>considerações de Freire, Souza (2005) descreve os dois momentos dessa política: o primeiro ocorre até a segunda metade do sec. XVIII, e é definido por uma concepção dinástica de Estado em que não há in</w:t>
      </w:r>
      <w:r w:rsidR="003F6A76">
        <w:rPr>
          <w:rFonts w:ascii="Times New Roman" w:hAnsi="Times New Roman" w:cs="Times New Roman"/>
          <w:sz w:val="24"/>
          <w:szCs w:val="24"/>
        </w:rPr>
        <w:t xml:space="preserve">teresse por parte do </w:t>
      </w:r>
      <w:proofErr w:type="spellStart"/>
      <w:r w:rsidR="003F6A76">
        <w:rPr>
          <w:rFonts w:ascii="Times New Roman" w:hAnsi="Times New Roman" w:cs="Times New Roman"/>
          <w:sz w:val="24"/>
          <w:szCs w:val="24"/>
        </w:rPr>
        <w:t>dinasta</w:t>
      </w:r>
      <w:proofErr w:type="spellEnd"/>
      <w:r w:rsidR="003F6A76">
        <w:rPr>
          <w:rFonts w:ascii="Times New Roman" w:hAnsi="Times New Roman" w:cs="Times New Roman"/>
          <w:sz w:val="24"/>
          <w:szCs w:val="24"/>
        </w:rPr>
        <w:t xml:space="preserve"> em</w:t>
      </w:r>
      <w:r w:rsidRPr="005763EA">
        <w:rPr>
          <w:rFonts w:ascii="Times New Roman" w:hAnsi="Times New Roman" w:cs="Times New Roman"/>
          <w:sz w:val="24"/>
          <w:szCs w:val="24"/>
        </w:rPr>
        <w:t xml:space="preserve"> impor a língua, já que esta se mantém pela própria manutenção da dinastia, esse seria o momento em que a língua dominante na colônia era a língua geral. E o segundo momento seria aquele em que se concebe o Estado nacional, com uma unidade nacional, sendo a língua nacional o fator decisivo para estabelecer essa unidade.</w:t>
      </w:r>
    </w:p>
    <w:p w:rsidR="00F21A8D"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No início do processo de colonização, a língua geral aparece como necessária a todos, desde os mercadores em suas viagens até os habitantes das vilas que se relacion</w:t>
      </w:r>
      <w:r w:rsidR="00C31AF6">
        <w:rPr>
          <w:rFonts w:ascii="Times New Roman" w:hAnsi="Times New Roman" w:cs="Times New Roman"/>
          <w:sz w:val="24"/>
          <w:szCs w:val="24"/>
        </w:rPr>
        <w:t>avam com os índios, sendo também a língua dos filhos de portugueses</w:t>
      </w:r>
      <w:r w:rsidR="00EE70AD">
        <w:rPr>
          <w:rFonts w:ascii="Times New Roman" w:hAnsi="Times New Roman" w:cs="Times New Roman"/>
          <w:sz w:val="24"/>
          <w:szCs w:val="24"/>
        </w:rPr>
        <w:t xml:space="preserve"> com mulheres indígenas.</w:t>
      </w:r>
      <w:r w:rsidRPr="005763EA">
        <w:rPr>
          <w:rFonts w:ascii="Times New Roman" w:hAnsi="Times New Roman" w:cs="Times New Roman"/>
          <w:sz w:val="24"/>
          <w:szCs w:val="24"/>
        </w:rPr>
        <w:t xml:space="preserve"> Mas dizer que se falava a língua geral não implica dizer que não se falava o português. Quando, pelo decreto de Pombal, ordenou-se que se falasse somente a língua portuguesa esta já estava sendo falada. A questão não é</w:t>
      </w:r>
      <w:r w:rsidR="00257C6F">
        <w:rPr>
          <w:rFonts w:ascii="Times New Roman" w:hAnsi="Times New Roman" w:cs="Times New Roman"/>
          <w:sz w:val="24"/>
          <w:szCs w:val="24"/>
        </w:rPr>
        <w:t xml:space="preserve"> apenas</w:t>
      </w:r>
      <w:r w:rsidRPr="005763EA">
        <w:rPr>
          <w:rFonts w:ascii="Times New Roman" w:hAnsi="Times New Roman" w:cs="Times New Roman"/>
          <w:sz w:val="24"/>
          <w:szCs w:val="24"/>
        </w:rPr>
        <w:t xml:space="preserve"> jurídica, é </w:t>
      </w:r>
      <w:r w:rsidR="002A4ED0">
        <w:rPr>
          <w:rFonts w:ascii="Times New Roman" w:hAnsi="Times New Roman" w:cs="Times New Roman"/>
          <w:sz w:val="24"/>
          <w:szCs w:val="24"/>
        </w:rPr>
        <w:t>política e social (</w:t>
      </w:r>
      <w:proofErr w:type="spellStart"/>
      <w:r w:rsidR="002A4ED0">
        <w:rPr>
          <w:rFonts w:ascii="Times New Roman" w:hAnsi="Times New Roman" w:cs="Times New Roman"/>
          <w:sz w:val="24"/>
          <w:szCs w:val="24"/>
        </w:rPr>
        <w:t>Orlandi</w:t>
      </w:r>
      <w:proofErr w:type="spellEnd"/>
      <w:r w:rsidR="002A4ED0">
        <w:rPr>
          <w:rFonts w:ascii="Times New Roman" w:hAnsi="Times New Roman" w:cs="Times New Roman"/>
          <w:sz w:val="24"/>
          <w:szCs w:val="24"/>
        </w:rPr>
        <w:t>, 2009</w:t>
      </w:r>
      <w:r w:rsidRPr="005763EA">
        <w:rPr>
          <w:rFonts w:ascii="Times New Roman" w:hAnsi="Times New Roman" w:cs="Times New Roman"/>
          <w:sz w:val="24"/>
          <w:szCs w:val="24"/>
        </w:rPr>
        <w:t>)</w:t>
      </w:r>
      <w:r w:rsidR="002A4ED0">
        <w:rPr>
          <w:rFonts w:ascii="Times New Roman" w:hAnsi="Times New Roman" w:cs="Times New Roman"/>
          <w:sz w:val="24"/>
          <w:szCs w:val="24"/>
        </w:rPr>
        <w:t>.</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Não podemos, pois, conceber a língua isoladamente, é preciso atentar para a sua historicidade, refletindo sobre </w:t>
      </w:r>
      <w:r w:rsidRPr="005763EA">
        <w:rPr>
          <w:rFonts w:ascii="Times New Roman" w:hAnsi="Times New Roman" w:cs="Times New Roman"/>
          <w:i/>
          <w:sz w:val="24"/>
          <w:szCs w:val="24"/>
        </w:rPr>
        <w:t xml:space="preserve">como a linguagem está materializada na ideologia e como a ideologia se manifesta na língua </w:t>
      </w:r>
      <w:r w:rsidRPr="005763EA">
        <w:rPr>
          <w:rFonts w:ascii="Times New Roman" w:hAnsi="Times New Roman" w:cs="Times New Roman"/>
          <w:sz w:val="24"/>
          <w:szCs w:val="24"/>
        </w:rPr>
        <w:t>(</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1999). “A questão da língua é, portanto, uma questão de Estado, com uma política de invasão, de absorção e de anulação das diferenças...” (</w:t>
      </w:r>
      <w:proofErr w:type="spellStart"/>
      <w:r w:rsidR="00056743" w:rsidRPr="00056743">
        <w:rPr>
          <w:rFonts w:ascii="Times New Roman" w:hAnsi="Times New Roman" w:cs="Times New Roman"/>
          <w:sz w:val="24"/>
          <w:szCs w:val="24"/>
        </w:rPr>
        <w:t>G</w:t>
      </w:r>
      <w:r w:rsidR="004F4C7E" w:rsidRPr="00056743">
        <w:rPr>
          <w:rFonts w:ascii="Times New Roman" w:hAnsi="Times New Roman" w:cs="Times New Roman"/>
          <w:sz w:val="24"/>
          <w:szCs w:val="24"/>
        </w:rPr>
        <w:t>adet</w:t>
      </w:r>
      <w:proofErr w:type="spellEnd"/>
      <w:r w:rsidR="00056743" w:rsidRPr="00056743">
        <w:rPr>
          <w:rFonts w:ascii="Times New Roman" w:hAnsi="Times New Roman" w:cs="Times New Roman"/>
          <w:sz w:val="24"/>
          <w:szCs w:val="24"/>
        </w:rPr>
        <w:t xml:space="preserve"> &amp; P</w:t>
      </w:r>
      <w:r w:rsidR="004F4C7E" w:rsidRPr="00056743">
        <w:rPr>
          <w:rFonts w:ascii="Times New Roman" w:hAnsi="Times New Roman" w:cs="Times New Roman"/>
          <w:sz w:val="24"/>
          <w:szCs w:val="24"/>
        </w:rPr>
        <w:t>êcheux</w:t>
      </w:r>
      <w:r w:rsidRPr="005763EA">
        <w:rPr>
          <w:rFonts w:ascii="Times New Roman" w:hAnsi="Times New Roman" w:cs="Times New Roman"/>
          <w:sz w:val="24"/>
          <w:szCs w:val="24"/>
        </w:rPr>
        <w:t>, 2003, p.37).</w:t>
      </w:r>
    </w:p>
    <w:p w:rsidR="00F21A8D"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Na perspectiva de Mariani (2004, p.33), o Diretório dos Índios teria sido um ato político-jurídico necessário “para institucionalizar, oficializar de modo impositivo que era essa, e apenas essa, a língua que devia ser falada, ensinada e escrita, exatamente nos moldes da gramática portuguesa vigente na Corte”. </w:t>
      </w:r>
    </w:p>
    <w:p w:rsidR="00C01D2F" w:rsidRPr="005763EA" w:rsidRDefault="00C01D2F" w:rsidP="00C01D2F">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Nesse sentido é que a língua portuguesa deveria ser ensinada aos colonizados, uma vez que marcava a dominação, a ligação e a unidade entre colônia e metrópole, e concorria para se estabelecer como língu</w:t>
      </w:r>
      <w:r>
        <w:rPr>
          <w:rFonts w:ascii="Times New Roman" w:hAnsi="Times New Roman" w:cs="Times New Roman"/>
          <w:sz w:val="24"/>
          <w:szCs w:val="24"/>
        </w:rPr>
        <w:t xml:space="preserve">a nacional legitimando </w:t>
      </w:r>
      <w:proofErr w:type="gramStart"/>
      <w:r>
        <w:rPr>
          <w:rFonts w:ascii="Times New Roman" w:hAnsi="Times New Roman" w:cs="Times New Roman"/>
          <w:sz w:val="24"/>
          <w:szCs w:val="24"/>
        </w:rPr>
        <w:t xml:space="preserve">o </w:t>
      </w:r>
      <w:proofErr w:type="spellStart"/>
      <w:r>
        <w:rPr>
          <w:rFonts w:ascii="Times New Roman" w:hAnsi="Times New Roman" w:cs="Times New Roman"/>
          <w:sz w:val="24"/>
          <w:szCs w:val="24"/>
        </w:rPr>
        <w:t>Estado-Nação</w:t>
      </w:r>
      <w:proofErr w:type="spellEnd"/>
      <w:proofErr w:type="gramEnd"/>
      <w:r>
        <w:rPr>
          <w:rFonts w:ascii="Times New Roman" w:hAnsi="Times New Roman" w:cs="Times New Roman"/>
          <w:sz w:val="24"/>
          <w:szCs w:val="24"/>
        </w:rPr>
        <w:t>.</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A necessidade de se obrigar a falar a língua portuguesa revela um movimento das relações de poder em que ao impor uma língua, silenciam-se outras; impõe-se o português silenciando-se as línguas indígenas, as africanas e a língua geral. É o que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(2007a), em seu estudo sobre o silêncio, considera como a dimensão política do silêncio; isto é, “fazer dizer uma coisa, para não deixar dizer outras”.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lastRenderedPageBreak/>
        <w:t xml:space="preserve">E pode-se pensar ainda que língua portuguesa </w:t>
      </w:r>
      <w:proofErr w:type="gramStart"/>
      <w:r w:rsidRPr="005763EA">
        <w:rPr>
          <w:rFonts w:ascii="Times New Roman" w:hAnsi="Times New Roman" w:cs="Times New Roman"/>
          <w:sz w:val="24"/>
          <w:szCs w:val="24"/>
        </w:rPr>
        <w:t>é</w:t>
      </w:r>
      <w:proofErr w:type="gramEnd"/>
      <w:r w:rsidRPr="005763EA">
        <w:rPr>
          <w:rFonts w:ascii="Times New Roman" w:hAnsi="Times New Roman" w:cs="Times New Roman"/>
          <w:sz w:val="24"/>
          <w:szCs w:val="24"/>
        </w:rPr>
        <w:t xml:space="preserve"> essa que se torna obrigatória depois de mais de duzentos anos de colonização? Pretende-se uma unidade e uma homogeneidade que não cabem à língua, visto que está em um constante processo de </w:t>
      </w:r>
      <w:proofErr w:type="spellStart"/>
      <w:r w:rsidRPr="005763EA">
        <w:rPr>
          <w:rFonts w:ascii="Times New Roman" w:hAnsi="Times New Roman" w:cs="Times New Roman"/>
          <w:sz w:val="24"/>
          <w:szCs w:val="24"/>
        </w:rPr>
        <w:t>historicização</w:t>
      </w:r>
      <w:proofErr w:type="spellEnd"/>
      <w:r w:rsidRPr="005763EA">
        <w:rPr>
          <w:rFonts w:ascii="Times New Roman" w:hAnsi="Times New Roman" w:cs="Times New Roman"/>
          <w:sz w:val="24"/>
          <w:szCs w:val="24"/>
        </w:rPr>
        <w:t xml:space="preserve">. O português que se fala no Brasil não é mais o mesmo que se fala em Portugal, observa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(2007c), desse modo, a língua que se fala aqui já não se refere mais à memória da língua de lá, mas a que começa a se gestar aqui mesmo na prática linguística brasileira. É assim que se dá o processo de </w:t>
      </w:r>
      <w:proofErr w:type="spellStart"/>
      <w:r w:rsidRPr="005763EA">
        <w:rPr>
          <w:rFonts w:ascii="Times New Roman" w:hAnsi="Times New Roman" w:cs="Times New Roman"/>
          <w:sz w:val="24"/>
          <w:szCs w:val="24"/>
        </w:rPr>
        <w:t>historicização</w:t>
      </w:r>
      <w:proofErr w:type="spellEnd"/>
      <w:r w:rsidRPr="005763EA">
        <w:rPr>
          <w:rFonts w:ascii="Times New Roman" w:hAnsi="Times New Roman" w:cs="Times New Roman"/>
          <w:sz w:val="24"/>
          <w:szCs w:val="24"/>
        </w:rPr>
        <w:t xml:space="preserve"> da língua portuguesa no Brasil, pelo contato com as outras línguas que se falam aqui.</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Sobre a formação das línguas nacionais, </w:t>
      </w:r>
      <w:proofErr w:type="spellStart"/>
      <w:r w:rsidRPr="005763EA">
        <w:rPr>
          <w:rFonts w:ascii="Times New Roman" w:hAnsi="Times New Roman" w:cs="Times New Roman"/>
          <w:sz w:val="24"/>
          <w:szCs w:val="24"/>
        </w:rPr>
        <w:t>Gadet</w:t>
      </w:r>
      <w:proofErr w:type="spellEnd"/>
      <w:r w:rsidRPr="005763EA">
        <w:rPr>
          <w:rFonts w:ascii="Times New Roman" w:hAnsi="Times New Roman" w:cs="Times New Roman"/>
          <w:sz w:val="24"/>
          <w:szCs w:val="24"/>
        </w:rPr>
        <w:t xml:space="preserve"> &amp; Pêcheux (2003) afirmam que, com a constituição dos Estados nacionais, a questão linguística estava na ordem do dia das revoluções burguesas: constituição da língua nacional através da alfabetização, aprendizagem e utilização legal dessa língua nacional. </w:t>
      </w:r>
    </w:p>
    <w:p w:rsidR="00F21A8D" w:rsidRPr="005763EA" w:rsidRDefault="00F21A8D" w:rsidP="0005674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As reformas pombalinas pretendem inscrever Portugal no movimento histórico da época igualando o Estado português às demais nações </w:t>
      </w:r>
      <w:proofErr w:type="spellStart"/>
      <w:r w:rsidRPr="005763EA">
        <w:rPr>
          <w:rFonts w:ascii="Times New Roman" w:hAnsi="Times New Roman" w:cs="Times New Roman"/>
          <w:sz w:val="24"/>
          <w:szCs w:val="24"/>
        </w:rPr>
        <w:t>europeias</w:t>
      </w:r>
      <w:proofErr w:type="spellEnd"/>
      <w:r w:rsidRPr="005763EA">
        <w:rPr>
          <w:rFonts w:ascii="Times New Roman" w:hAnsi="Times New Roman" w:cs="Times New Roman"/>
          <w:sz w:val="24"/>
          <w:szCs w:val="24"/>
        </w:rPr>
        <w:t>. Movimento este de transição da ordem religiosa para a ordem jurídica que se dá pelo enfraquecimento da Igreja e fortalecimento do Estado. E sob a influência do movimento iluminista, o projeto de Pombal marca-se pela a vontade de progresso e a organização de uma estrutura administrativa eficaz. “E a língua constitui um dos laços de união dos diferentes sujeitos numa nação organizada juridicamente. [...] é necessária uma unidade para que o aparelho jurídico seja inteligível aos súditos, estejam eles na metrópole ou na colônia.” (</w:t>
      </w:r>
      <w:r w:rsidR="00056743" w:rsidRPr="005763EA">
        <w:rPr>
          <w:rFonts w:ascii="Times New Roman" w:hAnsi="Times New Roman" w:cs="Times New Roman"/>
          <w:sz w:val="24"/>
          <w:szCs w:val="24"/>
        </w:rPr>
        <w:t>M</w:t>
      </w:r>
      <w:r w:rsidR="004F4C7E" w:rsidRPr="005763EA">
        <w:rPr>
          <w:rFonts w:ascii="Times New Roman" w:hAnsi="Times New Roman" w:cs="Times New Roman"/>
          <w:sz w:val="24"/>
          <w:szCs w:val="24"/>
        </w:rPr>
        <w:t>ariani</w:t>
      </w:r>
      <w:r w:rsidRPr="005763EA">
        <w:rPr>
          <w:rFonts w:ascii="Times New Roman" w:hAnsi="Times New Roman" w:cs="Times New Roman"/>
          <w:sz w:val="24"/>
          <w:szCs w:val="24"/>
        </w:rPr>
        <w:t>, 2004, p. 152).</w:t>
      </w:r>
    </w:p>
    <w:p w:rsidR="00F21A8D" w:rsidRPr="005763EA" w:rsidRDefault="00F21A8D" w:rsidP="00056743">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Após a expulsão dos jesuítas, </w:t>
      </w:r>
      <w:r w:rsidR="00A312D0">
        <w:rPr>
          <w:rFonts w:ascii="Times New Roman" w:hAnsi="Times New Roman" w:cs="Times New Roman"/>
          <w:sz w:val="24"/>
          <w:szCs w:val="24"/>
        </w:rPr>
        <w:t xml:space="preserve">em meados do sec.XVIII, </w:t>
      </w:r>
      <w:r w:rsidRPr="005763EA">
        <w:rPr>
          <w:rFonts w:ascii="Times New Roman" w:hAnsi="Times New Roman" w:cs="Times New Roman"/>
          <w:sz w:val="24"/>
          <w:szCs w:val="24"/>
        </w:rPr>
        <w:t xml:space="preserve">foi preciso reformular o ensino na colônia que era, até então, atribuição exclusiva dos missionários. Pelas reformas propostas por Pombal são instituídas as “aulas régias”, em que “Professores Régios” eram contratados pelo Estado por meio de um processo de seleção e nomeação. As aulas eram ministradas em suas residências sendo o currículo estabelecido por normativas, e cada professor atuava de forma independente, não havendo, portanto, uma organização superior que os congregasse (Rodrigues, 2010).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A partir desse momento, passam a figurar como língua estrangeira, não só o latim e o grego, mas também o francês e o inglês que foram incluídas no currículo em 1761, com a criação do Colégio dos Nobres, em Lisboa e, posteriormente, são também </w:t>
      </w:r>
      <w:proofErr w:type="gramStart"/>
      <w:r w:rsidRPr="005763EA">
        <w:rPr>
          <w:rFonts w:ascii="Times New Roman" w:hAnsi="Times New Roman" w:cs="Times New Roman"/>
          <w:sz w:val="24"/>
          <w:szCs w:val="24"/>
        </w:rPr>
        <w:t>adotadas</w:t>
      </w:r>
      <w:proofErr w:type="gramEnd"/>
      <w:r w:rsidRPr="005763EA">
        <w:rPr>
          <w:rFonts w:ascii="Times New Roman" w:hAnsi="Times New Roman" w:cs="Times New Roman"/>
          <w:sz w:val="24"/>
          <w:szCs w:val="24"/>
        </w:rPr>
        <w:t xml:space="preserve"> pelos professores régios após serem recomendadas para o ingresso no Curso </w:t>
      </w:r>
      <w:r w:rsidRPr="005763EA">
        <w:rPr>
          <w:rFonts w:ascii="Times New Roman" w:hAnsi="Times New Roman" w:cs="Times New Roman"/>
          <w:sz w:val="24"/>
          <w:szCs w:val="24"/>
        </w:rPr>
        <w:lastRenderedPageBreak/>
        <w:t xml:space="preserve">Médico. Mas só em 14 de julho de 1809, quando a família real portuguesa já tinha se estabelecido no Brasil, que, por meio da Decisão n°29 assinada por D. João VI, foram criadas as primeiras cadeiras de inglês e francês para professores régios no Rio de Janeiro (Rodrigues, 2010).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A chegada do príncipe-regente, D. João VI, acompanhado da família real proporcionou algumas mudanças na colônia tanto no âmbito da economia quanto da educação. A abertura dos portos</w:t>
      </w:r>
      <w:r w:rsidR="00216160">
        <w:rPr>
          <w:rFonts w:ascii="Times New Roman" w:hAnsi="Times New Roman" w:cs="Times New Roman"/>
          <w:sz w:val="24"/>
          <w:szCs w:val="24"/>
        </w:rPr>
        <w:t xml:space="preserve"> </w:t>
      </w:r>
      <w:r w:rsidRPr="005763EA">
        <w:rPr>
          <w:rFonts w:ascii="Times New Roman" w:hAnsi="Times New Roman" w:cs="Times New Roman"/>
          <w:sz w:val="24"/>
          <w:szCs w:val="24"/>
        </w:rPr>
        <w:t>às nações amigas</w:t>
      </w:r>
      <w:r w:rsidR="00282E97">
        <w:rPr>
          <w:rFonts w:ascii="Times New Roman" w:hAnsi="Times New Roman" w:cs="Times New Roman"/>
          <w:sz w:val="24"/>
          <w:szCs w:val="24"/>
        </w:rPr>
        <w:t>,</w:t>
      </w:r>
      <w:r w:rsidR="00216160">
        <w:rPr>
          <w:rFonts w:ascii="Times New Roman" w:hAnsi="Times New Roman" w:cs="Times New Roman"/>
          <w:sz w:val="24"/>
          <w:szCs w:val="24"/>
        </w:rPr>
        <w:t xml:space="preserve"> em 1808</w:t>
      </w:r>
      <w:r w:rsidR="00282E97">
        <w:rPr>
          <w:rFonts w:ascii="Times New Roman" w:hAnsi="Times New Roman" w:cs="Times New Roman"/>
          <w:sz w:val="24"/>
          <w:szCs w:val="24"/>
        </w:rPr>
        <w:t>,</w:t>
      </w:r>
      <w:r w:rsidRPr="005763EA">
        <w:rPr>
          <w:rFonts w:ascii="Times New Roman" w:hAnsi="Times New Roman" w:cs="Times New Roman"/>
          <w:sz w:val="24"/>
          <w:szCs w:val="24"/>
        </w:rPr>
        <w:t xml:space="preserve"> representava mais um passo em direção ao capitalismo que imperava na Europa e também ampliava as relações do Brasil com o universo estrangeiro</w:t>
      </w:r>
      <w:r w:rsidR="00A312D0">
        <w:rPr>
          <w:rFonts w:ascii="Times New Roman" w:hAnsi="Times New Roman" w:cs="Times New Roman"/>
          <w:sz w:val="24"/>
          <w:szCs w:val="24"/>
        </w:rPr>
        <w:t>, pois havia a necessidade de intérpretes para atender às negociações</w:t>
      </w:r>
      <w:r w:rsidRPr="005763EA">
        <w:rPr>
          <w:rFonts w:ascii="Times New Roman" w:hAnsi="Times New Roman" w:cs="Times New Roman"/>
          <w:sz w:val="24"/>
          <w:szCs w:val="24"/>
        </w:rPr>
        <w:t>. Devido à expulsão dos jesuítas e o consequente fechamento das escolas jesuíticas, foi necessária uma reestruturação do sistema educacional criando cursos que formassem profissionais</w:t>
      </w:r>
      <w:r w:rsidR="00A312D0">
        <w:rPr>
          <w:rFonts w:ascii="Times New Roman" w:hAnsi="Times New Roman" w:cs="Times New Roman"/>
          <w:sz w:val="24"/>
          <w:szCs w:val="24"/>
        </w:rPr>
        <w:t xml:space="preserve"> para atenderem as necessidades</w:t>
      </w:r>
      <w:r w:rsidRPr="005763EA">
        <w:rPr>
          <w:rFonts w:ascii="Times New Roman" w:hAnsi="Times New Roman" w:cs="Times New Roman"/>
          <w:sz w:val="24"/>
          <w:szCs w:val="24"/>
        </w:rPr>
        <w:t xml:space="preserve"> da máquina administrativa da corte. Conforme Souza (2005), o ensino foi organizado em nível primário, com as escolas de ler e escrever, nível secundário, com aulas régias incluindo latim, inglês e francês, e nível superior. Posteriormente, após a declaração da independência, algumas instituições de ensino secundário foram inauguradas como o </w:t>
      </w:r>
      <w:r w:rsidRPr="005763EA">
        <w:rPr>
          <w:rFonts w:ascii="Times New Roman" w:hAnsi="Times New Roman" w:cs="Times New Roman"/>
          <w:i/>
          <w:sz w:val="24"/>
          <w:szCs w:val="24"/>
        </w:rPr>
        <w:t>Ateneu</w:t>
      </w:r>
      <w:r w:rsidRPr="005763EA">
        <w:rPr>
          <w:rFonts w:ascii="Times New Roman" w:hAnsi="Times New Roman" w:cs="Times New Roman"/>
          <w:sz w:val="24"/>
          <w:szCs w:val="24"/>
        </w:rPr>
        <w:t xml:space="preserve">, os </w:t>
      </w:r>
      <w:r w:rsidRPr="005763EA">
        <w:rPr>
          <w:rFonts w:ascii="Times New Roman" w:hAnsi="Times New Roman" w:cs="Times New Roman"/>
          <w:i/>
          <w:sz w:val="24"/>
          <w:szCs w:val="24"/>
        </w:rPr>
        <w:t>Liceus</w:t>
      </w:r>
      <w:r w:rsidRPr="005763EA">
        <w:rPr>
          <w:rFonts w:ascii="Times New Roman" w:hAnsi="Times New Roman" w:cs="Times New Roman"/>
          <w:sz w:val="24"/>
          <w:szCs w:val="24"/>
        </w:rPr>
        <w:t xml:space="preserve"> e o </w:t>
      </w:r>
      <w:proofErr w:type="spellStart"/>
      <w:r w:rsidRPr="005763EA">
        <w:rPr>
          <w:rFonts w:ascii="Times New Roman" w:hAnsi="Times New Roman" w:cs="Times New Roman"/>
          <w:i/>
          <w:sz w:val="24"/>
          <w:szCs w:val="24"/>
        </w:rPr>
        <w:t>Collegio</w:t>
      </w:r>
      <w:proofErr w:type="spellEnd"/>
      <w:r w:rsidRPr="005763EA">
        <w:rPr>
          <w:rFonts w:ascii="Times New Roman" w:hAnsi="Times New Roman" w:cs="Times New Roman"/>
          <w:i/>
          <w:sz w:val="24"/>
          <w:szCs w:val="24"/>
        </w:rPr>
        <w:t xml:space="preserve"> de Pedro Segundo</w:t>
      </w:r>
      <w:r w:rsidRPr="005763EA">
        <w:rPr>
          <w:rFonts w:ascii="Times New Roman" w:hAnsi="Times New Roman" w:cs="Times New Roman"/>
          <w:sz w:val="24"/>
          <w:szCs w:val="24"/>
        </w:rPr>
        <w:t>, este o que mais se destacou no cenário educacional brasileiro na época, sendo frequentado pela elite do Rio de Janeiro, então capital do Império, seguindo o padrão do sistema francês de ensino.</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Em meados do sec. XIX, a língua estrangeira começa a se estabelecer como tal no cenário linguístico brasileiro, já que o que havia desde o início do processo de colonização </w:t>
      </w:r>
      <w:proofErr w:type="gramStart"/>
      <w:r w:rsidRPr="005763EA">
        <w:rPr>
          <w:rFonts w:ascii="Times New Roman" w:hAnsi="Times New Roman" w:cs="Times New Roman"/>
          <w:sz w:val="24"/>
          <w:szCs w:val="24"/>
        </w:rPr>
        <w:t>era</w:t>
      </w:r>
      <w:proofErr w:type="gramEnd"/>
      <w:r w:rsidRPr="005763EA">
        <w:rPr>
          <w:rFonts w:ascii="Times New Roman" w:hAnsi="Times New Roman" w:cs="Times New Roman"/>
          <w:sz w:val="24"/>
          <w:szCs w:val="24"/>
        </w:rPr>
        <w:t xml:space="preserve"> uma profusão de línguas em contato - línguas indígenas, língua portuguesa e língua geral - que dificultava o reconhecimento do lugar ocupado pela “língua estrangeira”.  A institucionalização da língua portuguesa como língua nacional, o caráter iluminista das reformas pombalinas e a abertura dos portos promovendo as relações internacionais, tudo isso contribuiu para que a língua estrangeira constituísse o seu lugar no espaço linguístico </w:t>
      </w:r>
      <w:proofErr w:type="gramStart"/>
      <w:r w:rsidRPr="005763EA">
        <w:rPr>
          <w:rFonts w:ascii="Times New Roman" w:hAnsi="Times New Roman" w:cs="Times New Roman"/>
          <w:sz w:val="24"/>
          <w:szCs w:val="24"/>
        </w:rPr>
        <w:t>brasileiro</w:t>
      </w:r>
      <w:proofErr w:type="gramEnd"/>
      <w:r w:rsidRPr="005763EA">
        <w:rPr>
          <w:rFonts w:ascii="Times New Roman" w:hAnsi="Times New Roman" w:cs="Times New Roman"/>
          <w:sz w:val="24"/>
          <w:szCs w:val="24"/>
        </w:rPr>
        <w:t>.</w:t>
      </w:r>
    </w:p>
    <w:p w:rsidR="00B34B5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Em relação ao ensino de línguas, exceto a língua portuguesa, durante o império</w:t>
      </w:r>
      <w:r w:rsidR="00D162BA">
        <w:rPr>
          <w:rFonts w:ascii="Times New Roman" w:hAnsi="Times New Roman" w:cs="Times New Roman"/>
          <w:sz w:val="24"/>
          <w:szCs w:val="24"/>
        </w:rPr>
        <w:t>,</w:t>
      </w:r>
      <w:r w:rsidRPr="005763EA">
        <w:rPr>
          <w:rFonts w:ascii="Times New Roman" w:hAnsi="Times New Roman" w:cs="Times New Roman"/>
          <w:sz w:val="24"/>
          <w:szCs w:val="24"/>
        </w:rPr>
        <w:t xml:space="preserve"> </w:t>
      </w:r>
      <w:r w:rsidR="00257C6F" w:rsidRPr="005763EA">
        <w:rPr>
          <w:rFonts w:ascii="Times New Roman" w:hAnsi="Times New Roman" w:cs="Times New Roman"/>
          <w:sz w:val="24"/>
          <w:szCs w:val="24"/>
        </w:rPr>
        <w:t>Souza</w:t>
      </w:r>
      <w:r w:rsidR="00257C6F">
        <w:rPr>
          <w:rFonts w:ascii="Times New Roman" w:hAnsi="Times New Roman" w:cs="Times New Roman"/>
          <w:sz w:val="24"/>
          <w:szCs w:val="24"/>
        </w:rPr>
        <w:t xml:space="preserve"> (</w:t>
      </w:r>
      <w:r w:rsidR="00257C6F" w:rsidRPr="005763EA">
        <w:rPr>
          <w:rFonts w:ascii="Times New Roman" w:hAnsi="Times New Roman" w:cs="Times New Roman"/>
          <w:sz w:val="24"/>
          <w:szCs w:val="24"/>
        </w:rPr>
        <w:t>2005</w:t>
      </w:r>
      <w:r w:rsidR="00257C6F">
        <w:rPr>
          <w:rFonts w:ascii="Times New Roman" w:hAnsi="Times New Roman" w:cs="Times New Roman"/>
          <w:sz w:val="24"/>
          <w:szCs w:val="24"/>
        </w:rPr>
        <w:t>) afirma</w:t>
      </w:r>
      <w:r w:rsidRPr="005763EA">
        <w:rPr>
          <w:rFonts w:ascii="Times New Roman" w:hAnsi="Times New Roman" w:cs="Times New Roman"/>
          <w:sz w:val="24"/>
          <w:szCs w:val="24"/>
        </w:rPr>
        <w:t xml:space="preserve"> que o latim figurava como “a língua condutora aos princípios literários”, o francês “pela sua universalidade já possuía status cultural, sendo parte integrante da educação” e o inglês surge com sua “utilidade extremamente prática para atender às relações comerciais da nação portuguesa com a inglesa”.</w:t>
      </w:r>
      <w:r w:rsidR="00D162BA">
        <w:rPr>
          <w:rFonts w:ascii="Times New Roman" w:hAnsi="Times New Roman" w:cs="Times New Roman"/>
          <w:sz w:val="24"/>
          <w:szCs w:val="24"/>
        </w:rPr>
        <w:t xml:space="preserve"> </w:t>
      </w:r>
    </w:p>
    <w:p w:rsidR="006B714F" w:rsidRPr="005763EA" w:rsidRDefault="006B714F" w:rsidP="006B714F">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lastRenderedPageBreak/>
        <w:t>Podemos observar</w:t>
      </w:r>
      <w:r w:rsidR="00257C6F">
        <w:rPr>
          <w:rFonts w:ascii="Times New Roman" w:hAnsi="Times New Roman" w:cs="Times New Roman"/>
          <w:sz w:val="24"/>
          <w:szCs w:val="24"/>
        </w:rPr>
        <w:t>, a partir da interpretação de Souza (2005),</w:t>
      </w:r>
      <w:r w:rsidRPr="005763EA">
        <w:rPr>
          <w:rFonts w:ascii="Times New Roman" w:hAnsi="Times New Roman" w:cs="Times New Roman"/>
          <w:sz w:val="24"/>
          <w:szCs w:val="24"/>
        </w:rPr>
        <w:t xml:space="preserve"> que há um movimento em relação às línguas estrangeiras que vai além das questões curriculares, mas </w:t>
      </w:r>
      <w:proofErr w:type="gramStart"/>
      <w:r w:rsidRPr="005763EA">
        <w:rPr>
          <w:rFonts w:ascii="Times New Roman" w:hAnsi="Times New Roman" w:cs="Times New Roman"/>
          <w:sz w:val="24"/>
          <w:szCs w:val="24"/>
        </w:rPr>
        <w:t>perpassa</w:t>
      </w:r>
      <w:proofErr w:type="gramEnd"/>
      <w:r w:rsidRPr="005763EA">
        <w:rPr>
          <w:rFonts w:ascii="Times New Roman" w:hAnsi="Times New Roman" w:cs="Times New Roman"/>
          <w:sz w:val="24"/>
          <w:szCs w:val="24"/>
        </w:rPr>
        <w:t xml:space="preserve"> as relações de força, o jogo político que está intrinsecamente ligado à questão linguística, é um movimento discursivo. Inicialmente, apenas o latim e o grego eram ensinados por serem consideradas as línguas dos grandes clássicos, sendo, então, indispensável à formação jesuítica. O francês passa a integrar o ensino por ter adquirido um status cultural e universal, uma vez que se tentava implantar aqui um sistema de ensino nos moldes europeus. Já o inglês se inscreve, desde o primeiro momento, como língua de negócios visando facilitar as relações comerciais entre Portugal e Inglaterra, sentido este que ecoa ainda hoje no imaginário linguístico brasileiro. A presença do italiano é justificada pelo movimento de imigração, principalmente no final do sec. XIX, que visava atender à demanda de mão de obra para o cultivo do café, após ter sido abolido o trabalho escravo. </w:t>
      </w:r>
    </w:p>
    <w:p w:rsidR="00F21A8D" w:rsidRPr="00F80AA9"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Analisando o Regulamento nº8 de 1838 em que estão inseridos os Estatutos do Colégio de Pedro II, que era tido como modelo das outras instituições de ensino, Rodrigues (2010) apresenta uma relação das línguas presentes no seu quadro de disciplinas: </w:t>
      </w:r>
      <w:proofErr w:type="spellStart"/>
      <w:r w:rsidRPr="005763EA">
        <w:rPr>
          <w:rFonts w:ascii="Times New Roman" w:hAnsi="Times New Roman" w:cs="Times New Roman"/>
          <w:i/>
          <w:sz w:val="24"/>
          <w:szCs w:val="24"/>
        </w:rPr>
        <w:t>Grammatica</w:t>
      </w:r>
      <w:proofErr w:type="spellEnd"/>
      <w:r w:rsidRPr="005763EA">
        <w:rPr>
          <w:rFonts w:ascii="Times New Roman" w:hAnsi="Times New Roman" w:cs="Times New Roman"/>
          <w:i/>
          <w:sz w:val="24"/>
          <w:szCs w:val="24"/>
        </w:rPr>
        <w:t xml:space="preserve"> Nacional, </w:t>
      </w:r>
      <w:proofErr w:type="spellStart"/>
      <w:r w:rsidRPr="005763EA">
        <w:rPr>
          <w:rFonts w:ascii="Times New Roman" w:hAnsi="Times New Roman" w:cs="Times New Roman"/>
          <w:i/>
          <w:sz w:val="24"/>
          <w:szCs w:val="24"/>
        </w:rPr>
        <w:t>Grammatica</w:t>
      </w:r>
      <w:proofErr w:type="spellEnd"/>
      <w:r w:rsidRPr="005763EA">
        <w:rPr>
          <w:rFonts w:ascii="Times New Roman" w:hAnsi="Times New Roman" w:cs="Times New Roman"/>
          <w:i/>
          <w:sz w:val="24"/>
          <w:szCs w:val="24"/>
        </w:rPr>
        <w:t xml:space="preserve"> Latina, Latinidade, Língua Grega</w:t>
      </w:r>
      <w:r w:rsidR="001A5F08">
        <w:rPr>
          <w:rFonts w:ascii="Times New Roman" w:hAnsi="Times New Roman" w:cs="Times New Roman"/>
          <w:i/>
          <w:sz w:val="24"/>
          <w:szCs w:val="24"/>
        </w:rPr>
        <w:t xml:space="preserve">, Língua </w:t>
      </w:r>
      <w:proofErr w:type="spellStart"/>
      <w:r w:rsidR="001A5F08">
        <w:rPr>
          <w:rFonts w:ascii="Times New Roman" w:hAnsi="Times New Roman" w:cs="Times New Roman"/>
          <w:i/>
          <w:sz w:val="24"/>
          <w:szCs w:val="24"/>
        </w:rPr>
        <w:t>Franceza</w:t>
      </w:r>
      <w:proofErr w:type="spellEnd"/>
      <w:r w:rsidRPr="005763EA">
        <w:rPr>
          <w:rFonts w:ascii="Times New Roman" w:hAnsi="Times New Roman" w:cs="Times New Roman"/>
          <w:sz w:val="24"/>
          <w:szCs w:val="24"/>
        </w:rPr>
        <w:t xml:space="preserve"> e </w:t>
      </w:r>
      <w:r w:rsidRPr="005763EA">
        <w:rPr>
          <w:rFonts w:ascii="Times New Roman" w:hAnsi="Times New Roman" w:cs="Times New Roman"/>
          <w:i/>
          <w:sz w:val="24"/>
          <w:szCs w:val="24"/>
        </w:rPr>
        <w:t xml:space="preserve">Língua </w:t>
      </w:r>
      <w:proofErr w:type="spellStart"/>
      <w:r w:rsidRPr="005763EA">
        <w:rPr>
          <w:rFonts w:ascii="Times New Roman" w:hAnsi="Times New Roman" w:cs="Times New Roman"/>
          <w:i/>
          <w:sz w:val="24"/>
          <w:szCs w:val="24"/>
        </w:rPr>
        <w:t>Ingleza</w:t>
      </w:r>
      <w:proofErr w:type="spellEnd"/>
      <w:r w:rsidRPr="005763EA">
        <w:rPr>
          <w:rFonts w:ascii="Times New Roman" w:hAnsi="Times New Roman" w:cs="Times New Roman"/>
          <w:sz w:val="24"/>
          <w:szCs w:val="24"/>
        </w:rPr>
        <w:t xml:space="preserve">. </w:t>
      </w:r>
      <w:r w:rsidR="001A5F08">
        <w:rPr>
          <w:rFonts w:ascii="Times New Roman" w:hAnsi="Times New Roman" w:cs="Times New Roman"/>
          <w:sz w:val="24"/>
          <w:szCs w:val="24"/>
        </w:rPr>
        <w:t xml:space="preserve"> Concordamos com a autora quando ela afirma já haver um pré-construído em relação à língua do Brasil, aqui denominada </w:t>
      </w:r>
      <w:proofErr w:type="spellStart"/>
      <w:r w:rsidR="001A5F08" w:rsidRPr="001A5F08">
        <w:rPr>
          <w:rFonts w:ascii="Times New Roman" w:hAnsi="Times New Roman" w:cs="Times New Roman"/>
          <w:i/>
          <w:sz w:val="24"/>
          <w:szCs w:val="24"/>
        </w:rPr>
        <w:t>Grammatica</w:t>
      </w:r>
      <w:proofErr w:type="spellEnd"/>
      <w:r w:rsidR="001A5F08" w:rsidRPr="001A5F08">
        <w:rPr>
          <w:rFonts w:ascii="Times New Roman" w:hAnsi="Times New Roman" w:cs="Times New Roman"/>
          <w:i/>
          <w:sz w:val="24"/>
          <w:szCs w:val="24"/>
        </w:rPr>
        <w:t xml:space="preserve"> Nacional</w:t>
      </w:r>
      <w:r w:rsidR="001A5F08">
        <w:rPr>
          <w:rFonts w:ascii="Times New Roman" w:hAnsi="Times New Roman" w:cs="Times New Roman"/>
          <w:sz w:val="24"/>
          <w:szCs w:val="24"/>
        </w:rPr>
        <w:t>, ser a língua portuguesa. Haveria também uma oposição entre</w:t>
      </w:r>
      <w:r w:rsidR="00F80AA9">
        <w:rPr>
          <w:rFonts w:ascii="Times New Roman" w:hAnsi="Times New Roman" w:cs="Times New Roman"/>
          <w:sz w:val="24"/>
          <w:szCs w:val="24"/>
        </w:rPr>
        <w:t xml:space="preserve"> as</w:t>
      </w:r>
      <w:r w:rsidR="001A5F08">
        <w:rPr>
          <w:rFonts w:ascii="Times New Roman" w:hAnsi="Times New Roman" w:cs="Times New Roman"/>
          <w:sz w:val="24"/>
          <w:szCs w:val="24"/>
        </w:rPr>
        <w:t xml:space="preserve"> </w:t>
      </w:r>
      <w:r w:rsidR="001A5F08">
        <w:rPr>
          <w:rFonts w:ascii="Times New Roman" w:hAnsi="Times New Roman" w:cs="Times New Roman"/>
          <w:i/>
          <w:sz w:val="24"/>
          <w:szCs w:val="24"/>
        </w:rPr>
        <w:t>Língua</w:t>
      </w:r>
      <w:r w:rsidR="00F80AA9">
        <w:rPr>
          <w:rFonts w:ascii="Times New Roman" w:hAnsi="Times New Roman" w:cs="Times New Roman"/>
          <w:i/>
          <w:sz w:val="24"/>
          <w:szCs w:val="24"/>
        </w:rPr>
        <w:t>s</w:t>
      </w:r>
      <w:r w:rsidR="001A5F08">
        <w:rPr>
          <w:rFonts w:ascii="Times New Roman" w:hAnsi="Times New Roman" w:cs="Times New Roman"/>
          <w:i/>
          <w:sz w:val="24"/>
          <w:szCs w:val="24"/>
        </w:rPr>
        <w:t xml:space="preserve"> Grega, </w:t>
      </w:r>
      <w:proofErr w:type="spellStart"/>
      <w:r w:rsidR="001A5F08">
        <w:rPr>
          <w:rFonts w:ascii="Times New Roman" w:hAnsi="Times New Roman" w:cs="Times New Roman"/>
          <w:i/>
          <w:sz w:val="24"/>
          <w:szCs w:val="24"/>
        </w:rPr>
        <w:t>Franceza</w:t>
      </w:r>
      <w:proofErr w:type="spellEnd"/>
      <w:r w:rsidR="001A5F08">
        <w:rPr>
          <w:rFonts w:ascii="Times New Roman" w:hAnsi="Times New Roman" w:cs="Times New Roman"/>
          <w:i/>
          <w:sz w:val="24"/>
          <w:szCs w:val="24"/>
        </w:rPr>
        <w:t xml:space="preserve"> e</w:t>
      </w:r>
      <w:proofErr w:type="gramStart"/>
      <w:r w:rsidR="001A5F08">
        <w:rPr>
          <w:rFonts w:ascii="Times New Roman" w:hAnsi="Times New Roman" w:cs="Times New Roman"/>
          <w:i/>
          <w:sz w:val="24"/>
          <w:szCs w:val="24"/>
        </w:rPr>
        <w:t xml:space="preserve">  </w:t>
      </w:r>
      <w:proofErr w:type="spellStart"/>
      <w:proofErr w:type="gramEnd"/>
      <w:r w:rsidR="001A5F08">
        <w:rPr>
          <w:rFonts w:ascii="Times New Roman" w:hAnsi="Times New Roman" w:cs="Times New Roman"/>
          <w:i/>
          <w:sz w:val="24"/>
          <w:szCs w:val="24"/>
        </w:rPr>
        <w:t>Ingleza</w:t>
      </w:r>
      <w:proofErr w:type="spellEnd"/>
      <w:r w:rsidR="001A5F08">
        <w:rPr>
          <w:rFonts w:ascii="Times New Roman" w:hAnsi="Times New Roman" w:cs="Times New Roman"/>
          <w:i/>
          <w:sz w:val="24"/>
          <w:szCs w:val="24"/>
        </w:rPr>
        <w:t xml:space="preserve"> </w:t>
      </w:r>
      <w:r w:rsidR="001A5F08">
        <w:rPr>
          <w:rFonts w:ascii="Times New Roman" w:hAnsi="Times New Roman" w:cs="Times New Roman"/>
          <w:sz w:val="24"/>
          <w:szCs w:val="24"/>
        </w:rPr>
        <w:t xml:space="preserve"> </w:t>
      </w:r>
      <w:r w:rsidR="00F80AA9">
        <w:rPr>
          <w:rFonts w:ascii="Times New Roman" w:hAnsi="Times New Roman" w:cs="Times New Roman"/>
          <w:sz w:val="24"/>
          <w:szCs w:val="24"/>
        </w:rPr>
        <w:t xml:space="preserve">e aquela denominada </w:t>
      </w:r>
      <w:r w:rsidR="00F80AA9">
        <w:rPr>
          <w:rFonts w:ascii="Times New Roman" w:hAnsi="Times New Roman" w:cs="Times New Roman"/>
          <w:i/>
          <w:sz w:val="24"/>
          <w:szCs w:val="24"/>
        </w:rPr>
        <w:t>Nacional</w:t>
      </w:r>
      <w:r w:rsidR="00F80AA9">
        <w:rPr>
          <w:rFonts w:ascii="Times New Roman" w:hAnsi="Times New Roman" w:cs="Times New Roman"/>
          <w:sz w:val="24"/>
          <w:szCs w:val="24"/>
        </w:rPr>
        <w:t>, já em relação ao Latim, não há essa oposição e sim, uma certa proximidade.</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A história do ensino público secundário durante o Segundo Império (1840-89) se restringe à história das reformas curriculares do Colégio de Pedro II (</w:t>
      </w:r>
      <w:proofErr w:type="spellStart"/>
      <w:r w:rsidRPr="005763EA">
        <w:rPr>
          <w:rFonts w:ascii="Times New Roman" w:hAnsi="Times New Roman" w:cs="Times New Roman"/>
          <w:sz w:val="24"/>
          <w:szCs w:val="24"/>
        </w:rPr>
        <w:t>Haidar</w:t>
      </w:r>
      <w:proofErr w:type="spellEnd"/>
      <w:r w:rsidRPr="005763EA">
        <w:rPr>
          <w:rFonts w:ascii="Times New Roman" w:hAnsi="Times New Roman" w:cs="Times New Roman"/>
          <w:sz w:val="24"/>
          <w:szCs w:val="24"/>
        </w:rPr>
        <w:t xml:space="preserve"> </w:t>
      </w:r>
      <w:r w:rsidRPr="005763EA">
        <w:rPr>
          <w:rFonts w:ascii="Times New Roman" w:hAnsi="Times New Roman" w:cs="Times New Roman"/>
          <w:i/>
          <w:sz w:val="24"/>
          <w:szCs w:val="24"/>
        </w:rPr>
        <w:t>apud</w:t>
      </w:r>
      <w:r w:rsidRPr="005763EA">
        <w:rPr>
          <w:rFonts w:ascii="Times New Roman" w:hAnsi="Times New Roman" w:cs="Times New Roman"/>
          <w:sz w:val="24"/>
          <w:szCs w:val="24"/>
        </w:rPr>
        <w:t xml:space="preserve"> Souza, 2005). A primeira, em 1841, introduz o alemão entre as disciplinas obrigatórias, já a segunda, de 1855, apresenta o italiano como optativa. Em 1862, passam a ser optativas tanto o italiano como o alemão, mas em 1870, um decreto suprime as aulas de italiano, deixando as de alemão e a língua inglesa passa a ser considerada uma língua de cultura ao ser mencionada juntamente com o latim e o francês: “</w:t>
      </w:r>
      <w:r w:rsidRPr="005763EA">
        <w:rPr>
          <w:rFonts w:ascii="Times New Roman" w:hAnsi="Times New Roman" w:cs="Times New Roman"/>
          <w:i/>
          <w:sz w:val="24"/>
          <w:szCs w:val="24"/>
        </w:rPr>
        <w:t xml:space="preserve">aperfeiçoamento das </w:t>
      </w:r>
      <w:proofErr w:type="gramStart"/>
      <w:r w:rsidRPr="005763EA">
        <w:rPr>
          <w:rFonts w:ascii="Times New Roman" w:hAnsi="Times New Roman" w:cs="Times New Roman"/>
          <w:i/>
          <w:sz w:val="24"/>
          <w:szCs w:val="24"/>
        </w:rPr>
        <w:t>línguas latina</w:t>
      </w:r>
      <w:proofErr w:type="gramEnd"/>
      <w:r w:rsidRPr="005763EA">
        <w:rPr>
          <w:rFonts w:ascii="Times New Roman" w:hAnsi="Times New Roman" w:cs="Times New Roman"/>
          <w:i/>
          <w:sz w:val="24"/>
          <w:szCs w:val="24"/>
        </w:rPr>
        <w:t xml:space="preserve">, </w:t>
      </w:r>
      <w:proofErr w:type="spellStart"/>
      <w:r w:rsidRPr="005763EA">
        <w:rPr>
          <w:rFonts w:ascii="Times New Roman" w:hAnsi="Times New Roman" w:cs="Times New Roman"/>
          <w:i/>
          <w:sz w:val="24"/>
          <w:szCs w:val="24"/>
        </w:rPr>
        <w:t>franceza</w:t>
      </w:r>
      <w:proofErr w:type="spellEnd"/>
      <w:r w:rsidRPr="005763EA">
        <w:rPr>
          <w:rFonts w:ascii="Times New Roman" w:hAnsi="Times New Roman" w:cs="Times New Roman"/>
          <w:i/>
          <w:sz w:val="24"/>
          <w:szCs w:val="24"/>
        </w:rPr>
        <w:t xml:space="preserve"> e </w:t>
      </w:r>
      <w:proofErr w:type="spellStart"/>
      <w:r w:rsidRPr="005763EA">
        <w:rPr>
          <w:rFonts w:ascii="Times New Roman" w:hAnsi="Times New Roman" w:cs="Times New Roman"/>
          <w:i/>
          <w:sz w:val="24"/>
          <w:szCs w:val="24"/>
        </w:rPr>
        <w:t>ingleza</w:t>
      </w:r>
      <w:proofErr w:type="spellEnd"/>
      <w:r w:rsidRPr="005763EA">
        <w:rPr>
          <w:rFonts w:ascii="Times New Roman" w:hAnsi="Times New Roman" w:cs="Times New Roman"/>
          <w:i/>
          <w:sz w:val="24"/>
          <w:szCs w:val="24"/>
        </w:rPr>
        <w:t xml:space="preserve">: </w:t>
      </w:r>
      <w:proofErr w:type="spellStart"/>
      <w:r w:rsidRPr="005763EA">
        <w:rPr>
          <w:rFonts w:ascii="Times New Roman" w:hAnsi="Times New Roman" w:cs="Times New Roman"/>
          <w:i/>
          <w:sz w:val="24"/>
          <w:szCs w:val="24"/>
        </w:rPr>
        <w:t>prelecções</w:t>
      </w:r>
      <w:proofErr w:type="spellEnd"/>
      <w:r w:rsidRPr="005763EA">
        <w:rPr>
          <w:rFonts w:ascii="Times New Roman" w:hAnsi="Times New Roman" w:cs="Times New Roman"/>
          <w:i/>
          <w:sz w:val="24"/>
          <w:szCs w:val="24"/>
        </w:rPr>
        <w:t xml:space="preserve"> elementares sobre a índole, formação e progresso de cada uma das referidas línguas, alternadas com a leitura, </w:t>
      </w:r>
      <w:proofErr w:type="spellStart"/>
      <w:r w:rsidRPr="005763EA">
        <w:rPr>
          <w:rFonts w:ascii="Times New Roman" w:hAnsi="Times New Roman" w:cs="Times New Roman"/>
          <w:i/>
          <w:sz w:val="24"/>
          <w:szCs w:val="24"/>
        </w:rPr>
        <w:t>traducção</w:t>
      </w:r>
      <w:proofErr w:type="spellEnd"/>
      <w:r w:rsidRPr="005763EA">
        <w:rPr>
          <w:rFonts w:ascii="Times New Roman" w:hAnsi="Times New Roman" w:cs="Times New Roman"/>
          <w:i/>
          <w:sz w:val="24"/>
          <w:szCs w:val="24"/>
        </w:rPr>
        <w:t xml:space="preserve"> e apreciação </w:t>
      </w:r>
      <w:proofErr w:type="spellStart"/>
      <w:r w:rsidRPr="005763EA">
        <w:rPr>
          <w:rFonts w:ascii="Times New Roman" w:hAnsi="Times New Roman" w:cs="Times New Roman"/>
          <w:i/>
          <w:sz w:val="24"/>
          <w:szCs w:val="24"/>
        </w:rPr>
        <w:t>litteraria</w:t>
      </w:r>
      <w:proofErr w:type="spellEnd"/>
      <w:r w:rsidRPr="005763EA">
        <w:rPr>
          <w:rFonts w:ascii="Times New Roman" w:hAnsi="Times New Roman" w:cs="Times New Roman"/>
          <w:i/>
          <w:sz w:val="24"/>
          <w:szCs w:val="24"/>
        </w:rPr>
        <w:t xml:space="preserve"> de autores clássicos</w:t>
      </w:r>
      <w:r w:rsidRPr="005763EA">
        <w:rPr>
          <w:rFonts w:ascii="Times New Roman" w:hAnsi="Times New Roman" w:cs="Times New Roman"/>
          <w:sz w:val="24"/>
          <w:szCs w:val="24"/>
        </w:rPr>
        <w:t xml:space="preserve">”. O decreto 613 de 1876 reduz a carga horária </w:t>
      </w:r>
      <w:r w:rsidRPr="005763EA">
        <w:rPr>
          <w:rFonts w:ascii="Times New Roman" w:hAnsi="Times New Roman" w:cs="Times New Roman"/>
          <w:sz w:val="24"/>
          <w:szCs w:val="24"/>
        </w:rPr>
        <w:lastRenderedPageBreak/>
        <w:t>das línguas estrangeiras, no entanto, dois anos depois, a língua inglesa tem suas horas ampliadas e a língua italiana volta a integrar o currículo do Colégio de Pedro II. A última reforma se deu em 1881 e reduziu o ensino de inglês de três para apenas dois anos (Souza, 2005).</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O momento que se segue à declaração da independência do Brasil em relação à Coroa portuguesa parece ter sido decisivo para o processo de constituição tanto da língua portuguesa como língua nacional quanto das línguas estrangeiras nesse lugar de língua outra. Segundo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(2009), este é o momento em que se desenvolvem a literatura brasileira e a instrumentação linguística do português no Brasil com a produção de dicionários e gramáticas feitas por brasileiros. Caminha-se na direção da independência da nação e independência também da língua, seguindo os rumos do desenvolvimento a sociedade brasileira.</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 A língua portuguesa passa a ser legitimada no sec. XIX não é mais a mesma língua que aqui chegou no sec. XVI, nem a mesma que se fala em Portugal nesse momento. Nesse sentido, </w:t>
      </w:r>
      <w:proofErr w:type="spellStart"/>
      <w:r w:rsidRPr="005763EA">
        <w:rPr>
          <w:rFonts w:ascii="Times New Roman" w:hAnsi="Times New Roman" w:cs="Times New Roman"/>
          <w:sz w:val="24"/>
          <w:szCs w:val="24"/>
        </w:rPr>
        <w:t>Orlandi</w:t>
      </w:r>
      <w:proofErr w:type="spellEnd"/>
      <w:r w:rsidRPr="005763EA">
        <w:rPr>
          <w:rFonts w:ascii="Times New Roman" w:hAnsi="Times New Roman" w:cs="Times New Roman"/>
          <w:sz w:val="24"/>
          <w:szCs w:val="24"/>
        </w:rPr>
        <w:t xml:space="preserve"> (2009, p.172</w:t>
      </w:r>
      <w:r w:rsidRPr="005763EA">
        <w:rPr>
          <w:rFonts w:ascii="Times New Roman" w:hAnsi="Times New Roman" w:cs="Times New Roman"/>
          <w:i/>
          <w:sz w:val="24"/>
          <w:szCs w:val="24"/>
        </w:rPr>
        <w:t>)</w:t>
      </w:r>
      <w:r w:rsidR="00CD1ED0">
        <w:rPr>
          <w:rFonts w:ascii="Times New Roman" w:hAnsi="Times New Roman" w:cs="Times New Roman"/>
          <w:sz w:val="24"/>
          <w:szCs w:val="24"/>
        </w:rPr>
        <w:t xml:space="preserve"> afirma que </w:t>
      </w:r>
      <w:r w:rsidRPr="005763EA">
        <w:rPr>
          <w:rFonts w:ascii="Times New Roman" w:hAnsi="Times New Roman" w:cs="Times New Roman"/>
          <w:sz w:val="24"/>
          <w:szCs w:val="24"/>
        </w:rPr>
        <w:t>o regime de universalidade da língua passa a ter sua referência no Brasil, na convivência d</w:t>
      </w:r>
      <w:r w:rsidR="00CD1ED0">
        <w:rPr>
          <w:rFonts w:ascii="Times New Roman" w:hAnsi="Times New Roman" w:cs="Times New Roman"/>
          <w:sz w:val="24"/>
          <w:szCs w:val="24"/>
        </w:rPr>
        <w:t>e povos de línguas diferentes (</w:t>
      </w:r>
      <w:r w:rsidRPr="005763EA">
        <w:rPr>
          <w:rFonts w:ascii="Times New Roman" w:hAnsi="Times New Roman" w:cs="Times New Roman"/>
          <w:sz w:val="24"/>
          <w:szCs w:val="24"/>
        </w:rPr>
        <w:t xml:space="preserve">a indígena, a africana, a de imigração), é a </w:t>
      </w:r>
      <w:proofErr w:type="spellStart"/>
      <w:r w:rsidRPr="005763EA">
        <w:rPr>
          <w:rFonts w:ascii="Times New Roman" w:hAnsi="Times New Roman" w:cs="Times New Roman"/>
          <w:sz w:val="24"/>
          <w:szCs w:val="24"/>
        </w:rPr>
        <w:t>historicização</w:t>
      </w:r>
      <w:proofErr w:type="spellEnd"/>
      <w:r w:rsidRPr="005763EA">
        <w:rPr>
          <w:rFonts w:ascii="Times New Roman" w:hAnsi="Times New Roman" w:cs="Times New Roman"/>
          <w:sz w:val="24"/>
          <w:szCs w:val="24"/>
        </w:rPr>
        <w:t xml:space="preserve"> da língua. Desencadeia-se, então, um </w:t>
      </w:r>
      <w:r w:rsidRPr="005763EA">
        <w:rPr>
          <w:rFonts w:ascii="Times New Roman" w:hAnsi="Times New Roman" w:cs="Times New Roman"/>
          <w:i/>
          <w:sz w:val="24"/>
          <w:szCs w:val="24"/>
        </w:rPr>
        <w:t xml:space="preserve">processo de descolonização </w:t>
      </w:r>
      <w:r w:rsidR="007A308E" w:rsidRPr="005763EA">
        <w:rPr>
          <w:rFonts w:ascii="Times New Roman" w:hAnsi="Times New Roman" w:cs="Times New Roman"/>
          <w:i/>
          <w:sz w:val="24"/>
          <w:szCs w:val="24"/>
        </w:rPr>
        <w:t>linguística</w:t>
      </w:r>
      <w:r w:rsidRPr="005763EA">
        <w:rPr>
          <w:rFonts w:ascii="Times New Roman" w:hAnsi="Times New Roman" w:cs="Times New Roman"/>
          <w:sz w:val="24"/>
          <w:szCs w:val="24"/>
        </w:rPr>
        <w:t>, que, assim como a colonização, está relacionado com o modo como as sociedades se estruturam politicamente em relação aos países, aos Estados, às Nações, às tribos. Relação entre unidade necessária e diversidade concreta em um mesmo território. O Brasil, e não Portugal</w:t>
      </w:r>
      <w:proofErr w:type="gramStart"/>
      <w:r w:rsidRPr="005763EA">
        <w:rPr>
          <w:rFonts w:ascii="Times New Roman" w:hAnsi="Times New Roman" w:cs="Times New Roman"/>
          <w:sz w:val="24"/>
          <w:szCs w:val="24"/>
        </w:rPr>
        <w:t>, passa</w:t>
      </w:r>
      <w:proofErr w:type="gramEnd"/>
      <w:r w:rsidRPr="005763EA">
        <w:rPr>
          <w:rFonts w:ascii="Times New Roman" w:hAnsi="Times New Roman" w:cs="Times New Roman"/>
          <w:sz w:val="24"/>
          <w:szCs w:val="24"/>
        </w:rPr>
        <w:t xml:space="preserve"> a ser o lugar de significação da </w:t>
      </w:r>
      <w:r w:rsidRPr="005763EA">
        <w:rPr>
          <w:rFonts w:ascii="Times New Roman" w:hAnsi="Times New Roman" w:cs="Times New Roman"/>
          <w:i/>
          <w:sz w:val="24"/>
          <w:szCs w:val="24"/>
        </w:rPr>
        <w:t>língua brasileira</w:t>
      </w:r>
      <w:r w:rsidRPr="005763EA">
        <w:rPr>
          <w:rFonts w:ascii="Times New Roman" w:hAnsi="Times New Roman" w:cs="Times New Roman"/>
          <w:sz w:val="24"/>
          <w:szCs w:val="24"/>
        </w:rPr>
        <w:t xml:space="preserve"> e de seus falantes, e a elaboração das gramáticas brasileiras institucionaliza esse conhecimento </w:t>
      </w:r>
      <w:r w:rsidRPr="005763EA">
        <w:rPr>
          <w:rFonts w:ascii="Times New Roman" w:hAnsi="Times New Roman" w:cs="Times New Roman"/>
          <w:i/>
          <w:sz w:val="24"/>
          <w:szCs w:val="24"/>
        </w:rPr>
        <w:t>da língua</w:t>
      </w:r>
      <w:r w:rsidRPr="005763EA">
        <w:rPr>
          <w:rFonts w:ascii="Times New Roman" w:hAnsi="Times New Roman" w:cs="Times New Roman"/>
          <w:sz w:val="24"/>
          <w:szCs w:val="24"/>
        </w:rPr>
        <w:t xml:space="preserve"> e de </w:t>
      </w:r>
      <w:r w:rsidRPr="005763EA">
        <w:rPr>
          <w:rFonts w:ascii="Times New Roman" w:hAnsi="Times New Roman" w:cs="Times New Roman"/>
          <w:i/>
          <w:sz w:val="24"/>
          <w:szCs w:val="24"/>
        </w:rPr>
        <w:t xml:space="preserve">como </w:t>
      </w:r>
      <w:r w:rsidRPr="005763EA">
        <w:rPr>
          <w:rFonts w:ascii="Times New Roman" w:hAnsi="Times New Roman" w:cs="Times New Roman"/>
          <w:sz w:val="24"/>
          <w:szCs w:val="24"/>
        </w:rPr>
        <w:t xml:space="preserve">é essa língua. </w:t>
      </w:r>
    </w:p>
    <w:p w:rsidR="00F21A8D" w:rsidRPr="005763EA" w:rsidRDefault="001A5F08" w:rsidP="009676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Em 1889</w:t>
      </w:r>
      <w:r w:rsidR="00F21A8D" w:rsidRPr="005763EA">
        <w:rPr>
          <w:rFonts w:ascii="Times New Roman" w:hAnsi="Times New Roman" w:cs="Times New Roman"/>
          <w:sz w:val="24"/>
          <w:szCs w:val="24"/>
        </w:rPr>
        <w:t>, acontece a proclamação da república brasileira que, de acordo com Prado Junior (</w:t>
      </w:r>
      <w:r w:rsidR="00F21A8D" w:rsidRPr="005763EA">
        <w:rPr>
          <w:rFonts w:ascii="Times New Roman" w:hAnsi="Times New Roman" w:cs="Times New Roman"/>
          <w:i/>
          <w:sz w:val="24"/>
          <w:szCs w:val="24"/>
        </w:rPr>
        <w:t>apud</w:t>
      </w:r>
      <w:r w:rsidR="00F21A8D" w:rsidRPr="005763EA">
        <w:rPr>
          <w:rFonts w:ascii="Times New Roman" w:hAnsi="Times New Roman" w:cs="Times New Roman"/>
          <w:sz w:val="24"/>
          <w:szCs w:val="24"/>
        </w:rPr>
        <w:t xml:space="preserve"> Souza, 2005, p.106), “não passou de um golpe militar, sem nenhuma participação popular”. O país encontrava-se em uma fase de transição do trabalho escravo para o trabalho livre e por essa razão, houve um grande estímulo à imigração, o que levou a um aumento do movimento de urbanização que vinha crescendo desde a Independência. A República representa a tentativa do Estado de se adaptar à nova ordem política e econômica. </w:t>
      </w:r>
    </w:p>
    <w:p w:rsidR="00F21A8D" w:rsidRPr="005763EA" w:rsidRDefault="00F21A8D" w:rsidP="00967695">
      <w:pPr>
        <w:spacing w:after="0" w:line="360" w:lineRule="auto"/>
        <w:jc w:val="both"/>
        <w:rPr>
          <w:rFonts w:ascii="Times New Roman" w:hAnsi="Times New Roman" w:cs="Times New Roman"/>
          <w:sz w:val="24"/>
          <w:szCs w:val="24"/>
        </w:rPr>
      </w:pPr>
      <w:r w:rsidRPr="005763EA">
        <w:rPr>
          <w:rFonts w:ascii="Times New Roman" w:hAnsi="Times New Roman" w:cs="Times New Roman"/>
          <w:sz w:val="24"/>
          <w:szCs w:val="24"/>
        </w:rPr>
        <w:lastRenderedPageBreak/>
        <w:tab/>
        <w:t xml:space="preserve">As ideias que circulavam na Europa acabavam por influenciar de alguma maneira as ações políticas aqui, podendo ser visto o reflexo do Positivismo no estudo das ciências introduzido por Benjamin Constant e na </w:t>
      </w:r>
      <w:proofErr w:type="spellStart"/>
      <w:r w:rsidRPr="005763EA">
        <w:rPr>
          <w:rFonts w:ascii="Times New Roman" w:hAnsi="Times New Roman" w:cs="Times New Roman"/>
          <w:sz w:val="24"/>
          <w:szCs w:val="24"/>
        </w:rPr>
        <w:t>laicização</w:t>
      </w:r>
      <w:proofErr w:type="spellEnd"/>
      <w:r w:rsidRPr="005763EA">
        <w:rPr>
          <w:rFonts w:ascii="Times New Roman" w:hAnsi="Times New Roman" w:cs="Times New Roman"/>
          <w:sz w:val="24"/>
          <w:szCs w:val="24"/>
        </w:rPr>
        <w:t xml:space="preserve"> do ensino público. A justificativa era implantar o modelo europeu nas escolas a fim de modernizar a educação, no entanto, o objetivo era atender aos interesses das indústrias (Souza, 2005). </w:t>
      </w:r>
    </w:p>
    <w:p w:rsidR="00F21A8D" w:rsidRPr="005763EA" w:rsidRDefault="00F21A8D" w:rsidP="00967695">
      <w:pPr>
        <w:spacing w:after="0" w:line="360" w:lineRule="auto"/>
        <w:jc w:val="both"/>
        <w:rPr>
          <w:rFonts w:ascii="Times New Roman" w:hAnsi="Times New Roman" w:cs="Times New Roman"/>
          <w:sz w:val="24"/>
          <w:szCs w:val="24"/>
        </w:rPr>
      </w:pPr>
      <w:r w:rsidRPr="005763EA">
        <w:rPr>
          <w:rFonts w:ascii="Times New Roman" w:hAnsi="Times New Roman" w:cs="Times New Roman"/>
          <w:sz w:val="24"/>
          <w:szCs w:val="24"/>
        </w:rPr>
        <w:tab/>
        <w:t xml:space="preserve">O General Manoel Deodoro da Fonseca, chefe do governo provisório do Brasil, assinou a primeira legislação educacional que regulava tanto o ensino primário e secundário quanto a formação de professores no Rio de Janeiro, Distrito Federal na época, servindo de modelo para os outros Estados.  Foi o Decreto nº 981, de </w:t>
      </w:r>
      <w:proofErr w:type="gramStart"/>
      <w:r w:rsidRPr="005763EA">
        <w:rPr>
          <w:rFonts w:ascii="Times New Roman" w:hAnsi="Times New Roman" w:cs="Times New Roman"/>
          <w:sz w:val="24"/>
          <w:szCs w:val="24"/>
        </w:rPr>
        <w:t>8</w:t>
      </w:r>
      <w:proofErr w:type="gramEnd"/>
      <w:r w:rsidRPr="005763EA">
        <w:rPr>
          <w:rFonts w:ascii="Times New Roman" w:hAnsi="Times New Roman" w:cs="Times New Roman"/>
          <w:sz w:val="24"/>
          <w:szCs w:val="24"/>
        </w:rPr>
        <w:t xml:space="preserve"> de novembro de 1890  e quinze dias depois é aprovado o Decreto nº 1075, que se trata de uma normativa exclusiva para o </w:t>
      </w:r>
      <w:proofErr w:type="spellStart"/>
      <w:r w:rsidRPr="005763EA">
        <w:rPr>
          <w:rFonts w:ascii="Times New Roman" w:hAnsi="Times New Roman" w:cs="Times New Roman"/>
          <w:sz w:val="24"/>
          <w:szCs w:val="24"/>
        </w:rPr>
        <w:t>Collegio</w:t>
      </w:r>
      <w:proofErr w:type="spellEnd"/>
      <w:r w:rsidRPr="005763EA">
        <w:rPr>
          <w:rFonts w:ascii="Times New Roman" w:hAnsi="Times New Roman" w:cs="Times New Roman"/>
          <w:sz w:val="24"/>
          <w:szCs w:val="24"/>
        </w:rPr>
        <w:t xml:space="preserve"> de Pedro Segundo/</w:t>
      </w:r>
      <w:proofErr w:type="spellStart"/>
      <w:r w:rsidRPr="005763EA">
        <w:rPr>
          <w:rFonts w:ascii="Times New Roman" w:hAnsi="Times New Roman" w:cs="Times New Roman"/>
          <w:sz w:val="24"/>
          <w:szCs w:val="24"/>
        </w:rPr>
        <w:t>Gymnasio</w:t>
      </w:r>
      <w:proofErr w:type="spellEnd"/>
      <w:r w:rsidRPr="005763EA">
        <w:rPr>
          <w:rFonts w:ascii="Times New Roman" w:hAnsi="Times New Roman" w:cs="Times New Roman"/>
          <w:sz w:val="24"/>
          <w:szCs w:val="24"/>
        </w:rPr>
        <w:t xml:space="preserve"> Nacional. Os dois decretos, afirma Rodrigues (20</w:t>
      </w:r>
      <w:r w:rsidR="003B7584">
        <w:rPr>
          <w:rFonts w:ascii="Times New Roman" w:hAnsi="Times New Roman" w:cs="Times New Roman"/>
          <w:sz w:val="24"/>
          <w:szCs w:val="24"/>
        </w:rPr>
        <w:t>10), contê</w:t>
      </w:r>
      <w:r w:rsidRPr="005763EA">
        <w:rPr>
          <w:rFonts w:ascii="Times New Roman" w:hAnsi="Times New Roman" w:cs="Times New Roman"/>
          <w:sz w:val="24"/>
          <w:szCs w:val="24"/>
        </w:rPr>
        <w:t xml:space="preserve">m praticamente os mesmos artigos e parágrafos sendo a alteração mais interessante em relação à designação das línguas a serem ensinadas no </w:t>
      </w:r>
      <w:proofErr w:type="spellStart"/>
      <w:r w:rsidRPr="005763EA">
        <w:rPr>
          <w:rFonts w:ascii="Times New Roman" w:hAnsi="Times New Roman" w:cs="Times New Roman"/>
          <w:sz w:val="24"/>
          <w:szCs w:val="24"/>
        </w:rPr>
        <w:t>Gymnasio</w:t>
      </w:r>
      <w:proofErr w:type="spellEnd"/>
      <w:r w:rsidRPr="005763EA">
        <w:rPr>
          <w:rFonts w:ascii="Times New Roman" w:hAnsi="Times New Roman" w:cs="Times New Roman"/>
          <w:sz w:val="24"/>
          <w:szCs w:val="24"/>
        </w:rPr>
        <w:t xml:space="preserve">. </w:t>
      </w:r>
    </w:p>
    <w:p w:rsidR="00F21A8D" w:rsidRPr="005763EA" w:rsidRDefault="00F21A8D" w:rsidP="00967695">
      <w:pPr>
        <w:spacing w:after="0" w:line="360" w:lineRule="auto"/>
        <w:jc w:val="both"/>
        <w:rPr>
          <w:rFonts w:ascii="Times New Roman" w:hAnsi="Times New Roman" w:cs="Times New Roman"/>
          <w:sz w:val="24"/>
          <w:szCs w:val="24"/>
        </w:rPr>
      </w:pPr>
      <w:r w:rsidRPr="005763EA">
        <w:rPr>
          <w:rFonts w:ascii="Times New Roman" w:hAnsi="Times New Roman" w:cs="Times New Roman"/>
          <w:sz w:val="24"/>
          <w:szCs w:val="24"/>
        </w:rPr>
        <w:tab/>
        <w:t xml:space="preserve">O Decreto nº 981 estabelecia para o ensino secundário no tocante às línguas, as seguintes disciplinas: </w:t>
      </w:r>
      <w:proofErr w:type="spellStart"/>
      <w:r w:rsidRPr="005763EA">
        <w:rPr>
          <w:rFonts w:ascii="Times New Roman" w:hAnsi="Times New Roman" w:cs="Times New Roman"/>
          <w:i/>
          <w:sz w:val="24"/>
          <w:szCs w:val="24"/>
        </w:rPr>
        <w:t>Portuguez</w:t>
      </w:r>
      <w:proofErr w:type="spellEnd"/>
      <w:r w:rsidRPr="005763EA">
        <w:rPr>
          <w:rFonts w:ascii="Times New Roman" w:hAnsi="Times New Roman" w:cs="Times New Roman"/>
          <w:i/>
          <w:sz w:val="24"/>
          <w:szCs w:val="24"/>
        </w:rPr>
        <w:t xml:space="preserve">, Latim, Grego, </w:t>
      </w:r>
      <w:proofErr w:type="spellStart"/>
      <w:r w:rsidRPr="005763EA">
        <w:rPr>
          <w:rFonts w:ascii="Times New Roman" w:hAnsi="Times New Roman" w:cs="Times New Roman"/>
          <w:i/>
          <w:sz w:val="24"/>
          <w:szCs w:val="24"/>
        </w:rPr>
        <w:t>Francez</w:t>
      </w:r>
      <w:proofErr w:type="spellEnd"/>
      <w:r w:rsidRPr="005763EA">
        <w:rPr>
          <w:rFonts w:ascii="Times New Roman" w:hAnsi="Times New Roman" w:cs="Times New Roman"/>
          <w:i/>
          <w:sz w:val="24"/>
          <w:szCs w:val="24"/>
        </w:rPr>
        <w:t xml:space="preserve">, </w:t>
      </w:r>
      <w:proofErr w:type="spellStart"/>
      <w:r w:rsidRPr="005763EA">
        <w:rPr>
          <w:rFonts w:ascii="Times New Roman" w:hAnsi="Times New Roman" w:cs="Times New Roman"/>
          <w:i/>
          <w:sz w:val="24"/>
          <w:szCs w:val="24"/>
        </w:rPr>
        <w:t>Inglez</w:t>
      </w:r>
      <w:proofErr w:type="spellEnd"/>
      <w:r w:rsidRPr="005763EA">
        <w:rPr>
          <w:rFonts w:ascii="Times New Roman" w:hAnsi="Times New Roman" w:cs="Times New Roman"/>
          <w:i/>
          <w:sz w:val="24"/>
          <w:szCs w:val="24"/>
        </w:rPr>
        <w:t xml:space="preserve"> </w:t>
      </w:r>
      <w:r w:rsidRPr="005763EA">
        <w:rPr>
          <w:rFonts w:ascii="Times New Roman" w:hAnsi="Times New Roman" w:cs="Times New Roman"/>
          <w:sz w:val="24"/>
          <w:szCs w:val="24"/>
        </w:rPr>
        <w:t>e</w:t>
      </w:r>
      <w:r w:rsidRPr="005763EA">
        <w:rPr>
          <w:rFonts w:ascii="Times New Roman" w:hAnsi="Times New Roman" w:cs="Times New Roman"/>
          <w:i/>
          <w:sz w:val="24"/>
          <w:szCs w:val="24"/>
        </w:rPr>
        <w:t xml:space="preserve"> </w:t>
      </w:r>
      <w:proofErr w:type="spellStart"/>
      <w:r w:rsidRPr="005763EA">
        <w:rPr>
          <w:rFonts w:ascii="Times New Roman" w:hAnsi="Times New Roman" w:cs="Times New Roman"/>
          <w:i/>
          <w:sz w:val="24"/>
          <w:szCs w:val="24"/>
        </w:rPr>
        <w:t>Allemão</w:t>
      </w:r>
      <w:proofErr w:type="spellEnd"/>
      <w:r w:rsidRPr="005763EA">
        <w:rPr>
          <w:rFonts w:ascii="Times New Roman" w:hAnsi="Times New Roman" w:cs="Times New Roman"/>
          <w:i/>
          <w:sz w:val="24"/>
          <w:szCs w:val="24"/>
        </w:rPr>
        <w:t xml:space="preserve"> </w:t>
      </w:r>
      <w:r w:rsidRPr="005763EA">
        <w:rPr>
          <w:rFonts w:ascii="Times New Roman" w:hAnsi="Times New Roman" w:cs="Times New Roman"/>
          <w:sz w:val="24"/>
          <w:szCs w:val="24"/>
        </w:rPr>
        <w:t xml:space="preserve">e no Art.36 que tratava das provas do exame de madureza, as línguas são classificadas em dois grupos: </w:t>
      </w:r>
      <w:r w:rsidRPr="005763EA">
        <w:rPr>
          <w:rFonts w:ascii="Times New Roman" w:hAnsi="Times New Roman" w:cs="Times New Roman"/>
          <w:i/>
          <w:sz w:val="24"/>
          <w:szCs w:val="24"/>
        </w:rPr>
        <w:t>Línguas vivas</w:t>
      </w:r>
      <w:r w:rsidRPr="005763EA">
        <w:rPr>
          <w:rFonts w:ascii="Times New Roman" w:hAnsi="Times New Roman" w:cs="Times New Roman"/>
          <w:sz w:val="24"/>
          <w:szCs w:val="24"/>
        </w:rPr>
        <w:t xml:space="preserve"> e </w:t>
      </w:r>
      <w:r w:rsidRPr="005763EA">
        <w:rPr>
          <w:rFonts w:ascii="Times New Roman" w:hAnsi="Times New Roman" w:cs="Times New Roman"/>
          <w:i/>
          <w:sz w:val="24"/>
          <w:szCs w:val="24"/>
        </w:rPr>
        <w:t>Línguas mortas</w:t>
      </w:r>
      <w:r w:rsidRPr="005763EA">
        <w:rPr>
          <w:rFonts w:ascii="Times New Roman" w:hAnsi="Times New Roman" w:cs="Times New Roman"/>
          <w:sz w:val="24"/>
          <w:szCs w:val="24"/>
        </w:rPr>
        <w:t xml:space="preserve">. Essa divisão produz, no nível do imaginário, uma homogeneização no grupo denominado “línguas vivas” que incluiria o francês, o inglês, o alemão e o português em contraposição ao outro grupo, também </w:t>
      </w:r>
      <w:r w:rsidR="003B7584">
        <w:rPr>
          <w:rFonts w:ascii="Times New Roman" w:hAnsi="Times New Roman" w:cs="Times New Roman"/>
          <w:sz w:val="24"/>
          <w:szCs w:val="24"/>
        </w:rPr>
        <w:t>“</w:t>
      </w:r>
      <w:r w:rsidRPr="005763EA">
        <w:rPr>
          <w:rFonts w:ascii="Times New Roman" w:hAnsi="Times New Roman" w:cs="Times New Roman"/>
          <w:sz w:val="24"/>
          <w:szCs w:val="24"/>
        </w:rPr>
        <w:t>homogêneo</w:t>
      </w:r>
      <w:r w:rsidR="003B7584">
        <w:rPr>
          <w:rFonts w:ascii="Times New Roman" w:hAnsi="Times New Roman" w:cs="Times New Roman"/>
          <w:sz w:val="24"/>
          <w:szCs w:val="24"/>
        </w:rPr>
        <w:t>”</w:t>
      </w:r>
      <w:r w:rsidRPr="005763EA">
        <w:rPr>
          <w:rFonts w:ascii="Times New Roman" w:hAnsi="Times New Roman" w:cs="Times New Roman"/>
          <w:sz w:val="24"/>
          <w:szCs w:val="24"/>
        </w:rPr>
        <w:t>, as “línguas mortas”, o latim e o grego. O Decreto seguinte de nº 1075 mantém a designação “línguas vivas”, porém substitui-se a expressão “línguas mortas” por “línguas clássicas” referindo-se ao latim e ao grego</w:t>
      </w:r>
      <w:r w:rsidR="001D4BCE">
        <w:rPr>
          <w:rStyle w:val="Refdenotaderodap"/>
          <w:rFonts w:ascii="Times New Roman" w:hAnsi="Times New Roman" w:cs="Times New Roman"/>
          <w:sz w:val="24"/>
          <w:szCs w:val="24"/>
        </w:rPr>
        <w:footnoteReference w:id="3"/>
      </w:r>
      <w:r w:rsidRPr="005763EA">
        <w:rPr>
          <w:rFonts w:ascii="Times New Roman" w:hAnsi="Times New Roman" w:cs="Times New Roman"/>
          <w:sz w:val="24"/>
          <w:szCs w:val="24"/>
        </w:rPr>
        <w:t xml:space="preserve">. </w:t>
      </w:r>
    </w:p>
    <w:p w:rsidR="00F21A8D" w:rsidRPr="005763EA" w:rsidRDefault="00F21A8D" w:rsidP="00967695">
      <w:pPr>
        <w:spacing w:after="0" w:line="360" w:lineRule="auto"/>
        <w:jc w:val="both"/>
        <w:rPr>
          <w:rFonts w:ascii="Times New Roman" w:hAnsi="Times New Roman" w:cs="Times New Roman"/>
          <w:sz w:val="24"/>
          <w:szCs w:val="24"/>
        </w:rPr>
      </w:pPr>
      <w:r w:rsidRPr="005763EA">
        <w:rPr>
          <w:rFonts w:ascii="Times New Roman" w:hAnsi="Times New Roman" w:cs="Times New Roman"/>
          <w:sz w:val="24"/>
          <w:szCs w:val="24"/>
        </w:rPr>
        <w:tab/>
        <w:t>No decorrer dos anos do fi</w:t>
      </w:r>
      <w:r w:rsidR="0051373A">
        <w:rPr>
          <w:rFonts w:ascii="Times New Roman" w:hAnsi="Times New Roman" w:cs="Times New Roman"/>
          <w:sz w:val="24"/>
          <w:szCs w:val="24"/>
        </w:rPr>
        <w:t>nal do sec.</w:t>
      </w:r>
      <w:r w:rsidR="00257C6F">
        <w:rPr>
          <w:rFonts w:ascii="Times New Roman" w:hAnsi="Times New Roman" w:cs="Times New Roman"/>
          <w:sz w:val="24"/>
          <w:szCs w:val="24"/>
        </w:rPr>
        <w:t xml:space="preserve"> </w:t>
      </w:r>
      <w:r w:rsidR="0051373A">
        <w:rPr>
          <w:rFonts w:ascii="Times New Roman" w:hAnsi="Times New Roman" w:cs="Times New Roman"/>
          <w:sz w:val="24"/>
          <w:szCs w:val="24"/>
        </w:rPr>
        <w:t>XIX e início do sec.</w:t>
      </w:r>
      <w:r w:rsidR="00257C6F">
        <w:rPr>
          <w:rFonts w:ascii="Times New Roman" w:hAnsi="Times New Roman" w:cs="Times New Roman"/>
          <w:sz w:val="24"/>
          <w:szCs w:val="24"/>
        </w:rPr>
        <w:t xml:space="preserve"> </w:t>
      </w:r>
      <w:r w:rsidRPr="005763EA">
        <w:rPr>
          <w:rFonts w:ascii="Times New Roman" w:hAnsi="Times New Roman" w:cs="Times New Roman"/>
          <w:sz w:val="24"/>
          <w:szCs w:val="24"/>
        </w:rPr>
        <w:t xml:space="preserve">XX, a República parece </w:t>
      </w:r>
      <w:r w:rsidR="001D4BCE">
        <w:rPr>
          <w:rFonts w:ascii="Times New Roman" w:hAnsi="Times New Roman" w:cs="Times New Roman"/>
          <w:sz w:val="24"/>
          <w:szCs w:val="24"/>
        </w:rPr>
        <w:t>estar ainda muito</w:t>
      </w:r>
      <w:r w:rsidR="00FC615F">
        <w:rPr>
          <w:rFonts w:ascii="Times New Roman" w:hAnsi="Times New Roman" w:cs="Times New Roman"/>
          <w:sz w:val="24"/>
          <w:szCs w:val="24"/>
        </w:rPr>
        <w:t xml:space="preserve"> </w:t>
      </w:r>
      <w:r w:rsidRPr="005763EA">
        <w:rPr>
          <w:rFonts w:ascii="Times New Roman" w:hAnsi="Times New Roman" w:cs="Times New Roman"/>
          <w:sz w:val="24"/>
          <w:szCs w:val="24"/>
        </w:rPr>
        <w:t xml:space="preserve">distante da democracia, visto serem os interesses da elite cafeeira a direcionar as ações políticas. O cargo da presidência alternava-se entre os representantes de Minas Gerais e São Paulo, na política do café-com-leite, que buscavam no capital estrangeiro recursos para financiar a produção cafeeira e valorizar o produto, o que resultou no endividamento do Estado. Nessa política, embora a legislação educacional tenha sido numerosa, por meio dos vários decretos, a educação </w:t>
      </w:r>
      <w:r w:rsidRPr="005763EA">
        <w:rPr>
          <w:rFonts w:ascii="Times New Roman" w:hAnsi="Times New Roman" w:cs="Times New Roman"/>
          <w:sz w:val="24"/>
          <w:szCs w:val="24"/>
        </w:rPr>
        <w:lastRenderedPageBreak/>
        <w:t xml:space="preserve">não era prioridade e, portanto, pouco se avançou em direção à estruturação da educação nacional.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Somente após a Primeira Guerra Mundial a educação começa a ser valorizada e movidas por ideais nacionalistas surgem </w:t>
      </w:r>
      <w:proofErr w:type="gramStart"/>
      <w:r w:rsidRPr="005763EA">
        <w:rPr>
          <w:rFonts w:ascii="Times New Roman" w:hAnsi="Times New Roman" w:cs="Times New Roman"/>
          <w:sz w:val="24"/>
          <w:szCs w:val="24"/>
        </w:rPr>
        <w:t>as</w:t>
      </w:r>
      <w:proofErr w:type="gramEnd"/>
      <w:r w:rsidRPr="005763EA">
        <w:rPr>
          <w:rFonts w:ascii="Times New Roman" w:hAnsi="Times New Roman" w:cs="Times New Roman"/>
          <w:sz w:val="24"/>
          <w:szCs w:val="24"/>
        </w:rPr>
        <w:t xml:space="preserve"> primeiras propostas para o estabelecimento de um sistema educacional nacional. Souza (2005) explica que a urbanização, o aumento da população, o nacionalismo e a Semana de Arte Moderna de 1922 marcaram a década de 20, abalando as estruturas políticas e culturais da República Velha.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cs="Times New Roman"/>
          <w:sz w:val="24"/>
          <w:szCs w:val="24"/>
        </w:rPr>
        <w:t xml:space="preserve"> </w:t>
      </w:r>
      <w:r w:rsidRPr="005763EA">
        <w:rPr>
          <w:rFonts w:ascii="Times New Roman" w:hAnsi="Times New Roman"/>
          <w:sz w:val="24"/>
          <w:szCs w:val="24"/>
        </w:rPr>
        <w:t>De 1930 a 1964, ocorre no Brasil a segunda etapa de desenvolvimento industrial, em que se estimulava a substituição dos bens de consumo importados por produtos nacionais. E a Revolução de 1930 seria um marco no processo de transição do modelo “agrário-exportador” para o modelo “urbano-industrial”. Assim, a educação passa a ter destaque nessa sociedade urbano-industrial uma vez que se pretendia voltar o ensino para a modernização do país, por meio da capacitação para o trabalho (</w:t>
      </w:r>
      <w:proofErr w:type="spellStart"/>
      <w:r w:rsidRPr="005763EA">
        <w:rPr>
          <w:rFonts w:ascii="Times New Roman" w:hAnsi="Times New Roman"/>
          <w:sz w:val="24"/>
          <w:szCs w:val="24"/>
        </w:rPr>
        <w:t>Zotti</w:t>
      </w:r>
      <w:proofErr w:type="spellEnd"/>
      <w:r w:rsidRPr="005763EA">
        <w:rPr>
          <w:rFonts w:ascii="Times New Roman" w:hAnsi="Times New Roman"/>
          <w:sz w:val="24"/>
          <w:szCs w:val="24"/>
        </w:rPr>
        <w:t xml:space="preserve">, 2006).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No governo provisório de Getúlio Vargas o Ministério de Educação e Saúde Pública é criado no ano de 1930, sendo a Reforma Francisco Campos de 1931 a “primeira legislação de cunho efetivamente nacional emitida pelo governo federal para normalizar o ensino secundário no país” após a criação do ministério (Rodrigues, 2010). Esse decreto criou o Conselho Nacional de Educação, estabeleceu diretrizes para o ensino superior e centralizou as decisões relacionadas à educação. </w:t>
      </w:r>
    </w:p>
    <w:p w:rsidR="00BD19D7" w:rsidRDefault="00F21A8D" w:rsidP="00AF08C9">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O ensino secundário foi dividido em uma etapa </w:t>
      </w:r>
      <w:r w:rsidRPr="005763EA">
        <w:rPr>
          <w:rFonts w:ascii="Times New Roman" w:hAnsi="Times New Roman"/>
          <w:i/>
          <w:sz w:val="24"/>
          <w:szCs w:val="24"/>
        </w:rPr>
        <w:t>fundamental</w:t>
      </w:r>
      <w:r w:rsidRPr="005763EA">
        <w:rPr>
          <w:rFonts w:ascii="Times New Roman" w:hAnsi="Times New Roman"/>
          <w:sz w:val="24"/>
          <w:szCs w:val="24"/>
        </w:rPr>
        <w:t xml:space="preserve"> com duração de cinco anos e a etapa </w:t>
      </w:r>
      <w:r w:rsidRPr="005763EA">
        <w:rPr>
          <w:rFonts w:ascii="Times New Roman" w:hAnsi="Times New Roman"/>
          <w:i/>
          <w:sz w:val="24"/>
          <w:szCs w:val="24"/>
        </w:rPr>
        <w:t>complementar</w:t>
      </w:r>
      <w:r w:rsidRPr="005763EA">
        <w:rPr>
          <w:rFonts w:ascii="Times New Roman" w:hAnsi="Times New Roman"/>
          <w:sz w:val="24"/>
          <w:szCs w:val="24"/>
        </w:rPr>
        <w:t xml:space="preserve"> com dois anos de duração, sendo esta obrigatória aos candidatos ao ensino superior que poderiam escolher a sua área de interesse. Com relação às línguas presentes no currículo, na primeira etapa estão inclusas aulas de Português, Francês, Inglês, Latim e Alemão (facultativo). Já na etapa complementar, a oferta do ensino de línguas variava de acordo com o curso escolhido. O “curso de engenharia ou de arquitetura” não previa o ensino de língua nacional nem estrangeira</w:t>
      </w:r>
      <w:r w:rsidR="00E87089">
        <w:rPr>
          <w:rFonts w:ascii="Times New Roman" w:hAnsi="Times New Roman"/>
          <w:sz w:val="24"/>
          <w:szCs w:val="24"/>
        </w:rPr>
        <w:t xml:space="preserve"> como disciplina obrigatória</w:t>
      </w:r>
      <w:r w:rsidRPr="005763EA">
        <w:rPr>
          <w:rFonts w:ascii="Times New Roman" w:hAnsi="Times New Roman"/>
          <w:sz w:val="24"/>
          <w:szCs w:val="24"/>
        </w:rPr>
        <w:t xml:space="preserve">, </w:t>
      </w:r>
      <w:r w:rsidR="00E87089">
        <w:rPr>
          <w:rFonts w:ascii="Times New Roman" w:hAnsi="Times New Roman"/>
          <w:sz w:val="24"/>
          <w:szCs w:val="24"/>
        </w:rPr>
        <w:t xml:space="preserve">já </w:t>
      </w:r>
      <w:r w:rsidRPr="005763EA">
        <w:rPr>
          <w:rFonts w:ascii="Times New Roman" w:hAnsi="Times New Roman"/>
          <w:sz w:val="24"/>
          <w:szCs w:val="24"/>
        </w:rPr>
        <w:t>o “curso jurídico” incluía o latim</w:t>
      </w:r>
      <w:r w:rsidR="00E87089">
        <w:rPr>
          <w:rFonts w:ascii="Times New Roman" w:hAnsi="Times New Roman"/>
          <w:sz w:val="24"/>
          <w:szCs w:val="24"/>
        </w:rPr>
        <w:t xml:space="preserve"> e literatura</w:t>
      </w:r>
      <w:r w:rsidRPr="005763EA">
        <w:rPr>
          <w:rFonts w:ascii="Times New Roman" w:hAnsi="Times New Roman"/>
          <w:sz w:val="24"/>
          <w:szCs w:val="24"/>
        </w:rPr>
        <w:t xml:space="preserve"> e no</w:t>
      </w:r>
      <w:r w:rsidR="00E87089">
        <w:rPr>
          <w:rFonts w:ascii="Times New Roman" w:hAnsi="Times New Roman"/>
          <w:sz w:val="24"/>
          <w:szCs w:val="24"/>
        </w:rPr>
        <w:t xml:space="preserve"> “curso de medicina, farmácia e</w:t>
      </w:r>
      <w:r w:rsidRPr="005763EA">
        <w:rPr>
          <w:rFonts w:ascii="Times New Roman" w:hAnsi="Times New Roman"/>
          <w:sz w:val="24"/>
          <w:szCs w:val="24"/>
        </w:rPr>
        <w:t xml:space="preserve"> odontologia” havia a opção do alemão ou inglês.</w:t>
      </w:r>
    </w:p>
    <w:p w:rsidR="00F21A8D" w:rsidRPr="005763EA" w:rsidRDefault="00F21A8D" w:rsidP="00AF08C9">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 </w:t>
      </w:r>
      <w:r w:rsidR="00E87089">
        <w:rPr>
          <w:rFonts w:ascii="Times New Roman" w:hAnsi="Times New Roman"/>
          <w:sz w:val="24"/>
          <w:szCs w:val="24"/>
        </w:rPr>
        <w:t xml:space="preserve">A escolha das disciplinas obrigatórias em cada curso produz efeitos de sentido em relação ao que seria </w:t>
      </w:r>
      <w:r w:rsidR="00B330B1">
        <w:rPr>
          <w:rFonts w:ascii="Times New Roman" w:hAnsi="Times New Roman"/>
          <w:sz w:val="24"/>
          <w:szCs w:val="24"/>
        </w:rPr>
        <w:t>“</w:t>
      </w:r>
      <w:r w:rsidR="00E87089">
        <w:rPr>
          <w:rFonts w:ascii="Times New Roman" w:hAnsi="Times New Roman"/>
          <w:sz w:val="24"/>
          <w:szCs w:val="24"/>
        </w:rPr>
        <w:t>necessário</w:t>
      </w:r>
      <w:r w:rsidR="00B330B1">
        <w:rPr>
          <w:rFonts w:ascii="Times New Roman" w:hAnsi="Times New Roman"/>
          <w:sz w:val="24"/>
          <w:szCs w:val="24"/>
        </w:rPr>
        <w:t>”</w:t>
      </w:r>
      <w:r w:rsidR="00E87089">
        <w:rPr>
          <w:rFonts w:ascii="Times New Roman" w:hAnsi="Times New Roman"/>
          <w:sz w:val="24"/>
          <w:szCs w:val="24"/>
        </w:rPr>
        <w:t xml:space="preserve"> e também o que seria </w:t>
      </w:r>
      <w:r w:rsidR="00B330B1">
        <w:rPr>
          <w:rFonts w:ascii="Times New Roman" w:hAnsi="Times New Roman"/>
          <w:sz w:val="24"/>
          <w:szCs w:val="24"/>
        </w:rPr>
        <w:t>“</w:t>
      </w:r>
      <w:r w:rsidR="00E87089">
        <w:rPr>
          <w:rFonts w:ascii="Times New Roman" w:hAnsi="Times New Roman"/>
          <w:sz w:val="24"/>
          <w:szCs w:val="24"/>
        </w:rPr>
        <w:t>dispensável</w:t>
      </w:r>
      <w:r w:rsidR="00B330B1">
        <w:rPr>
          <w:rFonts w:ascii="Times New Roman" w:hAnsi="Times New Roman"/>
          <w:sz w:val="24"/>
          <w:szCs w:val="24"/>
        </w:rPr>
        <w:t>”</w:t>
      </w:r>
      <w:r w:rsidR="00E87089">
        <w:rPr>
          <w:rFonts w:ascii="Times New Roman" w:hAnsi="Times New Roman"/>
          <w:sz w:val="24"/>
          <w:szCs w:val="24"/>
        </w:rPr>
        <w:t xml:space="preserve"> em cada um deles. Para</w:t>
      </w:r>
      <w:r w:rsidR="00B330B1">
        <w:rPr>
          <w:rFonts w:ascii="Times New Roman" w:hAnsi="Times New Roman"/>
          <w:sz w:val="24"/>
          <w:szCs w:val="24"/>
        </w:rPr>
        <w:t xml:space="preserve"> a</w:t>
      </w:r>
      <w:r w:rsidR="00E87089">
        <w:rPr>
          <w:rFonts w:ascii="Times New Roman" w:hAnsi="Times New Roman"/>
          <w:sz w:val="24"/>
          <w:szCs w:val="24"/>
        </w:rPr>
        <w:t xml:space="preserve"> forma</w:t>
      </w:r>
      <w:r w:rsidR="00B330B1">
        <w:rPr>
          <w:rFonts w:ascii="Times New Roman" w:hAnsi="Times New Roman"/>
          <w:sz w:val="24"/>
          <w:szCs w:val="24"/>
        </w:rPr>
        <w:t>ção jurídica, figuram como “necessári</w:t>
      </w:r>
      <w:r w:rsidR="00AE101D">
        <w:rPr>
          <w:rFonts w:ascii="Times New Roman" w:hAnsi="Times New Roman"/>
          <w:sz w:val="24"/>
          <w:szCs w:val="24"/>
        </w:rPr>
        <w:t>o</w:t>
      </w:r>
      <w:r w:rsidR="00B330B1">
        <w:rPr>
          <w:rFonts w:ascii="Times New Roman" w:hAnsi="Times New Roman"/>
          <w:sz w:val="24"/>
          <w:szCs w:val="24"/>
        </w:rPr>
        <w:t>s”</w:t>
      </w:r>
      <w:r w:rsidR="002706AF">
        <w:rPr>
          <w:rFonts w:ascii="Times New Roman" w:hAnsi="Times New Roman"/>
          <w:sz w:val="24"/>
          <w:szCs w:val="24"/>
        </w:rPr>
        <w:t xml:space="preserve"> o latim e a literatura</w:t>
      </w:r>
      <w:r w:rsidR="00AE101D">
        <w:rPr>
          <w:rFonts w:ascii="Times New Roman" w:hAnsi="Times New Roman"/>
          <w:sz w:val="24"/>
          <w:szCs w:val="24"/>
        </w:rPr>
        <w:t xml:space="preserve">. A </w:t>
      </w:r>
      <w:r w:rsidR="00AE101D">
        <w:rPr>
          <w:rFonts w:ascii="Times New Roman" w:hAnsi="Times New Roman"/>
          <w:sz w:val="24"/>
          <w:szCs w:val="24"/>
        </w:rPr>
        <w:lastRenderedPageBreak/>
        <w:t>presença do latim se explica pe</w:t>
      </w:r>
      <w:r w:rsidR="00243268">
        <w:rPr>
          <w:rFonts w:ascii="Times New Roman" w:hAnsi="Times New Roman"/>
          <w:sz w:val="24"/>
          <w:szCs w:val="24"/>
        </w:rPr>
        <w:t>lo fato de que o sistema jurídico brasileiro baseia-se no direito romano, já a literatura</w:t>
      </w:r>
      <w:r w:rsidR="007125BD">
        <w:rPr>
          <w:rFonts w:ascii="Times New Roman" w:hAnsi="Times New Roman"/>
          <w:sz w:val="24"/>
          <w:szCs w:val="24"/>
        </w:rPr>
        <w:t xml:space="preserve"> não é especificada que literatura seria essa? Seria literatura brasileira, portuguesa, universal? </w:t>
      </w:r>
      <w:r w:rsidR="00564A2A">
        <w:rPr>
          <w:rFonts w:ascii="Times New Roman" w:hAnsi="Times New Roman"/>
          <w:sz w:val="24"/>
          <w:szCs w:val="24"/>
        </w:rPr>
        <w:t xml:space="preserve">O estudante de medicina, farmácia ou de odontologia poderia optar entre o alemão ou o inglês, apontando para uma configuração dessas línguas como “línguas de ciência”. Porém, </w:t>
      </w:r>
      <w:proofErr w:type="gramStart"/>
      <w:r w:rsidR="00564A2A">
        <w:rPr>
          <w:rFonts w:ascii="Times New Roman" w:hAnsi="Times New Roman"/>
          <w:sz w:val="24"/>
          <w:szCs w:val="24"/>
        </w:rPr>
        <w:t>excluem-se</w:t>
      </w:r>
      <w:proofErr w:type="gramEnd"/>
      <w:r w:rsidR="00564A2A">
        <w:rPr>
          <w:rFonts w:ascii="Times New Roman" w:hAnsi="Times New Roman"/>
          <w:sz w:val="24"/>
          <w:szCs w:val="24"/>
        </w:rPr>
        <w:t xml:space="preserve"> totalmente as línguas dos cursos de engenharia </w:t>
      </w:r>
      <w:r w:rsidR="00A54176">
        <w:rPr>
          <w:rFonts w:ascii="Times New Roman" w:hAnsi="Times New Roman"/>
          <w:sz w:val="24"/>
          <w:szCs w:val="24"/>
        </w:rPr>
        <w:t>e arquitetura produzindo efeitos de sentido</w:t>
      </w:r>
      <w:r w:rsidR="00564A2A">
        <w:rPr>
          <w:rFonts w:ascii="Times New Roman" w:hAnsi="Times New Roman"/>
          <w:sz w:val="24"/>
          <w:szCs w:val="24"/>
        </w:rPr>
        <w:t xml:space="preserve"> </w:t>
      </w:r>
      <w:r w:rsidR="00A54176">
        <w:rPr>
          <w:rFonts w:ascii="Times New Roman" w:hAnsi="Times New Roman"/>
          <w:sz w:val="24"/>
          <w:szCs w:val="24"/>
        </w:rPr>
        <w:t xml:space="preserve">na direção de uma não necessidade de se estudar uma língua em um curso de ciências exatas. </w:t>
      </w:r>
    </w:p>
    <w:p w:rsidR="00F21A8D" w:rsidRPr="005763EA" w:rsidRDefault="00F21A8D" w:rsidP="00AF08C9">
      <w:pPr>
        <w:spacing w:after="0" w:line="360" w:lineRule="auto"/>
        <w:ind w:firstLine="708"/>
        <w:jc w:val="both"/>
        <w:rPr>
          <w:rFonts w:ascii="Times New Roman" w:hAnsi="Times New Roman"/>
          <w:sz w:val="24"/>
          <w:szCs w:val="24"/>
        </w:rPr>
      </w:pPr>
      <w:r w:rsidRPr="005763EA">
        <w:rPr>
          <w:rFonts w:ascii="Times New Roman" w:hAnsi="Times New Roman"/>
          <w:sz w:val="24"/>
          <w:szCs w:val="24"/>
        </w:rPr>
        <w:t>A própria divisão do ensino</w:t>
      </w:r>
      <w:r w:rsidR="00564A2A">
        <w:rPr>
          <w:rFonts w:ascii="Times New Roman" w:hAnsi="Times New Roman"/>
          <w:sz w:val="24"/>
          <w:szCs w:val="24"/>
        </w:rPr>
        <w:t xml:space="preserve"> de línguas nessas duas etapas assinala</w:t>
      </w:r>
      <w:r w:rsidRPr="005763EA">
        <w:rPr>
          <w:rFonts w:ascii="Times New Roman" w:hAnsi="Times New Roman"/>
          <w:sz w:val="24"/>
          <w:szCs w:val="24"/>
        </w:rPr>
        <w:t xml:space="preserve"> a constituição de uma </w:t>
      </w:r>
      <w:r w:rsidRPr="005763EA">
        <w:rPr>
          <w:rFonts w:ascii="Times New Roman" w:hAnsi="Times New Roman"/>
          <w:i/>
          <w:sz w:val="24"/>
          <w:szCs w:val="24"/>
        </w:rPr>
        <w:t>formação geral</w:t>
      </w:r>
      <w:r w:rsidRPr="005763EA">
        <w:rPr>
          <w:rFonts w:ascii="Times New Roman" w:hAnsi="Times New Roman"/>
          <w:sz w:val="24"/>
          <w:szCs w:val="24"/>
        </w:rPr>
        <w:t xml:space="preserve"> e uma </w:t>
      </w:r>
      <w:r w:rsidRPr="005763EA">
        <w:rPr>
          <w:rFonts w:ascii="Times New Roman" w:hAnsi="Times New Roman"/>
          <w:i/>
          <w:sz w:val="24"/>
          <w:szCs w:val="24"/>
        </w:rPr>
        <w:t>formação instrumental</w:t>
      </w:r>
      <w:r w:rsidRPr="005763EA">
        <w:rPr>
          <w:rFonts w:ascii="Times New Roman" w:hAnsi="Times New Roman"/>
          <w:sz w:val="24"/>
          <w:szCs w:val="24"/>
        </w:rPr>
        <w:t xml:space="preserve"> privilegiando o conhecimento dividido em áreas do saber (cf. Rodrigues, 2010, p.67). De acordo com </w:t>
      </w:r>
      <w:proofErr w:type="spellStart"/>
      <w:r w:rsidRPr="005763EA">
        <w:rPr>
          <w:rFonts w:ascii="Times New Roman" w:hAnsi="Times New Roman"/>
          <w:sz w:val="24"/>
          <w:szCs w:val="24"/>
        </w:rPr>
        <w:t>Zotti</w:t>
      </w:r>
      <w:proofErr w:type="spellEnd"/>
      <w:r w:rsidRPr="005763EA">
        <w:rPr>
          <w:rFonts w:ascii="Times New Roman" w:hAnsi="Times New Roman"/>
          <w:sz w:val="24"/>
          <w:szCs w:val="24"/>
        </w:rPr>
        <w:t xml:space="preserve"> (2006), tratava-se de um ensino secundário para a formação adequada da elite devido ao caráter enciclopédico do currículo ao lado de um sistema rígido de avaliação, permanecendo, assim, o espaço de uma minoria.</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O Governo Vargas (1937-1945), também chamado de Estado Novo, caracterizou-se pelo autoritarismo e nacionalismo exacerbado. Partindo de uma política linguística que visava à nacionalização do ensino, exerceu estreita censura no âmbito linguístico e cultural, assim como no do controle do conhecimento e da convivência social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2009). </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sz w:val="24"/>
          <w:szCs w:val="24"/>
        </w:rPr>
        <w:t xml:space="preserve">Por meio de um aparato jurídico, Getúlio cerceava o desenvolvimento de tudo o que estava relacionado ao estrangeiro, como o decreto-lei 406 de maio de 1938 que exigia que as escolas rurais, onde havia maior concentração de colônias de imigrantes, ministrassem todas as disciplinas em português, proibindo nessas instituições o ensino de idioma estrangeiro </w:t>
      </w:r>
      <w:proofErr w:type="gramStart"/>
      <w:r w:rsidRPr="005763EA">
        <w:rPr>
          <w:rFonts w:ascii="Times New Roman" w:hAnsi="Times New Roman"/>
          <w:sz w:val="24"/>
          <w:szCs w:val="24"/>
        </w:rPr>
        <w:t>a menores</w:t>
      </w:r>
      <w:proofErr w:type="gramEnd"/>
      <w:r w:rsidRPr="005763EA">
        <w:rPr>
          <w:rFonts w:ascii="Times New Roman" w:hAnsi="Times New Roman"/>
          <w:sz w:val="24"/>
          <w:szCs w:val="24"/>
        </w:rPr>
        <w:t xml:space="preserve"> de 14 anos, proibindo também a publicação de livros, revistas ou jornais em línguas estrangeiras. Assim, sob a bandeira do “nacional” promovia-se a interdição do estrangeiro. Corrobora com essa </w:t>
      </w:r>
      <w:proofErr w:type="spellStart"/>
      <w:r w:rsidRPr="005763EA">
        <w:rPr>
          <w:rFonts w:ascii="Times New Roman" w:hAnsi="Times New Roman"/>
          <w:sz w:val="24"/>
          <w:szCs w:val="24"/>
        </w:rPr>
        <w:t>ideia</w:t>
      </w:r>
      <w:proofErr w:type="spellEnd"/>
      <w:r w:rsidRPr="005763EA">
        <w:rPr>
          <w:rFonts w:ascii="Times New Roman" w:hAnsi="Times New Roman"/>
          <w:sz w:val="24"/>
          <w:szCs w:val="24"/>
        </w:rPr>
        <w:t xml:space="preserve"> a afirmação de </w:t>
      </w:r>
      <w:proofErr w:type="spellStart"/>
      <w:r w:rsidRPr="005763EA">
        <w:rPr>
          <w:rFonts w:ascii="Times New Roman" w:hAnsi="Times New Roman"/>
          <w:sz w:val="24"/>
          <w:szCs w:val="24"/>
        </w:rPr>
        <w:t>Gadet</w:t>
      </w:r>
      <w:proofErr w:type="spellEnd"/>
      <w:r w:rsidRPr="005763EA">
        <w:rPr>
          <w:rFonts w:ascii="Times New Roman" w:hAnsi="Times New Roman"/>
          <w:sz w:val="24"/>
          <w:szCs w:val="24"/>
        </w:rPr>
        <w:t xml:space="preserve"> e Pêcheux de que </w:t>
      </w:r>
      <w:r w:rsidRPr="005763EA">
        <w:rPr>
          <w:rFonts w:ascii="Times New Roman" w:hAnsi="Times New Roman" w:cs="Times New Roman"/>
          <w:sz w:val="24"/>
          <w:szCs w:val="24"/>
        </w:rPr>
        <w:t>“para se tornarem cidadãos, os sujeitos devem</w:t>
      </w:r>
      <w:proofErr w:type="gramStart"/>
      <w:r w:rsidR="00ED1A3E">
        <w:rPr>
          <w:rFonts w:ascii="Times New Roman" w:hAnsi="Times New Roman" w:cs="Times New Roman"/>
          <w:sz w:val="24"/>
          <w:szCs w:val="24"/>
        </w:rPr>
        <w:t xml:space="preserve"> </w:t>
      </w:r>
      <w:r w:rsidRPr="005763EA">
        <w:rPr>
          <w:rFonts w:ascii="Times New Roman" w:hAnsi="Times New Roman" w:cs="Times New Roman"/>
          <w:sz w:val="24"/>
          <w:szCs w:val="24"/>
        </w:rPr>
        <w:t xml:space="preserve"> </w:t>
      </w:r>
      <w:proofErr w:type="gramEnd"/>
      <w:r w:rsidRPr="005763EA">
        <w:rPr>
          <w:rFonts w:ascii="Times New Roman" w:hAnsi="Times New Roman" w:cs="Times New Roman"/>
          <w:sz w:val="24"/>
          <w:szCs w:val="24"/>
        </w:rPr>
        <w:t xml:space="preserve">portanto </w:t>
      </w:r>
      <w:r w:rsidRPr="005763EA">
        <w:rPr>
          <w:rFonts w:ascii="Times New Roman" w:hAnsi="Times New Roman" w:cs="Times New Roman"/>
          <w:i/>
          <w:sz w:val="24"/>
          <w:szCs w:val="24"/>
        </w:rPr>
        <w:t>se liberar</w:t>
      </w:r>
      <w:r w:rsidRPr="005763EA">
        <w:rPr>
          <w:rFonts w:ascii="Times New Roman" w:hAnsi="Times New Roman" w:cs="Times New Roman"/>
          <w:sz w:val="24"/>
          <w:szCs w:val="24"/>
        </w:rPr>
        <w:t xml:space="preserve"> dos particularismos históricos que os entravam: seus costumes locais, suas concepções ancestrais, seus ‘preconceitos’... e sua língua materna.” (</w:t>
      </w:r>
      <w:proofErr w:type="spellStart"/>
      <w:r w:rsidRPr="005763EA">
        <w:rPr>
          <w:rFonts w:ascii="Times New Roman" w:hAnsi="Times New Roman" w:cs="Times New Roman"/>
          <w:sz w:val="24"/>
          <w:szCs w:val="24"/>
        </w:rPr>
        <w:t>Gadet</w:t>
      </w:r>
      <w:proofErr w:type="spellEnd"/>
      <w:r w:rsidRPr="005763EA">
        <w:rPr>
          <w:rFonts w:ascii="Times New Roman" w:hAnsi="Times New Roman" w:cs="Times New Roman"/>
          <w:sz w:val="24"/>
          <w:szCs w:val="24"/>
        </w:rPr>
        <w:t xml:space="preserve"> &amp; Pêcheux, 2003, p.37)</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Reforma Capanema ou Leis Orgânicas do Ensino foram vários decretos-lei elaborados de 1942 a 1946 que consagraram a tendência que já vinha sendo </w:t>
      </w:r>
      <w:proofErr w:type="gramStart"/>
      <w:r w:rsidRPr="005763EA">
        <w:rPr>
          <w:rFonts w:ascii="Times New Roman" w:hAnsi="Times New Roman"/>
          <w:sz w:val="24"/>
          <w:szCs w:val="24"/>
        </w:rPr>
        <w:t>afirmada na Reforma</w:t>
      </w:r>
      <w:proofErr w:type="gramEnd"/>
      <w:r w:rsidRPr="005763EA">
        <w:rPr>
          <w:rFonts w:ascii="Times New Roman" w:hAnsi="Times New Roman"/>
          <w:sz w:val="24"/>
          <w:szCs w:val="24"/>
        </w:rPr>
        <w:t xml:space="preserve"> Francisco de Campos e na Constituição de 1937 em relação à dualidade no sistema de ensino brasileiro: um ensino secundário público destinado às elites </w:t>
      </w:r>
      <w:r w:rsidRPr="005763EA">
        <w:rPr>
          <w:rFonts w:ascii="Times New Roman" w:hAnsi="Times New Roman"/>
          <w:sz w:val="24"/>
          <w:szCs w:val="24"/>
        </w:rPr>
        <w:lastRenderedPageBreak/>
        <w:t xml:space="preserve">condutoras do país e um ensino profissionalizante destinado à classe trabalhadora (cf. </w:t>
      </w:r>
      <w:proofErr w:type="spellStart"/>
      <w:r w:rsidRPr="005763EA">
        <w:rPr>
          <w:rFonts w:ascii="Times New Roman" w:hAnsi="Times New Roman"/>
          <w:sz w:val="24"/>
          <w:szCs w:val="24"/>
        </w:rPr>
        <w:t>Zotti</w:t>
      </w:r>
      <w:proofErr w:type="spellEnd"/>
      <w:r w:rsidRPr="005763EA">
        <w:rPr>
          <w:rFonts w:ascii="Times New Roman" w:hAnsi="Times New Roman"/>
          <w:sz w:val="24"/>
          <w:szCs w:val="24"/>
        </w:rPr>
        <w:t xml:space="preserve">, 2006).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No que tange ao ensino de línguas, a “Reforma Capanema instituiu e recomendou o que de mais avançado havia na época [...] para o ensino eficaz de línguas estrangeiras em nossa escola secundária” (Chagas </w:t>
      </w:r>
      <w:r w:rsidRPr="005763EA">
        <w:rPr>
          <w:rFonts w:ascii="Times New Roman" w:hAnsi="Times New Roman"/>
          <w:i/>
          <w:sz w:val="24"/>
          <w:szCs w:val="24"/>
        </w:rPr>
        <w:t xml:space="preserve">apud </w:t>
      </w:r>
      <w:r w:rsidRPr="005763EA">
        <w:rPr>
          <w:rFonts w:ascii="Times New Roman" w:hAnsi="Times New Roman"/>
          <w:sz w:val="24"/>
          <w:szCs w:val="24"/>
        </w:rPr>
        <w:t xml:space="preserve">Souza, 2005). A carga horária foi ampliada para 35 horas semanais assim distribuídas: no ginasial, Português, Latim, Francês nas quatro séries e Inglês a partir da 2ª série; no colegial Clássico, Português, Latim e Grego nas três séries, Espanhol e Francês ou Inglês na 1ª e 2ª séries; no Científico, Português nas três séries, Francês e Inglês na 1ª e 2ª séries. </w:t>
      </w:r>
    </w:p>
    <w:p w:rsidR="00AA394D"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Amplia-se, portanto, o número de aulas de línguas oferecidas, inclusive as de língua estrangeira, produzindo sentidos em direção ao desenvolvimento, ao estímulo do conhecimento de caráter humanístico.</w:t>
      </w:r>
      <w:r w:rsidR="00BF3D86">
        <w:rPr>
          <w:rFonts w:ascii="Times New Roman" w:hAnsi="Times New Roman"/>
          <w:sz w:val="24"/>
          <w:szCs w:val="24"/>
        </w:rPr>
        <w:t xml:space="preserve"> </w:t>
      </w:r>
      <w:r w:rsidR="00897B8A">
        <w:rPr>
          <w:rFonts w:ascii="Times New Roman" w:hAnsi="Times New Roman"/>
          <w:sz w:val="24"/>
          <w:szCs w:val="24"/>
        </w:rPr>
        <w:t xml:space="preserve">Mas o alemão que anteriormente figurava na legislação entre as línguas estrangeiras, não é relacionado nessa lei de 1942. Pensando acerca das condições de produção dessa lei, é preciso lembrar que </w:t>
      </w:r>
      <w:r w:rsidR="00255D65">
        <w:rPr>
          <w:rFonts w:ascii="Times New Roman" w:hAnsi="Times New Roman"/>
          <w:sz w:val="24"/>
          <w:szCs w:val="24"/>
        </w:rPr>
        <w:t>foi quando o Brasil ingressou na Segunda Guerra Mundial no grupo dos aliados. Além disso, os imigrantes</w:t>
      </w:r>
      <w:r w:rsidR="00ED1A3E">
        <w:rPr>
          <w:rFonts w:ascii="Times New Roman" w:hAnsi="Times New Roman"/>
          <w:sz w:val="24"/>
          <w:szCs w:val="24"/>
        </w:rPr>
        <w:t xml:space="preserve">, tanto alemães quanto italianos, </w:t>
      </w:r>
      <w:r w:rsidR="00255D65">
        <w:rPr>
          <w:rFonts w:ascii="Times New Roman" w:hAnsi="Times New Roman"/>
          <w:sz w:val="24"/>
          <w:szCs w:val="24"/>
        </w:rPr>
        <w:t>já vinham sofrendo com a campanha de nacionalização de Getúlio</w:t>
      </w:r>
      <w:r w:rsidR="00ED1A3E">
        <w:rPr>
          <w:rFonts w:ascii="Times New Roman" w:hAnsi="Times New Roman"/>
          <w:sz w:val="24"/>
          <w:szCs w:val="24"/>
        </w:rPr>
        <w:t>, sendo proibidos de se comunicarem em sua língua materna. De acordo com Souza (2005)</w:t>
      </w:r>
      <w:r w:rsidR="00AA394D">
        <w:rPr>
          <w:rFonts w:ascii="Times New Roman" w:hAnsi="Times New Roman"/>
          <w:sz w:val="24"/>
          <w:szCs w:val="24"/>
        </w:rPr>
        <w:t>:</w:t>
      </w:r>
    </w:p>
    <w:p w:rsidR="00ED1A3E" w:rsidRDefault="00AA394D" w:rsidP="00AA394D">
      <w:pPr>
        <w:spacing w:after="0" w:line="240" w:lineRule="auto"/>
        <w:ind w:left="1416"/>
        <w:jc w:val="both"/>
        <w:rPr>
          <w:rFonts w:ascii="Times New Roman" w:hAnsi="Times New Roman"/>
          <w:sz w:val="20"/>
          <w:szCs w:val="20"/>
        </w:rPr>
      </w:pPr>
      <w:r w:rsidRPr="00AA394D">
        <w:rPr>
          <w:rFonts w:ascii="Times New Roman" w:hAnsi="Times New Roman"/>
          <w:sz w:val="20"/>
          <w:szCs w:val="20"/>
        </w:rPr>
        <w:t>C</w:t>
      </w:r>
      <w:r w:rsidR="00ED1A3E" w:rsidRPr="00AA394D">
        <w:rPr>
          <w:rFonts w:ascii="Times New Roman" w:hAnsi="Times New Roman"/>
          <w:sz w:val="20"/>
          <w:szCs w:val="20"/>
        </w:rPr>
        <w:t xml:space="preserve">om a campanha de nacionalização no final da década de 30 e primeira metade dos anos 40, tirou-se dos descendentes de alemães o direito de comunicação em sua língua herdada e proibiu-se toda e qualquer manifestação dos seus hábitos </w:t>
      </w:r>
      <w:proofErr w:type="gramStart"/>
      <w:r w:rsidR="00ED1A3E" w:rsidRPr="00AA394D">
        <w:rPr>
          <w:rFonts w:ascii="Times New Roman" w:hAnsi="Times New Roman"/>
          <w:sz w:val="20"/>
          <w:szCs w:val="20"/>
        </w:rPr>
        <w:t>culturais</w:t>
      </w:r>
      <w:r w:rsidRPr="00AA394D">
        <w:rPr>
          <w:rFonts w:ascii="Times New Roman" w:hAnsi="Times New Roman"/>
          <w:sz w:val="20"/>
          <w:szCs w:val="20"/>
        </w:rPr>
        <w:t>.</w:t>
      </w:r>
      <w:proofErr w:type="gramEnd"/>
      <w:r w:rsidRPr="00AA394D">
        <w:rPr>
          <w:rFonts w:ascii="Times New Roman" w:hAnsi="Times New Roman"/>
          <w:sz w:val="20"/>
          <w:szCs w:val="20"/>
        </w:rPr>
        <w:t xml:space="preserve">(...) </w:t>
      </w:r>
      <w:r w:rsidR="00ED1A3E" w:rsidRPr="00AA394D">
        <w:rPr>
          <w:rFonts w:ascii="Times New Roman" w:hAnsi="Times New Roman"/>
          <w:sz w:val="20"/>
          <w:szCs w:val="20"/>
        </w:rPr>
        <w:t xml:space="preserve"> Fomentou-se a repulsa contra tudo o que tivesse a ver com a cultura alemã.</w:t>
      </w:r>
      <w:r>
        <w:rPr>
          <w:rFonts w:ascii="Times New Roman" w:hAnsi="Times New Roman"/>
          <w:sz w:val="20"/>
          <w:szCs w:val="20"/>
        </w:rPr>
        <w:t xml:space="preserve"> (Souza, 2005, p.</w:t>
      </w:r>
      <w:proofErr w:type="gramStart"/>
      <w:r>
        <w:rPr>
          <w:rFonts w:ascii="Times New Roman" w:hAnsi="Times New Roman"/>
          <w:sz w:val="20"/>
          <w:szCs w:val="20"/>
        </w:rPr>
        <w:t>134,</w:t>
      </w:r>
      <w:proofErr w:type="gramEnd"/>
      <w:r>
        <w:rPr>
          <w:rFonts w:ascii="Times New Roman" w:hAnsi="Times New Roman"/>
          <w:sz w:val="20"/>
          <w:szCs w:val="20"/>
        </w:rPr>
        <w:t>136)</w:t>
      </w:r>
    </w:p>
    <w:p w:rsidR="00AA394D" w:rsidRPr="00AA394D" w:rsidRDefault="00AA394D" w:rsidP="00AA394D">
      <w:pPr>
        <w:spacing w:after="0" w:line="240" w:lineRule="auto"/>
        <w:ind w:left="1416"/>
        <w:jc w:val="both"/>
        <w:rPr>
          <w:rFonts w:ascii="Times New Roman" w:hAnsi="Times New Roman"/>
          <w:sz w:val="20"/>
          <w:szCs w:val="20"/>
        </w:rPr>
      </w:pPr>
    </w:p>
    <w:p w:rsidR="008F215B" w:rsidRDefault="00F2401E" w:rsidP="00967695">
      <w:pPr>
        <w:spacing w:after="0" w:line="360" w:lineRule="auto"/>
        <w:ind w:firstLine="708"/>
        <w:jc w:val="both"/>
        <w:rPr>
          <w:rFonts w:ascii="Times New Roman" w:hAnsi="Times New Roman"/>
          <w:sz w:val="24"/>
          <w:szCs w:val="24"/>
        </w:rPr>
      </w:pPr>
      <w:r>
        <w:rPr>
          <w:rFonts w:ascii="Times New Roman" w:hAnsi="Times New Roman"/>
          <w:sz w:val="24"/>
          <w:szCs w:val="24"/>
        </w:rPr>
        <w:t>E ainda,</w:t>
      </w:r>
      <w:r w:rsidR="00F21A8D" w:rsidRPr="005763EA">
        <w:rPr>
          <w:rFonts w:ascii="Times New Roman" w:hAnsi="Times New Roman"/>
          <w:sz w:val="24"/>
          <w:szCs w:val="24"/>
        </w:rPr>
        <w:t xml:space="preserve"> é importante observar que a língua portuguesa passa a integrar a grade em todas as séries marcando, desta forma, a política nacionalista de Vargas reforçando ainda mais</w:t>
      </w:r>
      <w:r w:rsidR="00D372D6">
        <w:rPr>
          <w:rFonts w:ascii="Times New Roman" w:hAnsi="Times New Roman"/>
          <w:sz w:val="24"/>
          <w:szCs w:val="24"/>
        </w:rPr>
        <w:t xml:space="preserve"> o estatuto de língua nacional. </w:t>
      </w:r>
    </w:p>
    <w:p w:rsidR="004516EF" w:rsidRDefault="008F215B" w:rsidP="008F215B">
      <w:pPr>
        <w:spacing w:after="0" w:line="360" w:lineRule="auto"/>
        <w:ind w:firstLine="708"/>
        <w:jc w:val="both"/>
        <w:rPr>
          <w:rFonts w:ascii="Times New Roman" w:eastAsia="Times New Roman" w:hAnsi="Times New Roman" w:cs="Times New Roman"/>
          <w:sz w:val="24"/>
          <w:szCs w:val="24"/>
          <w:lang w:eastAsia="pt-BR"/>
        </w:rPr>
      </w:pPr>
      <w:r>
        <w:rPr>
          <w:rFonts w:ascii="Times New Roman" w:hAnsi="Times New Roman"/>
          <w:sz w:val="24"/>
          <w:szCs w:val="24"/>
        </w:rPr>
        <w:t>Se atentarmos ainda para o</w:t>
      </w:r>
      <w:r>
        <w:rPr>
          <w:rFonts w:ascii="Times New Roman" w:hAnsi="Times New Roman" w:cs="Times New Roman"/>
          <w:sz w:val="24"/>
          <w:szCs w:val="24"/>
        </w:rPr>
        <w:t xml:space="preserve"> art.1º do Decreto-Lei nº 4.244 de 1942, a</w:t>
      </w:r>
      <w:r w:rsidR="00B03116">
        <w:rPr>
          <w:rFonts w:ascii="Times New Roman" w:hAnsi="Times New Roman" w:cs="Times New Roman"/>
          <w:sz w:val="24"/>
          <w:szCs w:val="24"/>
        </w:rPr>
        <w:t xml:space="preserve"> chamada Lei Orgânica do Ensino Secundário</w:t>
      </w:r>
      <w:r w:rsidR="00174D77">
        <w:rPr>
          <w:rFonts w:ascii="Times New Roman" w:hAnsi="Times New Roman" w:cs="Times New Roman"/>
          <w:sz w:val="24"/>
          <w:szCs w:val="24"/>
        </w:rPr>
        <w:t xml:space="preserve"> constituindo </w:t>
      </w:r>
      <w:r w:rsidR="00B03116">
        <w:rPr>
          <w:rFonts w:ascii="Times New Roman" w:hAnsi="Times New Roman" w:cs="Times New Roman"/>
          <w:sz w:val="24"/>
          <w:szCs w:val="24"/>
        </w:rPr>
        <w:t>uma das principais da</w:t>
      </w:r>
      <w:r>
        <w:rPr>
          <w:rFonts w:ascii="Times New Roman" w:hAnsi="Times New Roman" w:cs="Times New Roman"/>
          <w:sz w:val="24"/>
          <w:szCs w:val="24"/>
        </w:rPr>
        <w:t xml:space="preserve"> Reforma Capanema, tem-se por finalidade</w:t>
      </w:r>
      <w:r w:rsidR="004516EF">
        <w:rPr>
          <w:rFonts w:ascii="Times New Roman" w:hAnsi="Times New Roman" w:cs="Times New Roman"/>
          <w:sz w:val="24"/>
          <w:szCs w:val="24"/>
        </w:rPr>
        <w:t>s</w:t>
      </w:r>
      <w:r>
        <w:rPr>
          <w:rFonts w:ascii="Times New Roman" w:hAnsi="Times New Roman" w:cs="Times New Roman"/>
          <w:sz w:val="24"/>
          <w:szCs w:val="24"/>
        </w:rPr>
        <w:t xml:space="preserve"> do ensino secundário:</w:t>
      </w:r>
      <w:r w:rsidRPr="00F27D94">
        <w:rPr>
          <w:rFonts w:ascii="Times New Roman" w:eastAsia="Times New Roman" w:hAnsi="Times New Roman" w:cs="Times New Roman"/>
          <w:sz w:val="24"/>
          <w:szCs w:val="24"/>
          <w:lang w:eastAsia="pt-BR"/>
        </w:rPr>
        <w:t> </w:t>
      </w:r>
    </w:p>
    <w:p w:rsidR="004516EF" w:rsidRDefault="004516EF" w:rsidP="008F215B">
      <w:pPr>
        <w:spacing w:after="0" w:line="360" w:lineRule="auto"/>
        <w:ind w:firstLine="708"/>
        <w:jc w:val="both"/>
        <w:rPr>
          <w:rFonts w:ascii="Times New Roman" w:eastAsia="Times New Roman" w:hAnsi="Times New Roman" w:cs="Times New Roman"/>
          <w:sz w:val="24"/>
          <w:szCs w:val="24"/>
          <w:lang w:eastAsia="pt-BR"/>
        </w:rPr>
      </w:pPr>
    </w:p>
    <w:p w:rsidR="008F215B" w:rsidRPr="004516EF" w:rsidRDefault="004516EF" w:rsidP="004516EF">
      <w:pPr>
        <w:spacing w:after="0" w:line="240" w:lineRule="auto"/>
        <w:ind w:left="708"/>
        <w:jc w:val="both"/>
        <w:rPr>
          <w:rFonts w:ascii="Times New Roman" w:eastAsia="Times New Roman" w:hAnsi="Times New Roman" w:cs="Times New Roman"/>
          <w:sz w:val="20"/>
          <w:szCs w:val="20"/>
          <w:lang w:eastAsia="pt-BR"/>
        </w:rPr>
      </w:pPr>
      <w:r w:rsidRPr="004516EF">
        <w:rPr>
          <w:rFonts w:ascii="Times New Roman" w:eastAsia="Times New Roman" w:hAnsi="Times New Roman" w:cs="Times New Roman"/>
          <w:sz w:val="20"/>
          <w:szCs w:val="20"/>
          <w:lang w:eastAsia="pt-BR"/>
        </w:rPr>
        <w:t>2.</w:t>
      </w:r>
      <w:r w:rsidR="008F215B" w:rsidRPr="004516EF">
        <w:rPr>
          <w:rFonts w:ascii="Times New Roman" w:eastAsia="Times New Roman" w:hAnsi="Times New Roman" w:cs="Times New Roman"/>
          <w:sz w:val="20"/>
          <w:szCs w:val="20"/>
          <w:lang w:eastAsia="pt-BR"/>
        </w:rPr>
        <w:t xml:space="preserve"> Acentuar a elevar, na formação espiritual dos adole</w:t>
      </w:r>
      <w:r>
        <w:rPr>
          <w:rFonts w:ascii="Times New Roman" w:eastAsia="Times New Roman" w:hAnsi="Times New Roman" w:cs="Times New Roman"/>
          <w:sz w:val="20"/>
          <w:szCs w:val="20"/>
          <w:lang w:eastAsia="pt-BR"/>
        </w:rPr>
        <w:t>s</w:t>
      </w:r>
      <w:r w:rsidR="008F215B" w:rsidRPr="004516EF">
        <w:rPr>
          <w:rFonts w:ascii="Times New Roman" w:eastAsia="Times New Roman" w:hAnsi="Times New Roman" w:cs="Times New Roman"/>
          <w:sz w:val="20"/>
          <w:szCs w:val="20"/>
          <w:lang w:eastAsia="pt-BR"/>
        </w:rPr>
        <w:t>centes, a con</w:t>
      </w:r>
      <w:r>
        <w:rPr>
          <w:rFonts w:ascii="Times New Roman" w:eastAsia="Times New Roman" w:hAnsi="Times New Roman" w:cs="Times New Roman"/>
          <w:sz w:val="20"/>
          <w:szCs w:val="20"/>
          <w:lang w:eastAsia="pt-BR"/>
        </w:rPr>
        <w:t>s</w:t>
      </w:r>
      <w:r w:rsidR="008F215B" w:rsidRPr="004516EF">
        <w:rPr>
          <w:rFonts w:ascii="Times New Roman" w:eastAsia="Times New Roman" w:hAnsi="Times New Roman" w:cs="Times New Roman"/>
          <w:sz w:val="20"/>
          <w:szCs w:val="20"/>
          <w:lang w:eastAsia="pt-BR"/>
        </w:rPr>
        <w:t>ciência patriótica e a con</w:t>
      </w:r>
      <w:r>
        <w:rPr>
          <w:rFonts w:ascii="Times New Roman" w:eastAsia="Times New Roman" w:hAnsi="Times New Roman" w:cs="Times New Roman"/>
          <w:sz w:val="20"/>
          <w:szCs w:val="20"/>
          <w:lang w:eastAsia="pt-BR"/>
        </w:rPr>
        <w:t>s</w:t>
      </w:r>
      <w:r w:rsidR="008F215B" w:rsidRPr="004516EF">
        <w:rPr>
          <w:rFonts w:ascii="Times New Roman" w:eastAsia="Times New Roman" w:hAnsi="Times New Roman" w:cs="Times New Roman"/>
          <w:sz w:val="20"/>
          <w:szCs w:val="20"/>
          <w:lang w:eastAsia="pt-BR"/>
        </w:rPr>
        <w:t>ciência humanística</w:t>
      </w:r>
      <w:r w:rsidRPr="004516EF">
        <w:rPr>
          <w:rFonts w:ascii="Times New Roman" w:eastAsia="Times New Roman" w:hAnsi="Times New Roman" w:cs="Times New Roman"/>
          <w:sz w:val="20"/>
          <w:szCs w:val="20"/>
          <w:lang w:eastAsia="pt-BR"/>
        </w:rPr>
        <w:t>.</w:t>
      </w:r>
    </w:p>
    <w:p w:rsidR="004516EF" w:rsidRPr="004516EF" w:rsidRDefault="004516EF" w:rsidP="004516EF">
      <w:pPr>
        <w:spacing w:before="48" w:after="48" w:line="240" w:lineRule="auto"/>
        <w:ind w:left="708"/>
        <w:rPr>
          <w:rFonts w:ascii="Times New Roman" w:eastAsia="Times New Roman" w:hAnsi="Times New Roman"/>
          <w:sz w:val="20"/>
          <w:szCs w:val="20"/>
          <w:lang w:eastAsia="pt-BR"/>
        </w:rPr>
      </w:pPr>
      <w:r w:rsidRPr="004516EF">
        <w:rPr>
          <w:rFonts w:ascii="Times New Roman" w:eastAsia="Times New Roman" w:hAnsi="Times New Roman" w:cs="Times New Roman"/>
          <w:sz w:val="20"/>
          <w:szCs w:val="20"/>
          <w:lang w:eastAsia="pt-BR"/>
        </w:rPr>
        <w:t> 3. Dar preparação intelectual geral que possa servir de base a estudos mais elevados de formação especial.</w:t>
      </w:r>
    </w:p>
    <w:p w:rsidR="004516EF" w:rsidRPr="00B95318" w:rsidRDefault="004516EF" w:rsidP="004516EF">
      <w:pPr>
        <w:spacing w:before="48" w:after="48" w:line="360" w:lineRule="atLeast"/>
        <w:rPr>
          <w:rFonts w:ascii="Times New Roman" w:eastAsia="Times New Roman" w:hAnsi="Times New Roman"/>
          <w:i/>
          <w:iCs/>
          <w:sz w:val="24"/>
          <w:szCs w:val="24"/>
          <w:lang w:eastAsia="pt-BR"/>
        </w:rPr>
      </w:pPr>
    </w:p>
    <w:p w:rsidR="00484F1E" w:rsidRDefault="00D372D6" w:rsidP="00967695">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 xml:space="preserve"> </w:t>
      </w:r>
      <w:r w:rsidR="004516EF">
        <w:rPr>
          <w:rFonts w:ascii="Times New Roman" w:hAnsi="Times New Roman"/>
          <w:sz w:val="24"/>
          <w:szCs w:val="24"/>
        </w:rPr>
        <w:t>Assim, tanto</w:t>
      </w:r>
      <w:r w:rsidR="009254AC">
        <w:rPr>
          <w:rFonts w:ascii="Times New Roman" w:hAnsi="Times New Roman"/>
          <w:sz w:val="24"/>
          <w:szCs w:val="24"/>
        </w:rPr>
        <w:t xml:space="preserve"> o</w:t>
      </w:r>
      <w:r>
        <w:rPr>
          <w:rFonts w:ascii="Times New Roman" w:hAnsi="Times New Roman"/>
          <w:sz w:val="24"/>
          <w:szCs w:val="24"/>
        </w:rPr>
        <w:t xml:space="preserve"> aumento da quantidade de aulas de línguas, inclusive estrangeiras, </w:t>
      </w:r>
      <w:r w:rsidR="004516EF">
        <w:rPr>
          <w:rFonts w:ascii="Times New Roman" w:hAnsi="Times New Roman"/>
          <w:sz w:val="24"/>
          <w:szCs w:val="24"/>
        </w:rPr>
        <w:t xml:space="preserve">quanto </w:t>
      </w:r>
      <w:r w:rsidR="00484F1E">
        <w:rPr>
          <w:rFonts w:ascii="Times New Roman" w:hAnsi="Times New Roman"/>
          <w:sz w:val="24"/>
          <w:szCs w:val="24"/>
        </w:rPr>
        <w:t>o fato de serem</w:t>
      </w:r>
      <w:r w:rsidR="009254AC">
        <w:rPr>
          <w:rFonts w:ascii="Times New Roman" w:hAnsi="Times New Roman"/>
          <w:sz w:val="24"/>
          <w:szCs w:val="24"/>
        </w:rPr>
        <w:t xml:space="preserve"> finalidade</w:t>
      </w:r>
      <w:r w:rsidR="004516EF">
        <w:rPr>
          <w:rFonts w:ascii="Times New Roman" w:hAnsi="Times New Roman"/>
          <w:sz w:val="24"/>
          <w:szCs w:val="24"/>
        </w:rPr>
        <w:t>s</w:t>
      </w:r>
      <w:r w:rsidR="00484F1E">
        <w:rPr>
          <w:rFonts w:ascii="Times New Roman" w:hAnsi="Times New Roman"/>
          <w:sz w:val="24"/>
          <w:szCs w:val="24"/>
        </w:rPr>
        <w:t xml:space="preserve"> do ensino secundário </w:t>
      </w:r>
      <w:r w:rsidR="009254AC">
        <w:rPr>
          <w:rFonts w:ascii="Times New Roman" w:hAnsi="Times New Roman"/>
          <w:sz w:val="24"/>
          <w:szCs w:val="24"/>
        </w:rPr>
        <w:t>“elevar a consciência humanística”</w:t>
      </w:r>
      <w:r w:rsidR="004516EF">
        <w:rPr>
          <w:rFonts w:ascii="Times New Roman" w:hAnsi="Times New Roman"/>
          <w:sz w:val="24"/>
          <w:szCs w:val="24"/>
        </w:rPr>
        <w:t xml:space="preserve"> e “dar preparação intelectual geral” </w:t>
      </w:r>
      <w:r>
        <w:rPr>
          <w:rFonts w:ascii="Times New Roman" w:hAnsi="Times New Roman"/>
          <w:sz w:val="24"/>
          <w:szCs w:val="24"/>
        </w:rPr>
        <w:t xml:space="preserve">parecem </w:t>
      </w:r>
      <w:r w:rsidR="00E072CC">
        <w:rPr>
          <w:rFonts w:ascii="Times New Roman" w:hAnsi="Times New Roman"/>
          <w:sz w:val="24"/>
          <w:szCs w:val="24"/>
        </w:rPr>
        <w:t>se</w:t>
      </w:r>
      <w:r>
        <w:rPr>
          <w:rFonts w:ascii="Times New Roman" w:hAnsi="Times New Roman"/>
          <w:sz w:val="24"/>
          <w:szCs w:val="24"/>
        </w:rPr>
        <w:t xml:space="preserve"> filiar </w:t>
      </w:r>
      <w:r w:rsidR="00514A54">
        <w:rPr>
          <w:rFonts w:ascii="Times New Roman" w:hAnsi="Times New Roman"/>
          <w:sz w:val="24"/>
          <w:szCs w:val="24"/>
        </w:rPr>
        <w:t>a uma formação discursiva humanística,</w:t>
      </w:r>
      <w:r w:rsidR="009254AC">
        <w:rPr>
          <w:rFonts w:ascii="Times New Roman" w:hAnsi="Times New Roman"/>
          <w:sz w:val="24"/>
          <w:szCs w:val="24"/>
        </w:rPr>
        <w:t xml:space="preserve"> </w:t>
      </w:r>
      <w:r w:rsidR="00E072CC">
        <w:rPr>
          <w:rFonts w:ascii="Times New Roman" w:hAnsi="Times New Roman"/>
          <w:sz w:val="24"/>
          <w:szCs w:val="24"/>
        </w:rPr>
        <w:t>no sentido de promover</w:t>
      </w:r>
      <w:r w:rsidR="009254AC">
        <w:rPr>
          <w:rFonts w:ascii="Times New Roman" w:hAnsi="Times New Roman"/>
          <w:sz w:val="24"/>
          <w:szCs w:val="24"/>
        </w:rPr>
        <w:t xml:space="preserve"> o conhecimento</w:t>
      </w:r>
      <w:r w:rsidR="004516EF">
        <w:rPr>
          <w:rFonts w:ascii="Times New Roman" w:hAnsi="Times New Roman"/>
          <w:sz w:val="24"/>
          <w:szCs w:val="24"/>
        </w:rPr>
        <w:t>, a cultura</w:t>
      </w:r>
      <w:r w:rsidR="009254AC">
        <w:rPr>
          <w:rFonts w:ascii="Times New Roman" w:hAnsi="Times New Roman"/>
          <w:sz w:val="24"/>
          <w:szCs w:val="24"/>
        </w:rPr>
        <w:t xml:space="preserve"> e a formação intelectual</w:t>
      </w:r>
      <w:r w:rsidR="00484F1E">
        <w:rPr>
          <w:rFonts w:ascii="Times New Roman" w:hAnsi="Times New Roman"/>
          <w:sz w:val="24"/>
          <w:szCs w:val="24"/>
        </w:rPr>
        <w:t xml:space="preserve"> do estudante.  </w:t>
      </w:r>
    </w:p>
    <w:p w:rsidR="001940A0" w:rsidRPr="001940A0" w:rsidRDefault="001940A0" w:rsidP="00967695">
      <w:pPr>
        <w:spacing w:after="0" w:line="360" w:lineRule="auto"/>
        <w:ind w:firstLine="708"/>
        <w:jc w:val="both"/>
        <w:rPr>
          <w:rFonts w:ascii="Times New Roman" w:hAnsi="Times New Roman"/>
          <w:sz w:val="24"/>
          <w:szCs w:val="24"/>
        </w:rPr>
      </w:pPr>
      <w:r>
        <w:rPr>
          <w:rFonts w:ascii="Times New Roman" w:hAnsi="Times New Roman"/>
          <w:sz w:val="24"/>
          <w:szCs w:val="24"/>
        </w:rPr>
        <w:t xml:space="preserve">Entretanto, essa </w:t>
      </w:r>
      <w:r w:rsidRPr="001940A0">
        <w:rPr>
          <w:rFonts w:ascii="Times New Roman" w:hAnsi="Times New Roman"/>
          <w:i/>
          <w:sz w:val="24"/>
          <w:szCs w:val="24"/>
        </w:rPr>
        <w:t>preparação intelectual geral</w:t>
      </w:r>
      <w:r>
        <w:rPr>
          <w:rFonts w:ascii="Times New Roman" w:hAnsi="Times New Roman"/>
          <w:sz w:val="24"/>
          <w:szCs w:val="24"/>
        </w:rPr>
        <w:t xml:space="preserve"> aplicava-se apenas para a burguesia, pois, de acordo com </w:t>
      </w:r>
      <w:proofErr w:type="spellStart"/>
      <w:r>
        <w:rPr>
          <w:rFonts w:ascii="Times New Roman" w:hAnsi="Times New Roman"/>
          <w:sz w:val="24"/>
          <w:szCs w:val="24"/>
        </w:rPr>
        <w:t>Zotti</w:t>
      </w:r>
      <w:proofErr w:type="spellEnd"/>
      <w:r>
        <w:rPr>
          <w:rFonts w:ascii="Times New Roman" w:hAnsi="Times New Roman"/>
          <w:sz w:val="24"/>
          <w:szCs w:val="24"/>
        </w:rPr>
        <w:t xml:space="preserve"> (2006), “(...) no contexto de consolidação da sociedade capitalista, a dicotomia da estrutura de classes também se reproduziu na educação. Para a classe trabalhadora o ensino profissionalizante era o caminho (...)</w:t>
      </w:r>
      <w:r w:rsidR="001720C2">
        <w:rPr>
          <w:rFonts w:ascii="Times New Roman" w:hAnsi="Times New Roman"/>
          <w:sz w:val="24"/>
          <w:szCs w:val="24"/>
        </w:rPr>
        <w:t>”.</w:t>
      </w:r>
      <w:r w:rsidR="00BA3C6F">
        <w:rPr>
          <w:rFonts w:ascii="Times New Roman" w:hAnsi="Times New Roman"/>
          <w:sz w:val="24"/>
          <w:szCs w:val="24"/>
        </w:rPr>
        <w:t xml:space="preserve"> De forma que prosseguir nos estudos era um privilégio das elites, enquanto a formação profissionalizante garantia a mão-de-obra necessária à economia nacional.</w:t>
      </w:r>
      <w:r w:rsidR="001720C2">
        <w:rPr>
          <w:rFonts w:ascii="Times New Roman" w:hAnsi="Times New Roman"/>
          <w:sz w:val="24"/>
          <w:szCs w:val="24"/>
        </w:rPr>
        <w:t xml:space="preserve"> Mas</w:t>
      </w:r>
      <w:r w:rsidR="004A5F44">
        <w:rPr>
          <w:rFonts w:ascii="Times New Roman" w:hAnsi="Times New Roman"/>
          <w:sz w:val="24"/>
          <w:szCs w:val="24"/>
        </w:rPr>
        <w:t xml:space="preserve"> tal fato é silenciado.</w:t>
      </w:r>
    </w:p>
    <w:p w:rsidR="00D25B15" w:rsidRDefault="00484F1E" w:rsidP="00967695">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001940A0">
        <w:rPr>
          <w:rFonts w:ascii="Times New Roman" w:hAnsi="Times New Roman"/>
          <w:sz w:val="24"/>
          <w:szCs w:val="24"/>
        </w:rPr>
        <w:t>P</w:t>
      </w:r>
      <w:r>
        <w:rPr>
          <w:rFonts w:ascii="Times New Roman" w:hAnsi="Times New Roman"/>
          <w:sz w:val="24"/>
          <w:szCs w:val="24"/>
        </w:rPr>
        <w:t>odemos</w:t>
      </w:r>
      <w:r w:rsidR="001940A0">
        <w:rPr>
          <w:rFonts w:ascii="Times New Roman" w:hAnsi="Times New Roman"/>
          <w:sz w:val="24"/>
          <w:szCs w:val="24"/>
        </w:rPr>
        <w:t xml:space="preserve"> </w:t>
      </w:r>
      <w:r>
        <w:rPr>
          <w:rFonts w:ascii="Times New Roman" w:hAnsi="Times New Roman"/>
          <w:sz w:val="24"/>
          <w:szCs w:val="24"/>
        </w:rPr>
        <w:t>notar ainda que o nacionalismo característico desse governo marca-se no fio do dizer</w:t>
      </w:r>
      <w:r w:rsidR="00257C6F">
        <w:rPr>
          <w:rFonts w:ascii="Times New Roman" w:hAnsi="Times New Roman"/>
          <w:sz w:val="24"/>
          <w:szCs w:val="24"/>
        </w:rPr>
        <w:t xml:space="preserve"> da Lei </w:t>
      </w:r>
      <w:r w:rsidR="00ED0321">
        <w:rPr>
          <w:rFonts w:ascii="Times New Roman" w:hAnsi="Times New Roman"/>
          <w:sz w:val="24"/>
          <w:szCs w:val="24"/>
        </w:rPr>
        <w:t>de 1942, acima citada,</w:t>
      </w:r>
      <w:r>
        <w:rPr>
          <w:rFonts w:ascii="Times New Roman" w:hAnsi="Times New Roman"/>
          <w:sz w:val="24"/>
          <w:szCs w:val="24"/>
        </w:rPr>
        <w:t xml:space="preserve"> pela expressão “consciência patriótica” que “deve” ser promovida pela escola e que se trata da “formação espiritual dos adolescentes”</w:t>
      </w:r>
      <w:r w:rsidR="00F068E3">
        <w:rPr>
          <w:rFonts w:ascii="Times New Roman" w:hAnsi="Times New Roman"/>
          <w:sz w:val="24"/>
          <w:szCs w:val="24"/>
        </w:rPr>
        <w:t>. D</w:t>
      </w:r>
      <w:r>
        <w:rPr>
          <w:rFonts w:ascii="Times New Roman" w:hAnsi="Times New Roman"/>
          <w:sz w:val="24"/>
          <w:szCs w:val="24"/>
        </w:rPr>
        <w:t>izer</w:t>
      </w:r>
      <w:r w:rsidR="00F068E3">
        <w:rPr>
          <w:rFonts w:ascii="Times New Roman" w:hAnsi="Times New Roman"/>
          <w:sz w:val="24"/>
          <w:szCs w:val="24"/>
        </w:rPr>
        <w:t xml:space="preserve"> </w:t>
      </w:r>
      <w:r>
        <w:rPr>
          <w:rFonts w:ascii="Times New Roman" w:hAnsi="Times New Roman"/>
          <w:sz w:val="24"/>
          <w:szCs w:val="24"/>
        </w:rPr>
        <w:t>este que se inscreve em uma formação discursiva religiosa</w:t>
      </w:r>
      <w:r w:rsidR="00F068E3">
        <w:rPr>
          <w:rFonts w:ascii="Times New Roman" w:hAnsi="Times New Roman"/>
          <w:sz w:val="24"/>
          <w:szCs w:val="24"/>
        </w:rPr>
        <w:t xml:space="preserve">, conferindo um sentido sacro à questão do </w:t>
      </w:r>
      <w:r w:rsidR="00C20888">
        <w:rPr>
          <w:rFonts w:ascii="Times New Roman" w:hAnsi="Times New Roman"/>
          <w:sz w:val="24"/>
          <w:szCs w:val="24"/>
        </w:rPr>
        <w:t>nacional, elevando a postura nacionalista e silenciando a interdição do estrangeiro pela política Vargas.</w:t>
      </w:r>
    </w:p>
    <w:p w:rsidR="00C01D2F" w:rsidRDefault="00C01D2F" w:rsidP="002E7992">
      <w:pPr>
        <w:spacing w:line="360" w:lineRule="auto"/>
        <w:jc w:val="both"/>
        <w:rPr>
          <w:rFonts w:ascii="Times New Roman" w:hAnsi="Times New Roman"/>
          <w:b/>
          <w:sz w:val="24"/>
          <w:szCs w:val="24"/>
        </w:rPr>
      </w:pPr>
    </w:p>
    <w:p w:rsidR="00BC353B" w:rsidRDefault="00BC353B" w:rsidP="002E7992">
      <w:pPr>
        <w:spacing w:line="360" w:lineRule="auto"/>
        <w:jc w:val="both"/>
        <w:rPr>
          <w:rFonts w:ascii="Times New Roman" w:hAnsi="Times New Roman"/>
          <w:b/>
          <w:sz w:val="24"/>
          <w:szCs w:val="24"/>
        </w:rPr>
      </w:pPr>
    </w:p>
    <w:p w:rsidR="004A6C29" w:rsidRDefault="004A6C29" w:rsidP="002E7992">
      <w:pPr>
        <w:spacing w:line="360" w:lineRule="auto"/>
        <w:jc w:val="both"/>
        <w:rPr>
          <w:rFonts w:ascii="Times New Roman" w:hAnsi="Times New Roman"/>
          <w:b/>
          <w:sz w:val="24"/>
          <w:szCs w:val="24"/>
        </w:rPr>
      </w:pPr>
    </w:p>
    <w:p w:rsidR="004A6C29" w:rsidRDefault="004A6C29" w:rsidP="002E7992">
      <w:pPr>
        <w:spacing w:line="360" w:lineRule="auto"/>
        <w:jc w:val="both"/>
        <w:rPr>
          <w:rFonts w:ascii="Times New Roman" w:hAnsi="Times New Roman"/>
          <w:b/>
          <w:sz w:val="24"/>
          <w:szCs w:val="24"/>
        </w:rPr>
      </w:pPr>
    </w:p>
    <w:p w:rsidR="004A6C29" w:rsidRDefault="004A6C29" w:rsidP="002E7992">
      <w:pPr>
        <w:spacing w:line="360" w:lineRule="auto"/>
        <w:jc w:val="both"/>
        <w:rPr>
          <w:rFonts w:ascii="Times New Roman" w:hAnsi="Times New Roman"/>
          <w:b/>
          <w:sz w:val="24"/>
          <w:szCs w:val="24"/>
        </w:rPr>
      </w:pPr>
    </w:p>
    <w:p w:rsidR="004A6C29" w:rsidRDefault="004A6C29" w:rsidP="002E7992">
      <w:pPr>
        <w:spacing w:line="360" w:lineRule="auto"/>
        <w:jc w:val="both"/>
        <w:rPr>
          <w:rFonts w:ascii="Times New Roman" w:hAnsi="Times New Roman"/>
          <w:b/>
          <w:sz w:val="24"/>
          <w:szCs w:val="24"/>
        </w:rPr>
      </w:pPr>
    </w:p>
    <w:p w:rsidR="004A6C29" w:rsidRDefault="004A6C29" w:rsidP="002E7992">
      <w:pPr>
        <w:spacing w:line="360" w:lineRule="auto"/>
        <w:jc w:val="both"/>
        <w:rPr>
          <w:rFonts w:ascii="Times New Roman" w:hAnsi="Times New Roman"/>
          <w:b/>
          <w:sz w:val="24"/>
          <w:szCs w:val="24"/>
        </w:rPr>
      </w:pPr>
    </w:p>
    <w:p w:rsidR="004A6C29" w:rsidRDefault="004A6C29" w:rsidP="002E7992">
      <w:pPr>
        <w:spacing w:line="360" w:lineRule="auto"/>
        <w:jc w:val="both"/>
        <w:rPr>
          <w:rFonts w:ascii="Times New Roman" w:hAnsi="Times New Roman"/>
          <w:b/>
          <w:sz w:val="24"/>
          <w:szCs w:val="24"/>
        </w:rPr>
      </w:pPr>
    </w:p>
    <w:p w:rsidR="000F5239" w:rsidRDefault="000F5239" w:rsidP="002E7992">
      <w:pPr>
        <w:spacing w:line="360" w:lineRule="auto"/>
        <w:jc w:val="both"/>
        <w:rPr>
          <w:rFonts w:ascii="Times New Roman" w:hAnsi="Times New Roman"/>
          <w:b/>
          <w:sz w:val="24"/>
          <w:szCs w:val="24"/>
        </w:rPr>
      </w:pPr>
    </w:p>
    <w:p w:rsidR="000F5239" w:rsidRDefault="000F5239" w:rsidP="002E7992">
      <w:pPr>
        <w:spacing w:line="360" w:lineRule="auto"/>
        <w:jc w:val="both"/>
        <w:rPr>
          <w:rFonts w:ascii="Times New Roman" w:hAnsi="Times New Roman"/>
          <w:b/>
          <w:sz w:val="24"/>
          <w:szCs w:val="24"/>
        </w:rPr>
      </w:pPr>
    </w:p>
    <w:p w:rsidR="00F21A8D" w:rsidRPr="005763EA" w:rsidRDefault="000F5239" w:rsidP="002E7992">
      <w:pPr>
        <w:spacing w:line="360" w:lineRule="auto"/>
        <w:jc w:val="both"/>
        <w:rPr>
          <w:rFonts w:ascii="Times New Roman" w:hAnsi="Times New Roman"/>
          <w:b/>
          <w:sz w:val="24"/>
          <w:szCs w:val="24"/>
        </w:rPr>
      </w:pPr>
      <w:r>
        <w:rPr>
          <w:rFonts w:ascii="Times New Roman" w:hAnsi="Times New Roman"/>
          <w:b/>
          <w:sz w:val="24"/>
          <w:szCs w:val="24"/>
        </w:rPr>
        <w:lastRenderedPageBreak/>
        <w:t>3</w:t>
      </w:r>
      <w:r w:rsidR="00771F37">
        <w:rPr>
          <w:rFonts w:ascii="Times New Roman" w:hAnsi="Times New Roman"/>
          <w:b/>
          <w:sz w:val="24"/>
          <w:szCs w:val="24"/>
        </w:rPr>
        <w:t>. UM OLHAR DISCURSIVO SOBRE A</w:t>
      </w:r>
      <w:r w:rsidR="00F21A8D" w:rsidRPr="005763EA">
        <w:rPr>
          <w:rFonts w:ascii="Times New Roman" w:hAnsi="Times New Roman"/>
          <w:b/>
          <w:sz w:val="24"/>
          <w:szCs w:val="24"/>
        </w:rPr>
        <w:t xml:space="preserve"> L</w:t>
      </w:r>
      <w:r w:rsidR="00771F37">
        <w:rPr>
          <w:rFonts w:ascii="Times New Roman" w:hAnsi="Times New Roman"/>
          <w:b/>
          <w:sz w:val="24"/>
          <w:szCs w:val="24"/>
        </w:rPr>
        <w:t>EGISLAÇÃO</w:t>
      </w:r>
    </w:p>
    <w:p w:rsidR="006D4254" w:rsidRDefault="006D4254" w:rsidP="006D4254">
      <w:pPr>
        <w:spacing w:line="240" w:lineRule="auto"/>
        <w:ind w:left="4950"/>
        <w:jc w:val="both"/>
        <w:rPr>
          <w:rFonts w:ascii="Times New Roman" w:hAnsi="Times New Roman"/>
          <w:i/>
          <w:sz w:val="24"/>
          <w:szCs w:val="24"/>
        </w:rPr>
      </w:pPr>
    </w:p>
    <w:p w:rsidR="006D4254" w:rsidRDefault="006D4254" w:rsidP="006D4254">
      <w:pPr>
        <w:spacing w:line="240" w:lineRule="auto"/>
        <w:ind w:left="4950"/>
        <w:jc w:val="both"/>
        <w:rPr>
          <w:rFonts w:ascii="Times New Roman" w:hAnsi="Times New Roman"/>
          <w:sz w:val="24"/>
          <w:szCs w:val="24"/>
        </w:rPr>
      </w:pPr>
      <w:r w:rsidRPr="006D4254">
        <w:rPr>
          <w:rFonts w:ascii="Times New Roman" w:hAnsi="Times New Roman"/>
          <w:i/>
          <w:sz w:val="24"/>
          <w:szCs w:val="24"/>
        </w:rPr>
        <w:t>Porque</w:t>
      </w:r>
      <w:r>
        <w:rPr>
          <w:rFonts w:ascii="Times New Roman" w:hAnsi="Times New Roman"/>
          <w:i/>
          <w:sz w:val="24"/>
          <w:szCs w:val="24"/>
        </w:rPr>
        <w:t xml:space="preserve"> o sentido é relação à, o homem pode jogar com o sentido, desviá-lo, simulá-lo, mentir, armar uma cilada.</w:t>
      </w:r>
      <w:r>
        <w:rPr>
          <w:rFonts w:ascii="Times New Roman" w:hAnsi="Times New Roman"/>
          <w:sz w:val="24"/>
          <w:szCs w:val="24"/>
        </w:rPr>
        <w:t xml:space="preserve">  </w:t>
      </w:r>
    </w:p>
    <w:p w:rsidR="00FF4641" w:rsidRPr="006D4254" w:rsidRDefault="006D4254" w:rsidP="006D4254">
      <w:pPr>
        <w:spacing w:line="240" w:lineRule="auto"/>
        <w:ind w:left="6366" w:firstLine="6"/>
        <w:jc w:val="both"/>
        <w:rPr>
          <w:rFonts w:ascii="Times New Roman" w:hAnsi="Times New Roman"/>
          <w:sz w:val="24"/>
          <w:szCs w:val="24"/>
        </w:rPr>
      </w:pPr>
      <w:r>
        <w:rPr>
          <w:rFonts w:ascii="Times New Roman" w:hAnsi="Times New Roman"/>
          <w:sz w:val="24"/>
          <w:szCs w:val="24"/>
        </w:rPr>
        <w:t xml:space="preserve"> Georges </w:t>
      </w:r>
      <w:proofErr w:type="spellStart"/>
      <w:r>
        <w:rPr>
          <w:rFonts w:ascii="Times New Roman" w:hAnsi="Times New Roman"/>
          <w:sz w:val="24"/>
          <w:szCs w:val="24"/>
        </w:rPr>
        <w:t>Canguilhem</w:t>
      </w:r>
      <w:proofErr w:type="spellEnd"/>
    </w:p>
    <w:p w:rsidR="006D4254" w:rsidRDefault="006D4254" w:rsidP="00967695">
      <w:pPr>
        <w:spacing w:after="0" w:line="360" w:lineRule="auto"/>
        <w:ind w:firstLine="708"/>
        <w:jc w:val="both"/>
        <w:rPr>
          <w:rFonts w:ascii="Times New Roman" w:hAnsi="Times New Roman" w:cs="Times New Roman"/>
          <w:sz w:val="24"/>
          <w:szCs w:val="24"/>
        </w:rPr>
      </w:pPr>
    </w:p>
    <w:p w:rsidR="00EF713E" w:rsidRDefault="00EF713E" w:rsidP="009676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Antes de apresentarmos as análises, faz-se necessária a apresentação do </w:t>
      </w:r>
      <w:r>
        <w:rPr>
          <w:rFonts w:ascii="Times New Roman" w:hAnsi="Times New Roman" w:cs="Times New Roman"/>
          <w:i/>
          <w:sz w:val="24"/>
          <w:szCs w:val="24"/>
        </w:rPr>
        <w:t>corpus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dessa pesquisa e da metodologia utilizada. </w:t>
      </w:r>
    </w:p>
    <w:p w:rsidR="00626247" w:rsidRDefault="00626247" w:rsidP="000224FD">
      <w:pPr>
        <w:spacing w:after="0" w:line="360" w:lineRule="auto"/>
        <w:ind w:firstLine="708"/>
        <w:jc w:val="both"/>
        <w:rPr>
          <w:rFonts w:ascii="Times New Roman" w:hAnsi="Times New Roman" w:cs="Times New Roman"/>
          <w:sz w:val="24"/>
          <w:szCs w:val="24"/>
        </w:rPr>
      </w:pPr>
      <w:r w:rsidRPr="00626247">
        <w:rPr>
          <w:rFonts w:ascii="Times New Roman" w:hAnsi="Times New Roman" w:cs="Times New Roman"/>
          <w:sz w:val="24"/>
          <w:szCs w:val="24"/>
        </w:rPr>
        <w:t xml:space="preserve">O </w:t>
      </w:r>
      <w:r w:rsidRPr="00626247">
        <w:rPr>
          <w:rFonts w:ascii="Times New Roman" w:hAnsi="Times New Roman" w:cs="Times New Roman"/>
          <w:i/>
          <w:sz w:val="24"/>
          <w:szCs w:val="24"/>
        </w:rPr>
        <w:t>corpus</w:t>
      </w:r>
      <w:r w:rsidRPr="00626247">
        <w:rPr>
          <w:rFonts w:ascii="Times New Roman" w:hAnsi="Times New Roman" w:cs="Times New Roman"/>
          <w:sz w:val="24"/>
          <w:szCs w:val="24"/>
        </w:rPr>
        <w:t xml:space="preserve"> desta análise compreende as L</w:t>
      </w:r>
      <w:r w:rsidR="0035799A">
        <w:rPr>
          <w:rFonts w:ascii="Times New Roman" w:hAnsi="Times New Roman" w:cs="Times New Roman"/>
          <w:sz w:val="24"/>
          <w:szCs w:val="24"/>
        </w:rPr>
        <w:t>eis de Diretrizes e Bases da Educação Nacional</w:t>
      </w:r>
      <w:proofErr w:type="gramStart"/>
      <w:r w:rsidR="0035799A">
        <w:rPr>
          <w:rFonts w:ascii="Times New Roman" w:hAnsi="Times New Roman" w:cs="Times New Roman"/>
          <w:sz w:val="24"/>
          <w:szCs w:val="24"/>
        </w:rPr>
        <w:t xml:space="preserve">  </w:t>
      </w:r>
      <w:proofErr w:type="gramEnd"/>
      <w:r w:rsidR="0035799A">
        <w:rPr>
          <w:rFonts w:ascii="Times New Roman" w:hAnsi="Times New Roman" w:cs="Times New Roman"/>
          <w:sz w:val="24"/>
          <w:szCs w:val="24"/>
        </w:rPr>
        <w:t>– L</w:t>
      </w:r>
      <w:r w:rsidRPr="00626247">
        <w:rPr>
          <w:rFonts w:ascii="Times New Roman" w:hAnsi="Times New Roman" w:cs="Times New Roman"/>
          <w:sz w:val="24"/>
          <w:szCs w:val="24"/>
        </w:rPr>
        <w:t>DB</w:t>
      </w:r>
      <w:r w:rsidR="0035799A">
        <w:rPr>
          <w:rFonts w:ascii="Times New Roman" w:hAnsi="Times New Roman" w:cs="Times New Roman"/>
          <w:sz w:val="24"/>
          <w:szCs w:val="24"/>
        </w:rPr>
        <w:t xml:space="preserve"> -</w:t>
      </w:r>
      <w:r w:rsidRPr="00626247">
        <w:rPr>
          <w:rFonts w:ascii="Times New Roman" w:hAnsi="Times New Roman" w:cs="Times New Roman"/>
          <w:sz w:val="24"/>
          <w:szCs w:val="24"/>
        </w:rPr>
        <w:t xml:space="preserve"> de 1961</w:t>
      </w:r>
      <w:r w:rsidR="009F42A5">
        <w:rPr>
          <w:rStyle w:val="Refdenotaderodap"/>
          <w:rFonts w:ascii="Times New Roman" w:hAnsi="Times New Roman" w:cs="Times New Roman"/>
          <w:sz w:val="24"/>
          <w:szCs w:val="24"/>
        </w:rPr>
        <w:footnoteReference w:id="4"/>
      </w:r>
      <w:r w:rsidRPr="00626247">
        <w:rPr>
          <w:rFonts w:ascii="Times New Roman" w:hAnsi="Times New Roman" w:cs="Times New Roman"/>
          <w:sz w:val="24"/>
          <w:szCs w:val="24"/>
        </w:rPr>
        <w:t>, 1971</w:t>
      </w:r>
      <w:r w:rsidR="009F42A5">
        <w:rPr>
          <w:rStyle w:val="Refdenotaderodap"/>
          <w:rFonts w:ascii="Times New Roman" w:hAnsi="Times New Roman" w:cs="Times New Roman"/>
          <w:sz w:val="24"/>
          <w:szCs w:val="24"/>
        </w:rPr>
        <w:footnoteReference w:id="5"/>
      </w:r>
      <w:r w:rsidRPr="00626247">
        <w:rPr>
          <w:rFonts w:ascii="Times New Roman" w:hAnsi="Times New Roman" w:cs="Times New Roman"/>
          <w:sz w:val="24"/>
          <w:szCs w:val="24"/>
        </w:rPr>
        <w:t xml:space="preserve"> e 1996</w:t>
      </w:r>
      <w:r w:rsidR="009F42A5">
        <w:rPr>
          <w:rStyle w:val="Refdenotaderodap"/>
          <w:rFonts w:ascii="Times New Roman" w:hAnsi="Times New Roman" w:cs="Times New Roman"/>
          <w:sz w:val="24"/>
          <w:szCs w:val="24"/>
        </w:rPr>
        <w:footnoteReference w:id="6"/>
      </w:r>
      <w:r>
        <w:rPr>
          <w:rFonts w:ascii="Times New Roman" w:hAnsi="Times New Roman" w:cs="Times New Roman"/>
          <w:sz w:val="24"/>
          <w:szCs w:val="24"/>
        </w:rPr>
        <w:t>,</w:t>
      </w:r>
      <w:r w:rsidRPr="00626247">
        <w:rPr>
          <w:rFonts w:ascii="Times New Roman" w:hAnsi="Times New Roman" w:cs="Times New Roman"/>
          <w:sz w:val="24"/>
          <w:szCs w:val="24"/>
        </w:rPr>
        <w:t xml:space="preserve"> contudo não concebemos o </w:t>
      </w:r>
      <w:r w:rsidRPr="00626247">
        <w:rPr>
          <w:rFonts w:ascii="Times New Roman" w:hAnsi="Times New Roman" w:cs="Times New Roman"/>
          <w:i/>
          <w:sz w:val="24"/>
          <w:szCs w:val="24"/>
        </w:rPr>
        <w:t>corpus</w:t>
      </w:r>
      <w:r w:rsidRPr="00626247">
        <w:rPr>
          <w:rFonts w:ascii="Times New Roman" w:hAnsi="Times New Roman" w:cs="Times New Roman"/>
          <w:sz w:val="24"/>
          <w:szCs w:val="24"/>
        </w:rPr>
        <w:t xml:space="preserve"> como a</w:t>
      </w:r>
      <w:r>
        <w:rPr>
          <w:rFonts w:ascii="Times New Roman" w:hAnsi="Times New Roman" w:cs="Times New Roman"/>
          <w:sz w:val="24"/>
          <w:szCs w:val="24"/>
        </w:rPr>
        <w:t xml:space="preserve">lgo fechado e pré-estabelecido. </w:t>
      </w:r>
      <w:r w:rsidRPr="00626247">
        <w:rPr>
          <w:rFonts w:ascii="Times New Roman" w:hAnsi="Times New Roman" w:cs="Times New Roman"/>
          <w:sz w:val="24"/>
          <w:szCs w:val="24"/>
        </w:rPr>
        <w:t>Concordamos</w:t>
      </w:r>
      <w:r>
        <w:rPr>
          <w:rFonts w:ascii="Times New Roman" w:hAnsi="Times New Roman" w:cs="Times New Roman"/>
          <w:sz w:val="24"/>
          <w:szCs w:val="24"/>
        </w:rPr>
        <w:t xml:space="preserve"> </w:t>
      </w:r>
      <w:r w:rsidRPr="00626247">
        <w:rPr>
          <w:rFonts w:ascii="Times New Roman" w:hAnsi="Times New Roman" w:cs="Times New Roman"/>
          <w:sz w:val="24"/>
          <w:szCs w:val="24"/>
        </w:rPr>
        <w:t xml:space="preserve">com </w:t>
      </w:r>
      <w:proofErr w:type="spellStart"/>
      <w:r w:rsidRPr="00626247">
        <w:rPr>
          <w:rFonts w:ascii="Times New Roman" w:hAnsi="Times New Roman" w:cs="Times New Roman"/>
          <w:sz w:val="24"/>
          <w:szCs w:val="24"/>
        </w:rPr>
        <w:t>Zoppi-Fontana</w:t>
      </w:r>
      <w:proofErr w:type="spellEnd"/>
      <w:r w:rsidRPr="00626247">
        <w:rPr>
          <w:rFonts w:ascii="Times New Roman" w:hAnsi="Times New Roman" w:cs="Times New Roman"/>
          <w:sz w:val="24"/>
          <w:szCs w:val="24"/>
        </w:rPr>
        <w:t xml:space="preserve"> (2005) que o considera em constante construção, conforme o desenvolvimento da análise. Assim, ao </w:t>
      </w:r>
      <w:r w:rsidRPr="00626247">
        <w:rPr>
          <w:rFonts w:ascii="Times New Roman" w:hAnsi="Times New Roman" w:cs="Times New Roman"/>
          <w:i/>
          <w:sz w:val="24"/>
          <w:szCs w:val="24"/>
        </w:rPr>
        <w:t>corpus</w:t>
      </w:r>
      <w:r w:rsidRPr="00626247">
        <w:rPr>
          <w:rFonts w:ascii="Times New Roman" w:hAnsi="Times New Roman" w:cs="Times New Roman"/>
          <w:sz w:val="24"/>
          <w:szCs w:val="24"/>
        </w:rPr>
        <w:t xml:space="preserve"> inicialmente constituído podem ser incorporados novos elementos, o que leva a reorganizar e recortar repetidamente os materiais a serem analisados. </w:t>
      </w:r>
      <w:r w:rsidR="00097FF3">
        <w:rPr>
          <w:rFonts w:ascii="Times New Roman" w:hAnsi="Times New Roman" w:cs="Times New Roman"/>
          <w:sz w:val="24"/>
          <w:szCs w:val="24"/>
        </w:rPr>
        <w:t xml:space="preserve"> Nesse sentido, à medida que fomos desenvolvendo as análises, o movimento dos sentidos nos conduziram a outros materiais do arquivo jurídico brasileiro</w:t>
      </w:r>
      <w:r w:rsidR="009B4C0A">
        <w:rPr>
          <w:rFonts w:ascii="Times New Roman" w:hAnsi="Times New Roman" w:cs="Times New Roman"/>
          <w:sz w:val="24"/>
          <w:szCs w:val="24"/>
        </w:rPr>
        <w:t xml:space="preserve"> além das </w:t>
      </w:r>
      <w:proofErr w:type="spellStart"/>
      <w:r w:rsidR="009B4C0A">
        <w:rPr>
          <w:rFonts w:ascii="Times New Roman" w:hAnsi="Times New Roman" w:cs="Times New Roman"/>
          <w:sz w:val="24"/>
          <w:szCs w:val="24"/>
        </w:rPr>
        <w:t>LDBs</w:t>
      </w:r>
      <w:proofErr w:type="spellEnd"/>
      <w:r w:rsidR="009B4C0A">
        <w:rPr>
          <w:rFonts w:ascii="Times New Roman" w:hAnsi="Times New Roman" w:cs="Times New Roman"/>
          <w:sz w:val="24"/>
          <w:szCs w:val="24"/>
        </w:rPr>
        <w:t xml:space="preserve">, </w:t>
      </w:r>
      <w:r w:rsidR="00097FF3">
        <w:rPr>
          <w:rFonts w:ascii="Times New Roman" w:hAnsi="Times New Roman" w:cs="Times New Roman"/>
          <w:sz w:val="24"/>
          <w:szCs w:val="24"/>
        </w:rPr>
        <w:t>tais como: o Decreto nº 981 de</w:t>
      </w:r>
      <w:r w:rsidR="00D41C6F">
        <w:rPr>
          <w:rFonts w:ascii="Times New Roman" w:hAnsi="Times New Roman" w:cs="Times New Roman"/>
          <w:sz w:val="24"/>
          <w:szCs w:val="24"/>
        </w:rPr>
        <w:t xml:space="preserve"> </w:t>
      </w:r>
      <w:proofErr w:type="gramStart"/>
      <w:r w:rsidR="00D41C6F">
        <w:rPr>
          <w:rFonts w:ascii="Times New Roman" w:hAnsi="Times New Roman" w:cs="Times New Roman"/>
          <w:sz w:val="24"/>
          <w:szCs w:val="24"/>
        </w:rPr>
        <w:t>8</w:t>
      </w:r>
      <w:proofErr w:type="gramEnd"/>
      <w:r w:rsidR="00D41C6F">
        <w:rPr>
          <w:rFonts w:ascii="Times New Roman" w:hAnsi="Times New Roman" w:cs="Times New Roman"/>
          <w:sz w:val="24"/>
          <w:szCs w:val="24"/>
        </w:rPr>
        <w:t xml:space="preserve"> de novembro de</w:t>
      </w:r>
      <w:r w:rsidR="00097FF3">
        <w:rPr>
          <w:rFonts w:ascii="Times New Roman" w:hAnsi="Times New Roman" w:cs="Times New Roman"/>
          <w:sz w:val="24"/>
          <w:szCs w:val="24"/>
        </w:rPr>
        <w:t xml:space="preserve"> 1890, o Decreto </w:t>
      </w:r>
      <w:r w:rsidR="00D41C6F">
        <w:rPr>
          <w:rFonts w:ascii="Times New Roman" w:hAnsi="Times New Roman" w:cs="Times New Roman"/>
          <w:sz w:val="24"/>
          <w:szCs w:val="24"/>
        </w:rPr>
        <w:t>nº 1.075 de 22 de novembro de 1890,</w:t>
      </w:r>
      <w:r w:rsidR="0035799A">
        <w:rPr>
          <w:rFonts w:ascii="Times New Roman" w:hAnsi="Times New Roman" w:cs="Times New Roman"/>
          <w:sz w:val="24"/>
          <w:szCs w:val="24"/>
        </w:rPr>
        <w:t xml:space="preserve"> o Decreto nº 19.</w:t>
      </w:r>
      <w:r w:rsidR="00436E9F">
        <w:rPr>
          <w:rFonts w:ascii="Times New Roman" w:hAnsi="Times New Roman" w:cs="Times New Roman"/>
          <w:sz w:val="24"/>
          <w:szCs w:val="24"/>
        </w:rPr>
        <w:t xml:space="preserve">890 de 18 de abril de 1931- Reforma Francisco de Campos-, Decreto nº 20.833 de 21 de dezembro de 1931, o </w:t>
      </w:r>
      <w:proofErr w:type="spellStart"/>
      <w:r w:rsidR="00436E9F">
        <w:rPr>
          <w:rFonts w:ascii="Times New Roman" w:hAnsi="Times New Roman" w:cs="Times New Roman"/>
          <w:sz w:val="24"/>
          <w:szCs w:val="24"/>
        </w:rPr>
        <w:t>Decreto-lei</w:t>
      </w:r>
      <w:proofErr w:type="spellEnd"/>
      <w:r w:rsidR="00436E9F">
        <w:rPr>
          <w:rFonts w:ascii="Times New Roman" w:hAnsi="Times New Roman" w:cs="Times New Roman"/>
          <w:sz w:val="24"/>
          <w:szCs w:val="24"/>
        </w:rPr>
        <w:t xml:space="preserve"> nº 4.244 de 9 de abril de 1942 – Reforma Capanema – e a Resolução nº 58 de 22 de dezembro de 1976.</w:t>
      </w:r>
      <w:r w:rsidR="00D41C6F">
        <w:rPr>
          <w:rFonts w:ascii="Times New Roman" w:hAnsi="Times New Roman" w:cs="Times New Roman"/>
          <w:sz w:val="24"/>
          <w:szCs w:val="24"/>
        </w:rPr>
        <w:t xml:space="preserve"> </w:t>
      </w:r>
      <w:r w:rsidR="00097FF3">
        <w:rPr>
          <w:rFonts w:ascii="Times New Roman" w:hAnsi="Times New Roman" w:cs="Times New Roman"/>
          <w:sz w:val="24"/>
          <w:szCs w:val="24"/>
        </w:rPr>
        <w:t xml:space="preserve"> </w:t>
      </w:r>
      <w:r w:rsidRPr="00626247">
        <w:rPr>
          <w:rFonts w:ascii="Times New Roman" w:hAnsi="Times New Roman" w:cs="Times New Roman"/>
          <w:sz w:val="24"/>
          <w:szCs w:val="24"/>
        </w:rPr>
        <w:t xml:space="preserve">Logo, não é o </w:t>
      </w:r>
      <w:r w:rsidRPr="00626247">
        <w:rPr>
          <w:rFonts w:ascii="Times New Roman" w:hAnsi="Times New Roman" w:cs="Times New Roman"/>
          <w:i/>
          <w:sz w:val="24"/>
          <w:szCs w:val="24"/>
        </w:rPr>
        <w:t>corpus</w:t>
      </w:r>
      <w:r w:rsidRPr="00626247">
        <w:rPr>
          <w:rFonts w:ascii="Times New Roman" w:hAnsi="Times New Roman" w:cs="Times New Roman"/>
          <w:sz w:val="24"/>
          <w:szCs w:val="24"/>
        </w:rPr>
        <w:t xml:space="preserve"> que determina a análise, antes, o processo de análise é que reclama a constituição do </w:t>
      </w:r>
      <w:r w:rsidRPr="00626247">
        <w:rPr>
          <w:rFonts w:ascii="Times New Roman" w:hAnsi="Times New Roman" w:cs="Times New Roman"/>
          <w:i/>
          <w:sz w:val="24"/>
          <w:szCs w:val="24"/>
        </w:rPr>
        <w:t>corpus.</w:t>
      </w:r>
      <w:r>
        <w:rPr>
          <w:rFonts w:ascii="Times New Roman" w:hAnsi="Times New Roman" w:cs="Times New Roman"/>
          <w:sz w:val="24"/>
          <w:szCs w:val="24"/>
        </w:rPr>
        <w:t xml:space="preserve"> </w:t>
      </w:r>
    </w:p>
    <w:p w:rsidR="004C5DB7" w:rsidRDefault="004C5DB7" w:rsidP="000224FD">
      <w:pPr>
        <w:spacing w:after="0" w:line="360" w:lineRule="auto"/>
        <w:ind w:firstLine="708"/>
        <w:jc w:val="both"/>
        <w:rPr>
          <w:rFonts w:ascii="Times New Roman" w:hAnsi="Times New Roman"/>
          <w:sz w:val="24"/>
          <w:szCs w:val="24"/>
        </w:rPr>
      </w:pPr>
      <w:r>
        <w:rPr>
          <w:rFonts w:ascii="Times New Roman" w:hAnsi="Times New Roman"/>
          <w:sz w:val="24"/>
          <w:szCs w:val="24"/>
        </w:rPr>
        <w:t xml:space="preserve">Esta pesquisa foi desenvolvida por meio de revisão bibliográfica e da análise discursiva do </w:t>
      </w:r>
      <w:r w:rsidRPr="00654F9F">
        <w:rPr>
          <w:rFonts w:ascii="Times New Roman" w:hAnsi="Times New Roman"/>
          <w:i/>
          <w:sz w:val="24"/>
          <w:szCs w:val="24"/>
        </w:rPr>
        <w:t>corpus</w:t>
      </w:r>
      <w:r>
        <w:rPr>
          <w:rFonts w:ascii="Times New Roman" w:hAnsi="Times New Roman"/>
          <w:sz w:val="24"/>
          <w:szCs w:val="24"/>
        </w:rPr>
        <w:t xml:space="preserve"> acima apresentado.</w:t>
      </w:r>
    </w:p>
    <w:p w:rsidR="004C5DB7" w:rsidRDefault="004C5DB7" w:rsidP="004C5DB7">
      <w:pPr>
        <w:spacing w:after="0" w:line="360" w:lineRule="auto"/>
        <w:ind w:firstLine="708"/>
        <w:jc w:val="both"/>
        <w:rPr>
          <w:rFonts w:ascii="Times New Roman" w:hAnsi="Times New Roman"/>
          <w:sz w:val="24"/>
          <w:szCs w:val="24"/>
        </w:rPr>
      </w:pPr>
      <w:r>
        <w:rPr>
          <w:rFonts w:ascii="Times New Roman" w:hAnsi="Times New Roman"/>
          <w:sz w:val="24"/>
          <w:szCs w:val="24"/>
        </w:rPr>
        <w:t xml:space="preserve">Nossa proposta é olhar discursivamente pra esses documentos, mais especificamente no que se refere ao ensino de língua estrangeira. </w:t>
      </w:r>
      <w:r w:rsidRPr="00631D6D">
        <w:rPr>
          <w:rFonts w:ascii="Times New Roman" w:hAnsi="Times New Roman"/>
          <w:sz w:val="24"/>
          <w:szCs w:val="24"/>
        </w:rPr>
        <w:t xml:space="preserve">Analisar esse </w:t>
      </w:r>
      <w:r w:rsidRPr="00631D6D">
        <w:rPr>
          <w:rFonts w:ascii="Times New Roman" w:hAnsi="Times New Roman"/>
          <w:i/>
          <w:sz w:val="24"/>
          <w:szCs w:val="24"/>
        </w:rPr>
        <w:t>corpus</w:t>
      </w:r>
      <w:r w:rsidRPr="00631D6D">
        <w:rPr>
          <w:rFonts w:ascii="Times New Roman" w:hAnsi="Times New Roman"/>
          <w:sz w:val="24"/>
          <w:szCs w:val="24"/>
        </w:rPr>
        <w:t xml:space="preserve"> discursivamente significa pensar na opacidade da linguagem, já que não há uma verdade oculta atrás do texto, o que há são gestos de interpretação que o constituem (</w:t>
      </w:r>
      <w:proofErr w:type="spellStart"/>
      <w:r w:rsidRPr="00631D6D">
        <w:rPr>
          <w:rFonts w:ascii="Times New Roman" w:hAnsi="Times New Roman"/>
          <w:sz w:val="24"/>
          <w:szCs w:val="24"/>
        </w:rPr>
        <w:t>Orlandi</w:t>
      </w:r>
      <w:proofErr w:type="spellEnd"/>
      <w:r w:rsidRPr="00631D6D">
        <w:rPr>
          <w:rFonts w:ascii="Times New Roman" w:hAnsi="Times New Roman"/>
          <w:sz w:val="24"/>
          <w:szCs w:val="24"/>
        </w:rPr>
        <w:t xml:space="preserve">, </w:t>
      </w:r>
      <w:r w:rsidRPr="00631D6D">
        <w:rPr>
          <w:rFonts w:ascii="Times New Roman" w:hAnsi="Times New Roman"/>
          <w:sz w:val="24"/>
          <w:szCs w:val="24"/>
        </w:rPr>
        <w:lastRenderedPageBreak/>
        <w:t>1999,</w:t>
      </w:r>
      <w:r>
        <w:rPr>
          <w:rFonts w:ascii="Times New Roman" w:hAnsi="Times New Roman"/>
          <w:sz w:val="24"/>
          <w:szCs w:val="24"/>
        </w:rPr>
        <w:t xml:space="preserve"> </w:t>
      </w:r>
      <w:r w:rsidRPr="00631D6D">
        <w:rPr>
          <w:rFonts w:ascii="Times New Roman" w:hAnsi="Times New Roman"/>
          <w:sz w:val="24"/>
          <w:szCs w:val="24"/>
        </w:rPr>
        <w:t xml:space="preserve">p.26). Para isso não se pode separar o discurso da sua exterioridade, ou seja, há que se </w:t>
      </w:r>
      <w:proofErr w:type="gramStart"/>
      <w:r w:rsidRPr="00631D6D">
        <w:rPr>
          <w:rFonts w:ascii="Times New Roman" w:hAnsi="Times New Roman"/>
          <w:sz w:val="24"/>
          <w:szCs w:val="24"/>
        </w:rPr>
        <w:t>levar</w:t>
      </w:r>
      <w:proofErr w:type="gramEnd"/>
      <w:r w:rsidRPr="00631D6D">
        <w:rPr>
          <w:rFonts w:ascii="Times New Roman" w:hAnsi="Times New Roman"/>
          <w:sz w:val="24"/>
          <w:szCs w:val="24"/>
        </w:rPr>
        <w:t xml:space="preserve"> em conta as condições de produção do discurso.</w:t>
      </w:r>
      <w:r>
        <w:rPr>
          <w:rFonts w:ascii="Times New Roman" w:hAnsi="Times New Roman"/>
          <w:sz w:val="24"/>
          <w:szCs w:val="24"/>
        </w:rPr>
        <w:t xml:space="preserve"> </w:t>
      </w:r>
    </w:p>
    <w:p w:rsidR="00F21A8D" w:rsidRPr="005763EA" w:rsidRDefault="00EF713E" w:rsidP="009676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21A8D" w:rsidRPr="005763EA">
        <w:rPr>
          <w:rFonts w:ascii="Times New Roman" w:hAnsi="Times New Roman" w:cs="Times New Roman"/>
          <w:sz w:val="24"/>
          <w:szCs w:val="24"/>
        </w:rPr>
        <w:t>Propomos, neste momento, pensar a questão da língua estrangeira no Brasil em sua historicidade, buscando compreender os processos de formulação e circulação dos sentid</w:t>
      </w:r>
      <w:r w:rsidR="004C5DB7">
        <w:rPr>
          <w:rFonts w:ascii="Times New Roman" w:hAnsi="Times New Roman" w:cs="Times New Roman"/>
          <w:sz w:val="24"/>
          <w:szCs w:val="24"/>
        </w:rPr>
        <w:t xml:space="preserve">os produzidos a partir das </w:t>
      </w:r>
      <w:proofErr w:type="spellStart"/>
      <w:r w:rsidR="004C5DB7">
        <w:rPr>
          <w:rFonts w:ascii="Times New Roman" w:hAnsi="Times New Roman" w:cs="Times New Roman"/>
          <w:sz w:val="24"/>
          <w:szCs w:val="24"/>
        </w:rPr>
        <w:t>L</w:t>
      </w:r>
      <w:r w:rsidR="00F21A8D" w:rsidRPr="005763EA">
        <w:rPr>
          <w:rFonts w:ascii="Times New Roman" w:hAnsi="Times New Roman" w:cs="Times New Roman"/>
          <w:sz w:val="24"/>
          <w:szCs w:val="24"/>
        </w:rPr>
        <w:t>DB</w:t>
      </w:r>
      <w:r w:rsidR="004C5DB7">
        <w:rPr>
          <w:rFonts w:ascii="Times New Roman" w:hAnsi="Times New Roman" w:cs="Times New Roman"/>
          <w:sz w:val="24"/>
          <w:szCs w:val="24"/>
        </w:rPr>
        <w:t>s</w:t>
      </w:r>
      <w:proofErr w:type="spellEnd"/>
      <w:r w:rsidR="00F21A8D" w:rsidRPr="005763EA">
        <w:rPr>
          <w:rFonts w:ascii="Times New Roman" w:hAnsi="Times New Roman" w:cs="Times New Roman"/>
          <w:sz w:val="24"/>
          <w:szCs w:val="24"/>
        </w:rPr>
        <w:t xml:space="preserve"> de 1961, 1971 e 1996.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Após um período marcado pelo nacionalismo extremo de Getulio Vargas, Juscelino Kubitschek, que assumiu a presidência em 1956, implantou uma política voltada à industrialização, aberta ao capital estrangeiro, que se refletiu também na educação. Assim, vai se estabelecendo uma relação entre escola e mercado que se configura pela questão da profissionalização. O famoso Programa de Metas de JK buscava a institucionalização de uma “educação para o desenvolvimento, paráfrase de um ensino técnico-profissionalizante” (S</w:t>
      </w:r>
      <w:r w:rsidR="004D1C5F" w:rsidRPr="005763EA">
        <w:rPr>
          <w:rFonts w:ascii="Times New Roman" w:hAnsi="Times New Roman"/>
          <w:sz w:val="24"/>
          <w:szCs w:val="24"/>
        </w:rPr>
        <w:t>ouza</w:t>
      </w:r>
      <w:r w:rsidRPr="005763EA">
        <w:rPr>
          <w:rFonts w:ascii="Times New Roman" w:hAnsi="Times New Roman"/>
          <w:sz w:val="24"/>
          <w:szCs w:val="24"/>
        </w:rPr>
        <w:t>, 2005, p. 145).</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O Brasil já vinha recebendo influências norte-americanas que se intensificaram após a Segunda Guerra, momento em que se estabelecia o imperialismo dos Estados Unidos. A sociedade brasileira, afetada pelo estilo de vida norte-americano difundido, principalmente, pelos filmes de Hollywood, passa a consumir cada vez mais produtos importados desse país. E com a penetração do capitalismo norte-americano, a língua inglesa começa a ter mais prestígio.</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Pensando discursivamente, podemos n</w:t>
      </w:r>
      <w:r w:rsidR="00353B0E">
        <w:rPr>
          <w:rFonts w:ascii="Times New Roman" w:hAnsi="Times New Roman"/>
          <w:sz w:val="24"/>
          <w:szCs w:val="24"/>
        </w:rPr>
        <w:t xml:space="preserve">otar pelo menos duas filiações </w:t>
      </w:r>
      <w:r w:rsidRPr="005763EA">
        <w:rPr>
          <w:rFonts w:ascii="Times New Roman" w:hAnsi="Times New Roman"/>
          <w:sz w:val="24"/>
          <w:szCs w:val="24"/>
        </w:rPr>
        <w:t>se constituindo na rede de sentidos da memória: uma relacionada ao nacionalismo</w:t>
      </w:r>
      <w:r w:rsidR="00AC431A">
        <w:rPr>
          <w:rFonts w:ascii="Times New Roman" w:hAnsi="Times New Roman"/>
          <w:sz w:val="24"/>
          <w:szCs w:val="24"/>
        </w:rPr>
        <w:t xml:space="preserve"> que marcou a política do governo Vargas</w:t>
      </w:r>
      <w:r w:rsidRPr="005763EA">
        <w:rPr>
          <w:rFonts w:ascii="Times New Roman" w:hAnsi="Times New Roman"/>
          <w:sz w:val="24"/>
          <w:szCs w:val="24"/>
        </w:rPr>
        <w:t xml:space="preserve"> e outra relacionada à americanização</w:t>
      </w:r>
      <w:r w:rsidR="00AC431A">
        <w:rPr>
          <w:rFonts w:ascii="Times New Roman" w:hAnsi="Times New Roman"/>
          <w:sz w:val="24"/>
          <w:szCs w:val="24"/>
        </w:rPr>
        <w:t>, fruto da relação de dependência econômica entre o Brasil e os Estados Unidos</w:t>
      </w:r>
      <w:r w:rsidRPr="005763EA">
        <w:rPr>
          <w:rFonts w:ascii="Times New Roman" w:hAnsi="Times New Roman"/>
          <w:sz w:val="24"/>
          <w:szCs w:val="24"/>
        </w:rPr>
        <w:t>.</w:t>
      </w:r>
      <w:r w:rsidR="00353B0E">
        <w:rPr>
          <w:rFonts w:ascii="Times New Roman" w:hAnsi="Times New Roman"/>
          <w:sz w:val="24"/>
          <w:szCs w:val="24"/>
        </w:rPr>
        <w:t xml:space="preserve"> Embora a um primeiro momento possam parecer opostas</w:t>
      </w:r>
      <w:r w:rsidR="00CD2551">
        <w:rPr>
          <w:rFonts w:ascii="Times New Roman" w:hAnsi="Times New Roman"/>
          <w:sz w:val="24"/>
          <w:szCs w:val="24"/>
        </w:rPr>
        <w:t xml:space="preserve">, ambas as filiações apontam para um discurso capitalista, pois buscavam, tanto uma como a outra, o desenvolvimento e a modernização do país. </w:t>
      </w:r>
      <w:r w:rsidRPr="005763EA">
        <w:rPr>
          <w:rFonts w:ascii="Times New Roman" w:hAnsi="Times New Roman"/>
          <w:sz w:val="24"/>
          <w:szCs w:val="24"/>
        </w:rPr>
        <w:t xml:space="preserve"> É nesse </w:t>
      </w:r>
      <w:r w:rsidR="00353B0E">
        <w:rPr>
          <w:rFonts w:ascii="Times New Roman" w:hAnsi="Times New Roman"/>
          <w:sz w:val="24"/>
          <w:szCs w:val="24"/>
        </w:rPr>
        <w:t>movimento</w:t>
      </w:r>
      <w:r w:rsidRPr="005763EA">
        <w:rPr>
          <w:rFonts w:ascii="Times New Roman" w:hAnsi="Times New Roman"/>
          <w:sz w:val="24"/>
          <w:szCs w:val="24"/>
        </w:rPr>
        <w:t xml:space="preserve"> que ocorre um processo de c</w:t>
      </w:r>
      <w:r w:rsidR="00586CAF">
        <w:rPr>
          <w:rFonts w:ascii="Times New Roman" w:hAnsi="Times New Roman"/>
          <w:sz w:val="24"/>
          <w:szCs w:val="24"/>
        </w:rPr>
        <w:t xml:space="preserve">onstrução de sentidos outros em </w:t>
      </w:r>
      <w:r w:rsidRPr="005763EA">
        <w:rPr>
          <w:rFonts w:ascii="Times New Roman" w:hAnsi="Times New Roman"/>
          <w:sz w:val="24"/>
          <w:szCs w:val="24"/>
        </w:rPr>
        <w:t xml:space="preserve">relação </w:t>
      </w:r>
      <w:r w:rsidR="00586CAF">
        <w:rPr>
          <w:rFonts w:ascii="Times New Roman" w:hAnsi="Times New Roman"/>
          <w:sz w:val="24"/>
          <w:szCs w:val="24"/>
        </w:rPr>
        <w:t xml:space="preserve">ao </w:t>
      </w:r>
      <w:r w:rsidR="00C50599">
        <w:rPr>
          <w:rFonts w:ascii="Times New Roman" w:hAnsi="Times New Roman"/>
          <w:sz w:val="24"/>
          <w:szCs w:val="24"/>
        </w:rPr>
        <w:t>ensino de língua estrangeira</w:t>
      </w:r>
      <w:r w:rsidR="00586CAF">
        <w:rPr>
          <w:rFonts w:ascii="Times New Roman" w:hAnsi="Times New Roman"/>
          <w:sz w:val="24"/>
          <w:szCs w:val="24"/>
        </w:rPr>
        <w:t>, que caminham no sentido de estabelecer o inglês cada vez mais como língua de mercado</w:t>
      </w:r>
      <w:r w:rsidR="003764ED">
        <w:rPr>
          <w:rFonts w:ascii="Times New Roman" w:hAnsi="Times New Roman"/>
          <w:sz w:val="24"/>
          <w:szCs w:val="24"/>
        </w:rPr>
        <w:t xml:space="preserve">. Sentido este que parece ecoar do período colonial, devido à relação comercial </w:t>
      </w:r>
      <w:r w:rsidR="009E5F97">
        <w:rPr>
          <w:rFonts w:ascii="Times New Roman" w:hAnsi="Times New Roman"/>
          <w:sz w:val="24"/>
          <w:szCs w:val="24"/>
        </w:rPr>
        <w:t xml:space="preserve">que havia </w:t>
      </w:r>
      <w:r w:rsidR="003764ED">
        <w:rPr>
          <w:rFonts w:ascii="Times New Roman" w:hAnsi="Times New Roman"/>
          <w:sz w:val="24"/>
          <w:szCs w:val="24"/>
        </w:rPr>
        <w:t>entre Portugal e Inglaterra.</w:t>
      </w:r>
      <w:r w:rsidR="00586CAF">
        <w:rPr>
          <w:rFonts w:ascii="Times New Roman" w:hAnsi="Times New Roman"/>
          <w:sz w:val="24"/>
          <w:szCs w:val="24"/>
        </w:rPr>
        <w:t xml:space="preserve"> </w:t>
      </w:r>
    </w:p>
    <w:p w:rsidR="00F21A8D" w:rsidRPr="005763EA" w:rsidRDefault="00F21A8D" w:rsidP="00EE6D9A">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A primeira tentativa de formulação de uma legislação específica da educação tramitou no Congresso Nacional após a Constituição de 1946, mas a primeira LDB só foi sancionada em 20 de dezembro de 1961 pelo presidente João Goulart, depois de </w:t>
      </w:r>
      <w:r w:rsidRPr="005763EA">
        <w:rPr>
          <w:rFonts w:ascii="Times New Roman" w:hAnsi="Times New Roman"/>
          <w:sz w:val="24"/>
          <w:szCs w:val="24"/>
        </w:rPr>
        <w:lastRenderedPageBreak/>
        <w:t>“receber mais de duzentas emendas no Senado” e só então ser aprovada (Souza, 2005, p.150).</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A Lei nº 4.024 de 1961 cria o Conselho Fe</w:t>
      </w:r>
      <w:r w:rsidR="00A70F1F">
        <w:rPr>
          <w:rFonts w:ascii="Times New Roman" w:hAnsi="Times New Roman"/>
          <w:sz w:val="24"/>
          <w:szCs w:val="24"/>
        </w:rPr>
        <w:t xml:space="preserve">deral de Educação órgão responsável </w:t>
      </w:r>
      <w:r w:rsidR="00853C40">
        <w:rPr>
          <w:rFonts w:ascii="Times New Roman" w:hAnsi="Times New Roman"/>
          <w:sz w:val="24"/>
          <w:szCs w:val="24"/>
        </w:rPr>
        <w:t xml:space="preserve">pela administração </w:t>
      </w:r>
      <w:r w:rsidRPr="005763EA">
        <w:rPr>
          <w:rFonts w:ascii="Times New Roman" w:hAnsi="Times New Roman"/>
          <w:sz w:val="24"/>
          <w:szCs w:val="24"/>
        </w:rPr>
        <w:t xml:space="preserve">do ensino, a começar pela escolha do currículo que passava a ser feita em parte pelo Conselho Federal de Educação e em parte pelos Conselhos Estaduais de Educação, além da própria escola. </w:t>
      </w:r>
      <w:r w:rsidR="001E2305">
        <w:rPr>
          <w:rFonts w:ascii="Times New Roman" w:hAnsi="Times New Roman"/>
          <w:sz w:val="24"/>
          <w:szCs w:val="24"/>
        </w:rPr>
        <w:t xml:space="preserve">Essa distribuição da administração do ensino para os Conselhos Estaduais e Federais produz um efeito de certa autonomia, que não passa de um efeito ideológico, visto que esses órgãos </w:t>
      </w:r>
      <w:r w:rsidR="00033E90">
        <w:rPr>
          <w:rFonts w:ascii="Times New Roman" w:hAnsi="Times New Roman"/>
          <w:sz w:val="24"/>
          <w:szCs w:val="24"/>
        </w:rPr>
        <w:t>teriam que se submeter ao</w:t>
      </w:r>
      <w:r w:rsidR="00D41054">
        <w:rPr>
          <w:rFonts w:ascii="Times New Roman" w:hAnsi="Times New Roman"/>
          <w:sz w:val="24"/>
          <w:szCs w:val="24"/>
        </w:rPr>
        <w:t xml:space="preserve"> M</w:t>
      </w:r>
      <w:r w:rsidR="008660CE">
        <w:rPr>
          <w:rFonts w:ascii="Times New Roman" w:hAnsi="Times New Roman"/>
          <w:sz w:val="24"/>
          <w:szCs w:val="24"/>
        </w:rPr>
        <w:t>inistério de Educação e Cultura - M</w:t>
      </w:r>
      <w:r w:rsidR="00D41054">
        <w:rPr>
          <w:rFonts w:ascii="Times New Roman" w:hAnsi="Times New Roman"/>
          <w:sz w:val="24"/>
          <w:szCs w:val="24"/>
        </w:rPr>
        <w:t>EC</w:t>
      </w:r>
      <w:r w:rsidR="00033E90">
        <w:rPr>
          <w:rFonts w:ascii="Times New Roman" w:hAnsi="Times New Roman"/>
          <w:sz w:val="24"/>
          <w:szCs w:val="24"/>
        </w:rPr>
        <w:t xml:space="preserve">.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O ensino, a partir dessa lei, fica dividido em: Educação Pré-Primária destinada às crianças até sete anos, o Ensino Primário com duração mínima de quatro anos para crianças a partir de sete anos e o Ensino Médio, em prosseguimento ao Primário, que se subdividia em Ginasial e Colegial, sendo este com três anos de duração e aquele com quatro.</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sz w:val="24"/>
          <w:szCs w:val="24"/>
        </w:rPr>
        <w:t>Quanto às disciplinas, no que se refere ao Ensino Médio, compete ao Conselho Federal de Educação indicar cinco disciplinas obrigatórias</w:t>
      </w:r>
      <w:r w:rsidR="004D1C5F">
        <w:rPr>
          <w:rFonts w:ascii="Times New Roman" w:hAnsi="Times New Roman"/>
          <w:sz w:val="24"/>
          <w:szCs w:val="24"/>
        </w:rPr>
        <w:t xml:space="preserve"> estabelecendo um núcleo comum </w:t>
      </w:r>
      <w:r w:rsidRPr="005763EA">
        <w:rPr>
          <w:rFonts w:ascii="Times New Roman" w:hAnsi="Times New Roman"/>
          <w:sz w:val="24"/>
          <w:szCs w:val="24"/>
        </w:rPr>
        <w:t>a todas as instituições de ensino, e aos Conselhos Estaduais de Educação cabe “</w:t>
      </w:r>
      <w:r w:rsidRPr="005763EA">
        <w:rPr>
          <w:rFonts w:ascii="Times New Roman" w:eastAsia="Calibri" w:hAnsi="Times New Roman" w:cs="Times New Roman"/>
          <w:sz w:val="24"/>
          <w:szCs w:val="24"/>
        </w:rPr>
        <w:t>completar o seu número e relacionar as de caráter optativo que podem ser adotadas pelos estabelecimentos de ensino</w:t>
      </w:r>
      <w:r w:rsidRPr="005763EA">
        <w:rPr>
          <w:rFonts w:ascii="Times New Roman" w:hAnsi="Times New Roman" w:cs="Times New Roman"/>
          <w:sz w:val="24"/>
          <w:szCs w:val="24"/>
        </w:rPr>
        <w:t>” (Artigo 35, Parágrafo 1º).</w:t>
      </w: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cs="Times New Roman"/>
          <w:sz w:val="24"/>
          <w:szCs w:val="24"/>
        </w:rPr>
        <w:t xml:space="preserve">Enquanto na legislação anterior há a obrigatoriedade do ensino de línguas estrangeiras, que são inclusive especificadas, não consta, nessa LDB, menção alguma do ensino de língua estrangeira. Ficava, portanto, a cargo do Conselho Estadual de Educação propor a língua estrangeira como disciplina a ser oferecida no ensino secundário. </w:t>
      </w:r>
      <w:proofErr w:type="spellStart"/>
      <w:r w:rsidRPr="005763EA">
        <w:rPr>
          <w:rFonts w:ascii="Times New Roman" w:hAnsi="Times New Roman" w:cs="Times New Roman"/>
          <w:sz w:val="24"/>
          <w:szCs w:val="24"/>
        </w:rPr>
        <w:t>Celada</w:t>
      </w:r>
      <w:proofErr w:type="spellEnd"/>
      <w:r w:rsidRPr="005763EA">
        <w:rPr>
          <w:rFonts w:ascii="Times New Roman" w:hAnsi="Times New Roman" w:cs="Times New Roman"/>
          <w:sz w:val="24"/>
          <w:szCs w:val="24"/>
        </w:rPr>
        <w:t xml:space="preserve"> (2002, p. 80) afirma que desse momento até 1971, as línguas estrangeiras figuraram como “optativas e complementárias”.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Em 1964, instaura-se no Brasil o Regime Militar que permaneceria por 21 anos e que utilizou a ênfase no patriotismo na escola como parte da política de infusão do discurso militar. O governo brasileiro contava com o apoio da burguesia nacional e com o incentivo político e econômico dos Estados Unidos da América, e entre 1964 e 1968, foram firmados os chamados “acordos MEC-USAID”, que constituíam em doze acordos entre o Ministério da Educação e Cultura e a </w:t>
      </w:r>
      <w:proofErr w:type="spellStart"/>
      <w:r w:rsidRPr="005763EA">
        <w:rPr>
          <w:rFonts w:ascii="Times New Roman" w:hAnsi="Times New Roman"/>
          <w:sz w:val="24"/>
          <w:szCs w:val="24"/>
        </w:rPr>
        <w:t>Agency</w:t>
      </w:r>
      <w:proofErr w:type="spellEnd"/>
      <w:r w:rsidRPr="005763EA">
        <w:rPr>
          <w:rFonts w:ascii="Times New Roman" w:hAnsi="Times New Roman"/>
          <w:sz w:val="24"/>
          <w:szCs w:val="24"/>
        </w:rPr>
        <w:t xml:space="preserve"> for </w:t>
      </w:r>
      <w:proofErr w:type="spellStart"/>
      <w:r w:rsidRPr="005763EA">
        <w:rPr>
          <w:rFonts w:ascii="Times New Roman" w:hAnsi="Times New Roman"/>
          <w:sz w:val="24"/>
          <w:szCs w:val="24"/>
        </w:rPr>
        <w:t>International</w:t>
      </w:r>
      <w:proofErr w:type="spellEnd"/>
      <w:r w:rsidRPr="005763EA">
        <w:rPr>
          <w:rFonts w:ascii="Times New Roman" w:hAnsi="Times New Roman"/>
          <w:sz w:val="24"/>
          <w:szCs w:val="24"/>
        </w:rPr>
        <w:t xml:space="preserve"> </w:t>
      </w:r>
      <w:proofErr w:type="spellStart"/>
      <w:r w:rsidRPr="005763EA">
        <w:rPr>
          <w:rFonts w:ascii="Times New Roman" w:hAnsi="Times New Roman"/>
          <w:sz w:val="24"/>
          <w:szCs w:val="24"/>
        </w:rPr>
        <w:t>Development</w:t>
      </w:r>
      <w:proofErr w:type="spellEnd"/>
      <w:r w:rsidRPr="005763EA">
        <w:rPr>
          <w:rFonts w:ascii="Times New Roman" w:hAnsi="Times New Roman"/>
          <w:sz w:val="24"/>
          <w:szCs w:val="24"/>
        </w:rPr>
        <w:t xml:space="preserve">. Buscava-se construir uma nação potencial, sem lugar para a democracia, </w:t>
      </w:r>
      <w:r w:rsidRPr="005763EA">
        <w:rPr>
          <w:rFonts w:ascii="Times New Roman" w:hAnsi="Times New Roman"/>
          <w:sz w:val="24"/>
          <w:szCs w:val="24"/>
        </w:rPr>
        <w:lastRenderedPageBreak/>
        <w:t>já que tudo o que não correspondesse aos interesses nacionais</w:t>
      </w:r>
      <w:r w:rsidR="00845F35">
        <w:rPr>
          <w:rFonts w:ascii="Times New Roman" w:hAnsi="Times New Roman"/>
          <w:sz w:val="24"/>
          <w:szCs w:val="24"/>
        </w:rPr>
        <w:t xml:space="preserve"> ou representasse uma ameaça à relação</w:t>
      </w:r>
      <w:proofErr w:type="gramStart"/>
      <w:r w:rsidR="00845F35">
        <w:rPr>
          <w:rFonts w:ascii="Times New Roman" w:hAnsi="Times New Roman"/>
          <w:sz w:val="24"/>
          <w:szCs w:val="24"/>
        </w:rPr>
        <w:t xml:space="preserve">  </w:t>
      </w:r>
      <w:proofErr w:type="gramEnd"/>
      <w:r w:rsidR="00845F35">
        <w:rPr>
          <w:rFonts w:ascii="Times New Roman" w:hAnsi="Times New Roman"/>
          <w:sz w:val="24"/>
          <w:szCs w:val="24"/>
        </w:rPr>
        <w:t>mantida com os Estados Unidos</w:t>
      </w:r>
      <w:r w:rsidRPr="005763EA">
        <w:rPr>
          <w:rFonts w:ascii="Times New Roman" w:hAnsi="Times New Roman"/>
          <w:sz w:val="24"/>
          <w:szCs w:val="24"/>
        </w:rPr>
        <w:t xml:space="preserve">  tinha que ser controlado (Souza, 2005).</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Dessa forma a educação no Brasil estava sujeita às determinações dos norte-americanos. Foi num momento de grande repressão do regime militar e de grande crescimento econômico que foi implantada a Lei 5.692 de 11 de agosto de 1971, sancionada pelo presidente General Garrastazu Médici, que continha os princípios da ditadura e visava à qualificação para o trabalho. </w:t>
      </w:r>
    </w:p>
    <w:p w:rsidR="00F21A8D" w:rsidRPr="005763EA" w:rsidRDefault="00F21A8D" w:rsidP="00280B48">
      <w:pPr>
        <w:spacing w:line="240" w:lineRule="auto"/>
        <w:ind w:left="1418"/>
        <w:jc w:val="both"/>
        <w:rPr>
          <w:rFonts w:ascii="Times New Roman" w:hAnsi="Times New Roman"/>
          <w:sz w:val="20"/>
          <w:szCs w:val="20"/>
        </w:rPr>
      </w:pPr>
      <w:r w:rsidRPr="005763EA">
        <w:rPr>
          <w:rFonts w:ascii="Times New Roman" w:eastAsia="Times New Roman" w:hAnsi="Times New Roman"/>
          <w:b/>
          <w:sz w:val="20"/>
          <w:szCs w:val="20"/>
          <w:lang w:eastAsia="pt-BR"/>
        </w:rPr>
        <w:t>Art. 1º</w:t>
      </w:r>
      <w:r w:rsidRPr="005763EA">
        <w:rPr>
          <w:rFonts w:ascii="Times New Roman" w:eastAsia="Times New Roman" w:hAnsi="Times New Roman"/>
          <w:sz w:val="20"/>
          <w:szCs w:val="20"/>
          <w:lang w:eastAsia="pt-BR"/>
        </w:rPr>
        <w:t xml:space="preserve"> O ensino de 1º e 2º graus tem por objetivo geral proporcionar ao educando a formação necessária ao desenvolvimento de suas potencialidades como elemento de auto-realização, qualificação para o trabalho e preparo para o exercício consciente da cidadania. </w:t>
      </w:r>
      <w:r w:rsidRPr="005763EA">
        <w:rPr>
          <w:rFonts w:ascii="Times New Roman" w:eastAsia="Times New Roman" w:hAnsi="Times New Roman"/>
          <w:sz w:val="20"/>
          <w:szCs w:val="20"/>
          <w:lang w:eastAsia="pt-BR"/>
        </w:rPr>
        <w:br/>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Souza (2005, p.171) afirma que a segunda LDB, de 1971, “estabeleceu o ensino profissionalizante para atender o mercado, dando um sério golpe na formação humanística, e por consequência, no ensino de línguas”.</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A escola passa a ser obrigatória por oito anos, em vez de quatro, sendo os níveis de ensino agora denominados </w:t>
      </w:r>
      <w:r w:rsidRPr="005763EA">
        <w:rPr>
          <w:rFonts w:ascii="Times New Roman" w:hAnsi="Times New Roman"/>
          <w:i/>
          <w:sz w:val="24"/>
          <w:szCs w:val="24"/>
        </w:rPr>
        <w:t>1º grau</w:t>
      </w:r>
      <w:r w:rsidRPr="005763EA">
        <w:rPr>
          <w:rFonts w:ascii="Times New Roman" w:hAnsi="Times New Roman"/>
          <w:sz w:val="24"/>
          <w:szCs w:val="24"/>
        </w:rPr>
        <w:t xml:space="preserve">, compreendendo o chamado </w:t>
      </w:r>
      <w:r w:rsidRPr="005763EA">
        <w:rPr>
          <w:rFonts w:ascii="Times New Roman" w:hAnsi="Times New Roman"/>
          <w:i/>
          <w:sz w:val="24"/>
          <w:szCs w:val="24"/>
        </w:rPr>
        <w:t>ensino primário</w:t>
      </w:r>
      <w:r w:rsidRPr="005763EA">
        <w:rPr>
          <w:rFonts w:ascii="Times New Roman" w:hAnsi="Times New Roman"/>
          <w:sz w:val="24"/>
          <w:szCs w:val="24"/>
        </w:rPr>
        <w:t xml:space="preserve"> e o </w:t>
      </w:r>
      <w:r w:rsidRPr="005763EA">
        <w:rPr>
          <w:rFonts w:ascii="Times New Roman" w:hAnsi="Times New Roman"/>
          <w:i/>
          <w:sz w:val="24"/>
          <w:szCs w:val="24"/>
        </w:rPr>
        <w:t>ginasial</w:t>
      </w:r>
      <w:r w:rsidRPr="005763EA">
        <w:rPr>
          <w:rFonts w:ascii="Times New Roman" w:hAnsi="Times New Roman"/>
          <w:sz w:val="24"/>
          <w:szCs w:val="24"/>
        </w:rPr>
        <w:t xml:space="preserve"> da LDB anterior, e </w:t>
      </w:r>
      <w:r w:rsidRPr="005763EA">
        <w:rPr>
          <w:rFonts w:ascii="Times New Roman" w:hAnsi="Times New Roman"/>
          <w:i/>
          <w:sz w:val="24"/>
          <w:szCs w:val="24"/>
        </w:rPr>
        <w:t>2º grau</w:t>
      </w:r>
      <w:r w:rsidRPr="005763EA">
        <w:rPr>
          <w:rFonts w:ascii="Times New Roman" w:hAnsi="Times New Roman"/>
          <w:sz w:val="24"/>
          <w:szCs w:val="24"/>
        </w:rPr>
        <w:t xml:space="preserve"> correspondente ao ciclo </w:t>
      </w:r>
      <w:r w:rsidRPr="005763EA">
        <w:rPr>
          <w:rFonts w:ascii="Times New Roman" w:hAnsi="Times New Roman"/>
          <w:i/>
          <w:sz w:val="24"/>
          <w:szCs w:val="24"/>
        </w:rPr>
        <w:t>colegial</w:t>
      </w:r>
      <w:r w:rsidRPr="005763EA">
        <w:rPr>
          <w:rFonts w:ascii="Times New Roman" w:hAnsi="Times New Roman"/>
          <w:sz w:val="24"/>
          <w:szCs w:val="24"/>
        </w:rPr>
        <w:t xml:space="preserve">. </w:t>
      </w:r>
    </w:p>
    <w:p w:rsidR="00AC2BC5" w:rsidRDefault="00F21A8D" w:rsidP="00AC2BC5">
      <w:pPr>
        <w:spacing w:after="0" w:line="360" w:lineRule="auto"/>
        <w:ind w:firstLine="708"/>
        <w:jc w:val="both"/>
        <w:rPr>
          <w:rFonts w:ascii="Times New Roman" w:hAnsi="Times New Roman"/>
          <w:sz w:val="24"/>
          <w:szCs w:val="24"/>
        </w:rPr>
      </w:pPr>
      <w:r w:rsidRPr="005763EA">
        <w:rPr>
          <w:rFonts w:ascii="Times New Roman" w:hAnsi="Times New Roman"/>
          <w:sz w:val="24"/>
          <w:szCs w:val="24"/>
        </w:rPr>
        <w:t>Em relação ao currículo escolar,</w:t>
      </w:r>
      <w:r w:rsidR="00AC2BC5">
        <w:rPr>
          <w:rFonts w:ascii="Times New Roman" w:hAnsi="Times New Roman"/>
          <w:sz w:val="24"/>
          <w:szCs w:val="24"/>
        </w:rPr>
        <w:t xml:space="preserve"> este passa a apresentar uma parte de formação geral e uma de formação especial.  A formação especial, que deveria ser predominante no ensino de 2º grau, tinha “</w:t>
      </w:r>
      <w:r w:rsidR="00AC2BC5" w:rsidRPr="00AC2BC5">
        <w:rPr>
          <w:rFonts w:ascii="Times New Roman" w:hAnsi="Times New Roman"/>
          <w:i/>
          <w:sz w:val="24"/>
          <w:szCs w:val="24"/>
        </w:rPr>
        <w:t xml:space="preserve">o objetivo </w:t>
      </w:r>
      <w:r w:rsidR="00AC2BC5" w:rsidRPr="00AC2BC5">
        <w:rPr>
          <w:rFonts w:ascii="Times New Roman" w:eastAsia="Times New Roman" w:hAnsi="Times New Roman"/>
          <w:i/>
          <w:sz w:val="24"/>
          <w:szCs w:val="24"/>
          <w:lang w:eastAsia="pt-BR"/>
        </w:rPr>
        <w:t>de sondagem de aptidões e iniciação para o trabalho, no ensino de 1º grau, e de habilitação profissional, no ensino de 2º grau”</w:t>
      </w:r>
      <w:r w:rsidR="00AC2BC5">
        <w:rPr>
          <w:rFonts w:ascii="Times New Roman" w:eastAsia="Times New Roman" w:hAnsi="Times New Roman"/>
          <w:sz w:val="24"/>
          <w:szCs w:val="24"/>
          <w:lang w:eastAsia="pt-BR"/>
        </w:rPr>
        <w:t xml:space="preserve">, o que corrobora com a </w:t>
      </w:r>
      <w:proofErr w:type="spellStart"/>
      <w:r w:rsidR="00AC2BC5">
        <w:rPr>
          <w:rFonts w:ascii="Times New Roman" w:eastAsia="Times New Roman" w:hAnsi="Times New Roman"/>
          <w:sz w:val="24"/>
          <w:szCs w:val="24"/>
          <w:lang w:eastAsia="pt-BR"/>
        </w:rPr>
        <w:t>ideia</w:t>
      </w:r>
      <w:proofErr w:type="spellEnd"/>
      <w:r w:rsidR="00AC2BC5">
        <w:rPr>
          <w:rFonts w:ascii="Times New Roman" w:eastAsia="Times New Roman" w:hAnsi="Times New Roman"/>
          <w:sz w:val="24"/>
          <w:szCs w:val="24"/>
          <w:lang w:eastAsia="pt-BR"/>
        </w:rPr>
        <w:t xml:space="preserve"> de uma LDB voltada para o ensino profissionalizante.</w:t>
      </w:r>
      <w:r w:rsidR="00AC2BC5">
        <w:rPr>
          <w:rFonts w:ascii="Times New Roman" w:hAnsi="Times New Roman"/>
          <w:sz w:val="24"/>
          <w:szCs w:val="24"/>
        </w:rPr>
        <w:t xml:space="preserve"> </w:t>
      </w:r>
    </w:p>
    <w:p w:rsidR="00F21A8D" w:rsidRPr="00AC2BC5" w:rsidRDefault="00AC2BC5" w:rsidP="00AC2BC5">
      <w:pPr>
        <w:spacing w:after="0" w:line="360" w:lineRule="auto"/>
        <w:ind w:firstLine="708"/>
        <w:jc w:val="both"/>
        <w:rPr>
          <w:rFonts w:ascii="Times New Roman" w:eastAsia="Times New Roman" w:hAnsi="Times New Roman"/>
          <w:sz w:val="24"/>
          <w:szCs w:val="24"/>
          <w:lang w:eastAsia="pt-BR"/>
        </w:rPr>
      </w:pPr>
      <w:r>
        <w:rPr>
          <w:rFonts w:ascii="Times New Roman" w:hAnsi="Times New Roman"/>
          <w:sz w:val="24"/>
          <w:szCs w:val="24"/>
        </w:rPr>
        <w:t>A</w:t>
      </w:r>
      <w:r w:rsidR="00F21A8D" w:rsidRPr="005763EA">
        <w:rPr>
          <w:rFonts w:ascii="Times New Roman" w:hAnsi="Times New Roman"/>
          <w:sz w:val="24"/>
          <w:szCs w:val="24"/>
        </w:rPr>
        <w:t xml:space="preserve"> escolha das disciplinas continua a ser competência dos Conselhos Federal e Estadual de Educação. Nessa lei, diferentemente da primeira LDB, há uma referência ao ensino de línguas estrangeiras, mas sem que estas sejam nomeadas.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Em 1976, é expedida a Resolução nº 58 pelo Conselho Federal de Educação tornando obrigatório </w:t>
      </w:r>
      <w:r w:rsidRPr="005763EA">
        <w:rPr>
          <w:rFonts w:ascii="Times New Roman" w:hAnsi="Times New Roman"/>
          <w:i/>
          <w:sz w:val="24"/>
          <w:szCs w:val="24"/>
        </w:rPr>
        <w:t>o estudo de Língua Estrangeira Moderna</w:t>
      </w:r>
      <w:r w:rsidRPr="005763EA">
        <w:rPr>
          <w:rFonts w:ascii="Times New Roman" w:hAnsi="Times New Roman"/>
          <w:sz w:val="24"/>
          <w:szCs w:val="24"/>
        </w:rPr>
        <w:t xml:space="preserve"> no ensino de 2º grau e </w:t>
      </w:r>
      <w:r w:rsidRPr="005763EA">
        <w:rPr>
          <w:rFonts w:ascii="Times New Roman" w:hAnsi="Times New Roman"/>
          <w:i/>
          <w:sz w:val="24"/>
          <w:szCs w:val="24"/>
        </w:rPr>
        <w:t>recomendando a sua inclusão nos currículos de 1º grau</w:t>
      </w:r>
      <w:r w:rsidRPr="005763EA">
        <w:rPr>
          <w:rFonts w:ascii="Times New Roman" w:hAnsi="Times New Roman"/>
          <w:sz w:val="24"/>
          <w:szCs w:val="24"/>
        </w:rPr>
        <w:t>. Esta resolução modificou o padrão que vinha sendo adotado para o ensino de língua estrangeira desde 1961.</w:t>
      </w:r>
    </w:p>
    <w:p w:rsidR="00F21A8D" w:rsidRPr="005763EA" w:rsidRDefault="00F21A8D" w:rsidP="002E7992">
      <w:pPr>
        <w:spacing w:line="360" w:lineRule="auto"/>
        <w:ind w:firstLine="708"/>
        <w:jc w:val="both"/>
        <w:rPr>
          <w:rFonts w:ascii="Times New Roman" w:hAnsi="Times New Roman"/>
          <w:sz w:val="24"/>
          <w:szCs w:val="24"/>
        </w:rPr>
      </w:pPr>
      <w:r w:rsidRPr="005763EA">
        <w:rPr>
          <w:rFonts w:ascii="Times New Roman" w:hAnsi="Times New Roman"/>
          <w:sz w:val="24"/>
          <w:szCs w:val="24"/>
        </w:rPr>
        <w:t xml:space="preserve">Embora as políticas educacionais nesse momento, inclusive a LDB de 1971, fossem voltadas para o ensino profissionalizante não foram obtidos resultados positivos nesse sentido. </w:t>
      </w:r>
      <w:proofErr w:type="spellStart"/>
      <w:r w:rsidRPr="005763EA">
        <w:rPr>
          <w:rFonts w:ascii="Times New Roman" w:hAnsi="Times New Roman"/>
          <w:sz w:val="24"/>
          <w:szCs w:val="24"/>
        </w:rPr>
        <w:t>Zotti</w:t>
      </w:r>
      <w:proofErr w:type="spellEnd"/>
      <w:r w:rsidRPr="005763EA">
        <w:rPr>
          <w:rFonts w:ascii="Times New Roman" w:hAnsi="Times New Roman"/>
          <w:sz w:val="24"/>
          <w:szCs w:val="24"/>
        </w:rPr>
        <w:t xml:space="preserve"> (2004) explica que apesar da legislação propor esse tipo de ensino, </w:t>
      </w:r>
    </w:p>
    <w:p w:rsidR="00F21A8D" w:rsidRPr="00E57F51" w:rsidRDefault="00F21A8D" w:rsidP="00E57F51">
      <w:pPr>
        <w:spacing w:line="240" w:lineRule="auto"/>
        <w:ind w:left="1418"/>
        <w:jc w:val="both"/>
        <w:rPr>
          <w:rFonts w:ascii="Times New Roman" w:hAnsi="Times New Roman"/>
          <w:sz w:val="20"/>
          <w:szCs w:val="20"/>
        </w:rPr>
      </w:pPr>
      <w:r w:rsidRPr="005763EA">
        <w:rPr>
          <w:rFonts w:ascii="Times New Roman" w:hAnsi="Times New Roman"/>
          <w:sz w:val="20"/>
          <w:szCs w:val="20"/>
        </w:rPr>
        <w:lastRenderedPageBreak/>
        <w:t xml:space="preserve">... </w:t>
      </w:r>
      <w:proofErr w:type="gramStart"/>
      <w:r w:rsidRPr="005763EA">
        <w:rPr>
          <w:rFonts w:ascii="Times New Roman" w:hAnsi="Times New Roman"/>
          <w:sz w:val="20"/>
          <w:szCs w:val="20"/>
        </w:rPr>
        <w:t>não</w:t>
      </w:r>
      <w:proofErr w:type="gramEnd"/>
      <w:r w:rsidRPr="005763EA">
        <w:rPr>
          <w:rFonts w:ascii="Times New Roman" w:hAnsi="Times New Roman"/>
          <w:sz w:val="20"/>
          <w:szCs w:val="20"/>
        </w:rPr>
        <w:t xml:space="preserve"> foram colocados recursos humanos e materiais para transformar toda uma rede de ensino nacional em profissionalizante. As escolas públicas</w:t>
      </w:r>
      <w:proofErr w:type="gramStart"/>
      <w:r w:rsidRPr="005763EA">
        <w:rPr>
          <w:rFonts w:ascii="Times New Roman" w:hAnsi="Times New Roman"/>
          <w:sz w:val="20"/>
          <w:szCs w:val="20"/>
        </w:rPr>
        <w:t>, obrigadas</w:t>
      </w:r>
      <w:proofErr w:type="gramEnd"/>
      <w:r w:rsidRPr="005763EA">
        <w:rPr>
          <w:rFonts w:ascii="Times New Roman" w:hAnsi="Times New Roman"/>
          <w:sz w:val="20"/>
          <w:szCs w:val="20"/>
        </w:rPr>
        <w:t xml:space="preserve"> a cumprir a lei, foram totalmente descaracterizadas, enquanto as particulares desconsideraram a tal profissionalização (por meios ilícitos ou até legais) e continuaram a satisfazer os interesses de sua clientela de preparo para o vestibular. Continua assim a dualidade: uma escola pa</w:t>
      </w:r>
      <w:r w:rsidR="004D1C5F">
        <w:rPr>
          <w:rFonts w:ascii="Times New Roman" w:hAnsi="Times New Roman"/>
          <w:sz w:val="20"/>
          <w:szCs w:val="20"/>
        </w:rPr>
        <w:t>ra a elite e outra para o povo.</w:t>
      </w:r>
      <w:r w:rsidRPr="005763EA">
        <w:rPr>
          <w:rFonts w:ascii="Times New Roman" w:hAnsi="Times New Roman"/>
          <w:sz w:val="20"/>
          <w:szCs w:val="20"/>
        </w:rPr>
        <w:t xml:space="preserve"> (Z</w:t>
      </w:r>
      <w:r w:rsidR="004D1C5F" w:rsidRPr="005763EA">
        <w:rPr>
          <w:rFonts w:ascii="Times New Roman" w:hAnsi="Times New Roman"/>
          <w:sz w:val="20"/>
          <w:szCs w:val="20"/>
        </w:rPr>
        <w:t>OTTI</w:t>
      </w:r>
      <w:r w:rsidRPr="005763EA">
        <w:rPr>
          <w:rFonts w:ascii="Times New Roman" w:hAnsi="Times New Roman"/>
          <w:sz w:val="20"/>
          <w:szCs w:val="20"/>
        </w:rPr>
        <w:t>, 2004, p.192)</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O processo de abertura política começa a tomar forma com a presidência do General Ernesto Geisel em 1974. Souza (2005) destaca que essa abertura política tratava-se de uma estratégia para evitar que o regime militar </w:t>
      </w:r>
      <w:proofErr w:type="spellStart"/>
      <w:r w:rsidRPr="005763EA">
        <w:rPr>
          <w:rFonts w:ascii="Times New Roman" w:hAnsi="Times New Roman"/>
          <w:sz w:val="24"/>
          <w:szCs w:val="24"/>
        </w:rPr>
        <w:t>centralizante</w:t>
      </w:r>
      <w:proofErr w:type="spellEnd"/>
      <w:r w:rsidRPr="005763EA">
        <w:rPr>
          <w:rFonts w:ascii="Times New Roman" w:hAnsi="Times New Roman"/>
          <w:sz w:val="24"/>
          <w:szCs w:val="24"/>
        </w:rPr>
        <w:t>, já em sua fase final e bastante desgastado, comprometesse as Forças Armadas como instituição. Seria uma forma de antecipar-se aos fatos encaminhando uma transição controlada em direção ao um regime democrático. O sucessor de Geisel, também comprometido com a abertura política, foi João Baptista Figueiredo, que assumiu em 1979, momento em que o Brasil passava por uma grave crise econômica com o aumento da dívida externa e da inflação, além da queda das exportações.</w:t>
      </w:r>
    </w:p>
    <w:p w:rsidR="00F21A8D"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Diante das crises que se sucederam ter como foco do ensino de 2º Grau a educação profissionalizante não parecia ser a melhor opção. Constatado o fraca</w:t>
      </w:r>
      <w:r w:rsidR="007E7327">
        <w:rPr>
          <w:rFonts w:ascii="Times New Roman" w:hAnsi="Times New Roman"/>
          <w:sz w:val="24"/>
          <w:szCs w:val="24"/>
        </w:rPr>
        <w:t xml:space="preserve">sso desse tipo de ensino, </w:t>
      </w:r>
      <w:r w:rsidRPr="005763EA">
        <w:rPr>
          <w:rFonts w:ascii="Times New Roman" w:hAnsi="Times New Roman"/>
          <w:sz w:val="24"/>
          <w:szCs w:val="24"/>
        </w:rPr>
        <w:t>cria-se a Lei 4.044 de 1982 que</w:t>
      </w:r>
      <w:r w:rsidR="008B6B72">
        <w:rPr>
          <w:rFonts w:ascii="Times New Roman" w:hAnsi="Times New Roman"/>
          <w:sz w:val="24"/>
          <w:szCs w:val="24"/>
        </w:rPr>
        <w:t xml:space="preserve"> </w:t>
      </w:r>
      <w:r w:rsidR="008B6B72" w:rsidRPr="008B6B72">
        <w:rPr>
          <w:rFonts w:ascii="Times New Roman" w:hAnsi="Times New Roman"/>
          <w:i/>
          <w:sz w:val="24"/>
          <w:szCs w:val="24"/>
        </w:rPr>
        <w:t>altera dispositivos da LDB de 1971 referentes à profissionalização do ensino</w:t>
      </w:r>
      <w:r w:rsidR="008B6B72">
        <w:rPr>
          <w:rFonts w:ascii="Times New Roman" w:hAnsi="Times New Roman"/>
          <w:sz w:val="24"/>
          <w:szCs w:val="24"/>
        </w:rPr>
        <w:t>,</w:t>
      </w:r>
      <w:r w:rsidRPr="005763EA">
        <w:rPr>
          <w:rFonts w:ascii="Times New Roman" w:hAnsi="Times New Roman"/>
          <w:sz w:val="24"/>
          <w:szCs w:val="24"/>
        </w:rPr>
        <w:t xml:space="preserve"> revoga</w:t>
      </w:r>
      <w:r w:rsidR="008B6B72">
        <w:rPr>
          <w:rFonts w:ascii="Times New Roman" w:hAnsi="Times New Roman"/>
          <w:sz w:val="24"/>
          <w:szCs w:val="24"/>
        </w:rPr>
        <w:t>ndo</w:t>
      </w:r>
      <w:r w:rsidRPr="005763EA">
        <w:rPr>
          <w:rFonts w:ascii="Times New Roman" w:hAnsi="Times New Roman"/>
          <w:sz w:val="24"/>
          <w:szCs w:val="24"/>
        </w:rPr>
        <w:t xml:space="preserve"> a obrigatoriedade </w:t>
      </w:r>
      <w:r w:rsidR="008B6B72">
        <w:rPr>
          <w:rFonts w:ascii="Times New Roman" w:hAnsi="Times New Roman"/>
          <w:sz w:val="24"/>
          <w:szCs w:val="24"/>
        </w:rPr>
        <w:t>desse tipo de ensino no 2º grau.</w:t>
      </w:r>
      <w:r w:rsidRPr="005763EA">
        <w:rPr>
          <w:rFonts w:ascii="Times New Roman" w:hAnsi="Times New Roman"/>
          <w:sz w:val="24"/>
          <w:szCs w:val="24"/>
        </w:rPr>
        <w:t xml:space="preserve"> O currículo se mantém compreendendo um núcleo comum e uma parte diversificada conforme previsto pela LDB. </w:t>
      </w:r>
    </w:p>
    <w:p w:rsidR="008B6B72" w:rsidRPr="005763EA" w:rsidRDefault="0043068E" w:rsidP="00967695">
      <w:pPr>
        <w:spacing w:after="0" w:line="360" w:lineRule="auto"/>
        <w:ind w:firstLine="708"/>
        <w:jc w:val="both"/>
        <w:rPr>
          <w:rFonts w:ascii="Times New Roman" w:hAnsi="Times New Roman"/>
          <w:sz w:val="24"/>
          <w:szCs w:val="24"/>
        </w:rPr>
      </w:pPr>
      <w:r>
        <w:rPr>
          <w:rFonts w:ascii="Times New Roman" w:hAnsi="Times New Roman"/>
          <w:sz w:val="24"/>
          <w:szCs w:val="24"/>
        </w:rPr>
        <w:t>No art. 1º da Lei 4.044 de 1982 ocorre a substituição</w:t>
      </w:r>
      <w:r w:rsidR="008B6B72" w:rsidRPr="005763EA">
        <w:rPr>
          <w:rFonts w:ascii="Times New Roman" w:hAnsi="Times New Roman"/>
          <w:sz w:val="24"/>
          <w:szCs w:val="24"/>
        </w:rPr>
        <w:t xml:space="preserve"> </w:t>
      </w:r>
      <w:r>
        <w:rPr>
          <w:rFonts w:ascii="Times New Roman" w:hAnsi="Times New Roman"/>
          <w:sz w:val="24"/>
          <w:szCs w:val="24"/>
        </w:rPr>
        <w:t>d</w:t>
      </w:r>
      <w:r w:rsidR="008B6B72" w:rsidRPr="005763EA">
        <w:rPr>
          <w:rFonts w:ascii="Times New Roman" w:hAnsi="Times New Roman"/>
          <w:sz w:val="24"/>
          <w:szCs w:val="24"/>
        </w:rPr>
        <w:t>a expressão “qualificação para o trabalho”, presente na LDB de 1971, par</w:t>
      </w:r>
      <w:r>
        <w:rPr>
          <w:rFonts w:ascii="Times New Roman" w:hAnsi="Times New Roman"/>
          <w:sz w:val="24"/>
          <w:szCs w:val="24"/>
        </w:rPr>
        <w:t>a “preparação para o trabalho”</w:t>
      </w:r>
      <w:r w:rsidR="008B6B72" w:rsidRPr="005763EA">
        <w:rPr>
          <w:rFonts w:ascii="Times New Roman" w:hAnsi="Times New Roman"/>
          <w:sz w:val="24"/>
          <w:szCs w:val="24"/>
        </w:rPr>
        <w:t>.</w:t>
      </w:r>
      <w:r w:rsidR="00575F4D">
        <w:rPr>
          <w:rFonts w:ascii="Times New Roman" w:hAnsi="Times New Roman"/>
          <w:sz w:val="24"/>
          <w:szCs w:val="24"/>
        </w:rPr>
        <w:t xml:space="preserve"> </w:t>
      </w:r>
    </w:p>
    <w:p w:rsidR="00481EB3" w:rsidRDefault="001673A8" w:rsidP="00967695">
      <w:pPr>
        <w:spacing w:after="0" w:line="360" w:lineRule="auto"/>
        <w:ind w:firstLine="708"/>
        <w:jc w:val="both"/>
        <w:rPr>
          <w:rFonts w:ascii="Times New Roman" w:hAnsi="Times New Roman"/>
          <w:sz w:val="24"/>
          <w:szCs w:val="24"/>
        </w:rPr>
      </w:pPr>
      <w:r>
        <w:rPr>
          <w:rFonts w:ascii="Times New Roman" w:hAnsi="Times New Roman"/>
          <w:sz w:val="24"/>
          <w:szCs w:val="24"/>
        </w:rPr>
        <w:t>A substituição,</w:t>
      </w:r>
      <w:r w:rsidR="00481EB3">
        <w:rPr>
          <w:rFonts w:ascii="Times New Roman" w:hAnsi="Times New Roman"/>
          <w:sz w:val="24"/>
          <w:szCs w:val="24"/>
        </w:rPr>
        <w:t xml:space="preserve"> isto é, a metáfora</w:t>
      </w:r>
      <w:r w:rsidR="00173B15">
        <w:rPr>
          <w:rFonts w:ascii="Times New Roman" w:hAnsi="Times New Roman"/>
          <w:sz w:val="24"/>
          <w:szCs w:val="24"/>
        </w:rPr>
        <w:t>,</w:t>
      </w:r>
      <w:r w:rsidR="00481EB3">
        <w:rPr>
          <w:rFonts w:ascii="Times New Roman" w:hAnsi="Times New Roman"/>
          <w:sz w:val="24"/>
          <w:szCs w:val="24"/>
        </w:rPr>
        <w:t xml:space="preserve"> é constitutiva</w:t>
      </w:r>
      <w:r>
        <w:rPr>
          <w:rFonts w:ascii="Times New Roman" w:hAnsi="Times New Roman"/>
          <w:sz w:val="24"/>
          <w:szCs w:val="24"/>
        </w:rPr>
        <w:t xml:space="preserve"> </w:t>
      </w:r>
      <w:r w:rsidR="00481EB3">
        <w:rPr>
          <w:rFonts w:ascii="Times New Roman" w:hAnsi="Times New Roman"/>
          <w:sz w:val="24"/>
          <w:szCs w:val="24"/>
        </w:rPr>
        <w:t>d</w:t>
      </w:r>
      <w:r>
        <w:rPr>
          <w:rFonts w:ascii="Times New Roman" w:hAnsi="Times New Roman"/>
          <w:sz w:val="24"/>
          <w:szCs w:val="24"/>
        </w:rPr>
        <w:t>o funcionamento discursivo</w:t>
      </w:r>
      <w:r w:rsidR="00575F4D">
        <w:rPr>
          <w:rFonts w:ascii="Times New Roman" w:hAnsi="Times New Roman"/>
          <w:sz w:val="24"/>
          <w:szCs w:val="24"/>
        </w:rPr>
        <w:t>, na medida em que</w:t>
      </w:r>
      <w:r w:rsidR="00E866C7">
        <w:rPr>
          <w:rFonts w:ascii="Times New Roman" w:hAnsi="Times New Roman"/>
          <w:sz w:val="24"/>
          <w:szCs w:val="24"/>
        </w:rPr>
        <w:t xml:space="preserve"> constitui um</w:t>
      </w:r>
      <w:r w:rsidR="00575F4D">
        <w:rPr>
          <w:rFonts w:ascii="Times New Roman" w:hAnsi="Times New Roman"/>
          <w:sz w:val="24"/>
          <w:szCs w:val="24"/>
        </w:rPr>
        <w:t xml:space="preserve"> </w:t>
      </w:r>
      <w:r>
        <w:rPr>
          <w:rFonts w:ascii="Times New Roman" w:hAnsi="Times New Roman"/>
          <w:sz w:val="24"/>
          <w:szCs w:val="24"/>
        </w:rPr>
        <w:t>deslize que é “próprio da ordem simbólica, é o lugar da interpretação” (</w:t>
      </w:r>
      <w:proofErr w:type="spellStart"/>
      <w:proofErr w:type="gramStart"/>
      <w:r>
        <w:rPr>
          <w:rFonts w:ascii="Times New Roman" w:hAnsi="Times New Roman"/>
          <w:sz w:val="24"/>
          <w:szCs w:val="24"/>
        </w:rPr>
        <w:t>Orlandi</w:t>
      </w:r>
      <w:proofErr w:type="spellEnd"/>
      <w:r>
        <w:rPr>
          <w:rFonts w:ascii="Times New Roman" w:hAnsi="Times New Roman"/>
          <w:sz w:val="24"/>
          <w:szCs w:val="24"/>
        </w:rPr>
        <w:t>,</w:t>
      </w:r>
      <w:proofErr w:type="gramEnd"/>
      <w:r>
        <w:rPr>
          <w:rFonts w:ascii="Times New Roman" w:hAnsi="Times New Roman"/>
          <w:sz w:val="24"/>
          <w:szCs w:val="24"/>
        </w:rPr>
        <w:t xml:space="preserve">2006). </w:t>
      </w:r>
      <w:r w:rsidR="00575F4D">
        <w:rPr>
          <w:rFonts w:ascii="Times New Roman" w:hAnsi="Times New Roman"/>
          <w:sz w:val="24"/>
          <w:szCs w:val="24"/>
        </w:rPr>
        <w:t xml:space="preserve"> </w:t>
      </w:r>
      <w:r>
        <w:rPr>
          <w:rFonts w:ascii="Times New Roman" w:hAnsi="Times New Roman"/>
          <w:sz w:val="24"/>
          <w:szCs w:val="24"/>
        </w:rPr>
        <w:t>A</w:t>
      </w:r>
      <w:r w:rsidR="00575F4D">
        <w:rPr>
          <w:rFonts w:ascii="Times New Roman" w:hAnsi="Times New Roman"/>
          <w:sz w:val="24"/>
          <w:szCs w:val="24"/>
        </w:rPr>
        <w:t xml:space="preserve"> expressão “preparação para o trabalho”</w:t>
      </w:r>
      <w:r>
        <w:rPr>
          <w:rFonts w:ascii="Times New Roman" w:hAnsi="Times New Roman"/>
          <w:sz w:val="24"/>
          <w:szCs w:val="24"/>
        </w:rPr>
        <w:t xml:space="preserve"> também</w:t>
      </w:r>
      <w:r w:rsidR="00575F4D">
        <w:rPr>
          <w:rFonts w:ascii="Times New Roman" w:hAnsi="Times New Roman"/>
          <w:sz w:val="24"/>
          <w:szCs w:val="24"/>
        </w:rPr>
        <w:t xml:space="preserve"> </w:t>
      </w:r>
      <w:r w:rsidR="00055D84">
        <w:rPr>
          <w:rFonts w:ascii="Times New Roman" w:hAnsi="Times New Roman"/>
          <w:sz w:val="24"/>
          <w:szCs w:val="24"/>
        </w:rPr>
        <w:t>foi incluída</w:t>
      </w:r>
      <w:r w:rsidR="00DB4EDD">
        <w:rPr>
          <w:rFonts w:ascii="Times New Roman" w:hAnsi="Times New Roman"/>
          <w:sz w:val="24"/>
          <w:szCs w:val="24"/>
        </w:rPr>
        <w:t xml:space="preserve"> </w:t>
      </w:r>
      <w:r w:rsidR="00055D84">
        <w:rPr>
          <w:rFonts w:ascii="Times New Roman" w:hAnsi="Times New Roman"/>
          <w:sz w:val="24"/>
          <w:szCs w:val="24"/>
        </w:rPr>
        <w:t>nos parágrafos 1º e 2º do art.4º e</w:t>
      </w:r>
      <w:r w:rsidR="00DB4EDD">
        <w:rPr>
          <w:rFonts w:ascii="Times New Roman" w:hAnsi="Times New Roman"/>
          <w:sz w:val="24"/>
          <w:szCs w:val="24"/>
        </w:rPr>
        <w:t xml:space="preserve"> na alínea d do art.5º, </w:t>
      </w:r>
      <w:r w:rsidR="00481EB3">
        <w:rPr>
          <w:rFonts w:ascii="Times New Roman" w:hAnsi="Times New Roman"/>
          <w:sz w:val="24"/>
          <w:szCs w:val="24"/>
        </w:rPr>
        <w:t xml:space="preserve">estabelecendo </w:t>
      </w:r>
      <w:r w:rsidR="00DB4EDD">
        <w:rPr>
          <w:rFonts w:ascii="Times New Roman" w:hAnsi="Times New Roman"/>
          <w:sz w:val="24"/>
          <w:szCs w:val="24"/>
        </w:rPr>
        <w:t>uma repetição</w:t>
      </w:r>
      <w:r w:rsidR="00481EB3">
        <w:rPr>
          <w:rFonts w:ascii="Times New Roman" w:hAnsi="Times New Roman"/>
          <w:sz w:val="24"/>
          <w:szCs w:val="24"/>
        </w:rPr>
        <w:t>, enfatizando, assim, a “preparação para o trabalho” para fazer esquecer a</w:t>
      </w:r>
      <w:r w:rsidR="00A533D0">
        <w:rPr>
          <w:rFonts w:ascii="Times New Roman" w:hAnsi="Times New Roman"/>
          <w:sz w:val="24"/>
          <w:szCs w:val="24"/>
        </w:rPr>
        <w:t xml:space="preserve"> “qualificação para o trabalho”</w:t>
      </w:r>
      <w:r w:rsidR="00481EB3">
        <w:rPr>
          <w:rFonts w:ascii="Times New Roman" w:hAnsi="Times New Roman"/>
          <w:sz w:val="24"/>
          <w:szCs w:val="24"/>
        </w:rPr>
        <w:t xml:space="preserve"> que fic</w:t>
      </w:r>
      <w:r w:rsidR="00A533D0">
        <w:rPr>
          <w:rFonts w:ascii="Times New Roman" w:hAnsi="Times New Roman"/>
          <w:sz w:val="24"/>
          <w:szCs w:val="24"/>
        </w:rPr>
        <w:t>ara</w:t>
      </w:r>
      <w:r w:rsidR="00481EB3">
        <w:rPr>
          <w:rFonts w:ascii="Times New Roman" w:hAnsi="Times New Roman"/>
          <w:sz w:val="24"/>
          <w:szCs w:val="24"/>
        </w:rPr>
        <w:t xml:space="preserve"> vinculada ao ensino profissionalizante na lei anterior.</w:t>
      </w:r>
    </w:p>
    <w:p w:rsidR="00F21A8D" w:rsidRPr="005763EA" w:rsidRDefault="00DB4EDD" w:rsidP="00967695">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00481EB3">
        <w:rPr>
          <w:rFonts w:ascii="Times New Roman" w:hAnsi="Times New Roman"/>
          <w:sz w:val="24"/>
          <w:szCs w:val="24"/>
        </w:rPr>
        <w:t xml:space="preserve"> </w:t>
      </w:r>
      <w:r w:rsidR="00F21A8D" w:rsidRPr="005763EA">
        <w:rPr>
          <w:rFonts w:ascii="Times New Roman" w:hAnsi="Times New Roman"/>
          <w:sz w:val="24"/>
          <w:szCs w:val="24"/>
        </w:rPr>
        <w:t xml:space="preserve"> </w:t>
      </w:r>
      <w:r w:rsidR="00FB3E7B">
        <w:rPr>
          <w:rFonts w:ascii="Times New Roman" w:hAnsi="Times New Roman"/>
          <w:sz w:val="24"/>
          <w:szCs w:val="24"/>
        </w:rPr>
        <w:t>Esse deslizamento aponta para o sentido de</w:t>
      </w:r>
      <w:r w:rsidR="00F21A8D" w:rsidRPr="005763EA">
        <w:rPr>
          <w:rFonts w:ascii="Times New Roman" w:hAnsi="Times New Roman"/>
          <w:sz w:val="24"/>
          <w:szCs w:val="24"/>
        </w:rPr>
        <w:t xml:space="preserve"> uma ampliação de possibilidades para o ensino, isto é, não só qualificar para o trabalho, ensinar </w:t>
      </w:r>
      <w:r w:rsidR="00F21A8D" w:rsidRPr="005763EA">
        <w:rPr>
          <w:rFonts w:ascii="Times New Roman" w:hAnsi="Times New Roman"/>
          <w:i/>
          <w:sz w:val="24"/>
          <w:szCs w:val="24"/>
        </w:rPr>
        <w:t>uma</w:t>
      </w:r>
      <w:r w:rsidR="00F21A8D" w:rsidRPr="005763EA">
        <w:rPr>
          <w:rFonts w:ascii="Times New Roman" w:hAnsi="Times New Roman"/>
          <w:sz w:val="24"/>
          <w:szCs w:val="24"/>
        </w:rPr>
        <w:t xml:space="preserve"> profissão, limitando as oportunidades do educando, mas prepará-lo intelectualmente no 2º grau p</w:t>
      </w:r>
      <w:r w:rsidR="00FB3E7B">
        <w:rPr>
          <w:rFonts w:ascii="Times New Roman" w:hAnsi="Times New Roman"/>
          <w:sz w:val="24"/>
          <w:szCs w:val="24"/>
        </w:rPr>
        <w:t>ossibilitando o prosseguimento dos estudos</w:t>
      </w:r>
      <w:r w:rsidR="00F21A8D" w:rsidRPr="005763EA">
        <w:rPr>
          <w:rFonts w:ascii="Times New Roman" w:hAnsi="Times New Roman"/>
          <w:sz w:val="24"/>
          <w:szCs w:val="24"/>
        </w:rPr>
        <w:t>.</w:t>
      </w:r>
    </w:p>
    <w:p w:rsidR="001B273B"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lastRenderedPageBreak/>
        <w:t>Após a promulgação da Constituição de 1988, já na Nova República, houve a necessidade de rever a legislação educacional vigente e nesse mesmo ano foi apresentado ao Congresso o projeto de uma nova LDB. O projeto tramitou na Câmara dos Deputados</w:t>
      </w:r>
      <w:r w:rsidR="001B273B">
        <w:rPr>
          <w:rFonts w:ascii="Times New Roman" w:hAnsi="Times New Roman"/>
          <w:sz w:val="24"/>
          <w:szCs w:val="24"/>
        </w:rPr>
        <w:t xml:space="preserve"> por cinco anos</w:t>
      </w:r>
      <w:r w:rsidRPr="005763EA">
        <w:rPr>
          <w:rFonts w:ascii="Times New Roman" w:hAnsi="Times New Roman"/>
          <w:sz w:val="24"/>
          <w:szCs w:val="24"/>
        </w:rPr>
        <w:t>, recebeu mais de 1.000 emendas, e foi para o Senado reduzido com 298 artigos. Alegando inconstitucionalidade de alguns artigos, o senador Darcy Ribeiro apresenta um substitutivo,</w:t>
      </w:r>
      <w:r w:rsidR="001B273B">
        <w:rPr>
          <w:rFonts w:ascii="Times New Roman" w:hAnsi="Times New Roman"/>
          <w:sz w:val="24"/>
          <w:szCs w:val="24"/>
        </w:rPr>
        <w:t xml:space="preserve"> isto é, um</w:t>
      </w:r>
      <w:r w:rsidRPr="005763EA">
        <w:rPr>
          <w:rFonts w:ascii="Times New Roman" w:hAnsi="Times New Roman"/>
          <w:sz w:val="24"/>
          <w:szCs w:val="24"/>
        </w:rPr>
        <w:t xml:space="preserve"> </w:t>
      </w:r>
      <w:r w:rsidR="001B273B">
        <w:rPr>
          <w:rFonts w:ascii="Times New Roman" w:hAnsi="Times New Roman"/>
          <w:sz w:val="24"/>
          <w:szCs w:val="24"/>
        </w:rPr>
        <w:t>projeto de lei para substituir outro</w:t>
      </w:r>
      <w:proofErr w:type="gramStart"/>
      <w:r w:rsidR="001B273B">
        <w:rPr>
          <w:rFonts w:ascii="Times New Roman" w:hAnsi="Times New Roman"/>
          <w:sz w:val="24"/>
          <w:szCs w:val="24"/>
        </w:rPr>
        <w:t xml:space="preserve">  </w:t>
      </w:r>
      <w:proofErr w:type="gramEnd"/>
      <w:r w:rsidR="001B273B">
        <w:rPr>
          <w:rFonts w:ascii="Times New Roman" w:hAnsi="Times New Roman"/>
          <w:sz w:val="24"/>
          <w:szCs w:val="24"/>
        </w:rPr>
        <w:t xml:space="preserve">já em tramitação sobre o mesmo assunto. Entretanto, este projeto apresentado pelo senador era bem </w:t>
      </w:r>
      <w:r w:rsidRPr="005763EA">
        <w:rPr>
          <w:rFonts w:ascii="Times New Roman" w:hAnsi="Times New Roman"/>
          <w:sz w:val="24"/>
          <w:szCs w:val="24"/>
        </w:rPr>
        <w:t>mais enxuto</w:t>
      </w:r>
      <w:r w:rsidR="001B273B">
        <w:rPr>
          <w:rFonts w:ascii="Times New Roman" w:hAnsi="Times New Roman"/>
          <w:sz w:val="24"/>
          <w:szCs w:val="24"/>
        </w:rPr>
        <w:t xml:space="preserve"> que o original, contendo</w:t>
      </w:r>
      <w:r w:rsidRPr="005763EA">
        <w:rPr>
          <w:rFonts w:ascii="Times New Roman" w:hAnsi="Times New Roman"/>
          <w:sz w:val="24"/>
          <w:szCs w:val="24"/>
        </w:rPr>
        <w:t xml:space="preserve"> 91 </w:t>
      </w:r>
      <w:r w:rsidR="001B273B">
        <w:rPr>
          <w:rFonts w:ascii="Times New Roman" w:hAnsi="Times New Roman"/>
          <w:sz w:val="24"/>
          <w:szCs w:val="24"/>
        </w:rPr>
        <w:t>artigos, sendo</w:t>
      </w:r>
      <w:r w:rsidRPr="001B273B">
        <w:rPr>
          <w:rFonts w:ascii="Times New Roman" w:hAnsi="Times New Roman"/>
          <w:sz w:val="24"/>
          <w:szCs w:val="24"/>
        </w:rPr>
        <w:t xml:space="preserve"> aprovado pelos senadores em 14 de fevereiro de 1996. </w:t>
      </w:r>
    </w:p>
    <w:p w:rsidR="00F21A8D" w:rsidRPr="001B273B" w:rsidRDefault="00F21A8D" w:rsidP="00967695">
      <w:pPr>
        <w:spacing w:after="0" w:line="360" w:lineRule="auto"/>
        <w:ind w:firstLine="708"/>
        <w:jc w:val="both"/>
        <w:rPr>
          <w:rFonts w:ascii="Times New Roman" w:hAnsi="Times New Roman"/>
          <w:sz w:val="24"/>
          <w:szCs w:val="24"/>
        </w:rPr>
      </w:pPr>
      <w:r w:rsidRPr="001B273B">
        <w:rPr>
          <w:rFonts w:ascii="Times New Roman" w:hAnsi="Times New Roman"/>
          <w:sz w:val="24"/>
          <w:szCs w:val="24"/>
        </w:rPr>
        <w:t xml:space="preserve">Segundo Souza, </w:t>
      </w:r>
    </w:p>
    <w:p w:rsidR="00F21A8D" w:rsidRDefault="00F21A8D" w:rsidP="00280B48">
      <w:pPr>
        <w:spacing w:line="240" w:lineRule="auto"/>
        <w:ind w:left="1418"/>
        <w:jc w:val="both"/>
        <w:rPr>
          <w:rFonts w:ascii="Times New Roman" w:hAnsi="Times New Roman"/>
          <w:sz w:val="20"/>
          <w:szCs w:val="20"/>
        </w:rPr>
      </w:pPr>
      <w:r w:rsidRPr="005763EA">
        <w:rPr>
          <w:rFonts w:ascii="Times New Roman" w:hAnsi="Times New Roman"/>
          <w:sz w:val="20"/>
          <w:szCs w:val="20"/>
        </w:rPr>
        <w:t>Com essa decisão, não só se tirou o projeto inicial da LDB de cena, como também de certo modo, negou-se o processo democrático estabelecido anteriormente na Câmara e em diversos setores da população ligados à Educação, uma vez que o Projeto de Lei anterior havia sido fruto da discussão com a participação de vários setores int</w:t>
      </w:r>
      <w:r w:rsidR="000F6385">
        <w:rPr>
          <w:rFonts w:ascii="Times New Roman" w:hAnsi="Times New Roman"/>
          <w:sz w:val="20"/>
          <w:szCs w:val="20"/>
        </w:rPr>
        <w:t>eressados na educação nacional.</w:t>
      </w:r>
      <w:r w:rsidRPr="005763EA">
        <w:rPr>
          <w:rFonts w:ascii="Times New Roman" w:hAnsi="Times New Roman"/>
          <w:sz w:val="20"/>
          <w:szCs w:val="20"/>
        </w:rPr>
        <w:t xml:space="preserve"> (S</w:t>
      </w:r>
      <w:r w:rsidR="000F6385" w:rsidRPr="005763EA">
        <w:rPr>
          <w:rFonts w:ascii="Times New Roman" w:hAnsi="Times New Roman"/>
          <w:sz w:val="20"/>
          <w:szCs w:val="20"/>
        </w:rPr>
        <w:t>OUZA</w:t>
      </w:r>
      <w:r w:rsidRPr="005763EA">
        <w:rPr>
          <w:rFonts w:ascii="Times New Roman" w:hAnsi="Times New Roman"/>
          <w:sz w:val="20"/>
          <w:szCs w:val="20"/>
        </w:rPr>
        <w:t>, 2005, p. 187)</w:t>
      </w:r>
    </w:p>
    <w:p w:rsidR="00F21A8D" w:rsidRPr="005763EA" w:rsidRDefault="00F21A8D" w:rsidP="004174A8">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  Somente em 20 de dezembro de 1996 foi </w:t>
      </w:r>
      <w:proofErr w:type="gramStart"/>
      <w:r w:rsidRPr="005763EA">
        <w:rPr>
          <w:rFonts w:ascii="Times New Roman" w:hAnsi="Times New Roman"/>
          <w:sz w:val="24"/>
          <w:szCs w:val="24"/>
        </w:rPr>
        <w:t>sancionada</w:t>
      </w:r>
      <w:proofErr w:type="gramEnd"/>
      <w:r w:rsidRPr="005763EA">
        <w:rPr>
          <w:rFonts w:ascii="Times New Roman" w:hAnsi="Times New Roman"/>
          <w:sz w:val="24"/>
          <w:szCs w:val="24"/>
        </w:rPr>
        <w:t xml:space="preserve"> pelo presidente Fernando Henrique Cardoso a Lei 9.394, a mais recente LDB,</w:t>
      </w:r>
      <w:r w:rsidR="00777AC9">
        <w:rPr>
          <w:rFonts w:ascii="Times New Roman" w:hAnsi="Times New Roman"/>
          <w:sz w:val="24"/>
          <w:szCs w:val="24"/>
        </w:rPr>
        <w:t xml:space="preserve"> </w:t>
      </w:r>
      <w:r w:rsidR="007E7327">
        <w:rPr>
          <w:rFonts w:ascii="Times New Roman" w:hAnsi="Times New Roman"/>
          <w:sz w:val="24"/>
          <w:szCs w:val="24"/>
        </w:rPr>
        <w:t>na qual</w:t>
      </w:r>
      <w:r w:rsidRPr="005763EA">
        <w:rPr>
          <w:rFonts w:ascii="Times New Roman" w:hAnsi="Times New Roman"/>
          <w:sz w:val="24"/>
          <w:szCs w:val="24"/>
        </w:rPr>
        <w:t xml:space="preserve"> o que</w:t>
      </w:r>
      <w:r w:rsidR="007E7327">
        <w:rPr>
          <w:rFonts w:ascii="Times New Roman" w:hAnsi="Times New Roman"/>
          <w:sz w:val="24"/>
          <w:szCs w:val="24"/>
        </w:rPr>
        <w:t xml:space="preserve"> antes</w:t>
      </w:r>
      <w:r w:rsidRPr="005763EA">
        <w:rPr>
          <w:rFonts w:ascii="Times New Roman" w:hAnsi="Times New Roman"/>
          <w:sz w:val="24"/>
          <w:szCs w:val="24"/>
        </w:rPr>
        <w:t xml:space="preserve"> era chamado de 1º grau passa a ser </w:t>
      </w:r>
      <w:r w:rsidRPr="005763EA">
        <w:rPr>
          <w:rFonts w:ascii="Times New Roman" w:hAnsi="Times New Roman"/>
          <w:i/>
          <w:sz w:val="24"/>
          <w:szCs w:val="24"/>
        </w:rPr>
        <w:t>ensino fundamental</w:t>
      </w:r>
      <w:r w:rsidRPr="005763EA">
        <w:rPr>
          <w:rFonts w:ascii="Times New Roman" w:hAnsi="Times New Roman"/>
          <w:sz w:val="24"/>
          <w:szCs w:val="24"/>
        </w:rPr>
        <w:t xml:space="preserve"> e o 2º grau, o </w:t>
      </w:r>
      <w:r w:rsidRPr="005763EA">
        <w:rPr>
          <w:rFonts w:ascii="Times New Roman" w:hAnsi="Times New Roman"/>
          <w:i/>
          <w:sz w:val="24"/>
          <w:szCs w:val="24"/>
        </w:rPr>
        <w:t>ensino médio</w:t>
      </w:r>
      <w:r w:rsidRPr="005763EA">
        <w:rPr>
          <w:rFonts w:ascii="Times New Roman" w:hAnsi="Times New Roman"/>
          <w:sz w:val="24"/>
          <w:szCs w:val="24"/>
        </w:rPr>
        <w:t xml:space="preserve">, constituindo, assim, a </w:t>
      </w:r>
      <w:r w:rsidRPr="005763EA">
        <w:rPr>
          <w:rFonts w:ascii="Times New Roman" w:hAnsi="Times New Roman"/>
          <w:i/>
          <w:sz w:val="24"/>
          <w:szCs w:val="24"/>
        </w:rPr>
        <w:t>Educação Básica</w:t>
      </w:r>
      <w:r w:rsidRPr="005763EA">
        <w:rPr>
          <w:rFonts w:ascii="Times New Roman" w:hAnsi="Times New Roman"/>
          <w:sz w:val="24"/>
          <w:szCs w:val="24"/>
        </w:rPr>
        <w:t>.</w:t>
      </w:r>
    </w:p>
    <w:p w:rsidR="00F21A8D" w:rsidRDefault="00F21A8D" w:rsidP="004174A8">
      <w:pPr>
        <w:spacing w:after="0" w:line="360" w:lineRule="auto"/>
        <w:ind w:firstLine="708"/>
        <w:jc w:val="both"/>
        <w:rPr>
          <w:rFonts w:ascii="Times New Roman" w:eastAsia="Times New Roman" w:hAnsi="Times New Roman"/>
          <w:sz w:val="24"/>
          <w:szCs w:val="24"/>
          <w:lang w:eastAsia="pt-BR"/>
        </w:rPr>
      </w:pPr>
      <w:r w:rsidRPr="005763EA">
        <w:rPr>
          <w:rFonts w:ascii="Times New Roman" w:hAnsi="Times New Roman"/>
          <w:sz w:val="24"/>
          <w:szCs w:val="24"/>
        </w:rPr>
        <w:t xml:space="preserve">Os currículos continuam sendo constituídos por uma base nacional comum e uma parte diversificada complementar, só que esta agora poderá ser estabelecida pela própria escola observando as </w:t>
      </w:r>
      <w:r w:rsidRPr="005763EA">
        <w:rPr>
          <w:rFonts w:ascii="Times New Roman" w:hAnsi="Times New Roman"/>
          <w:i/>
          <w:sz w:val="24"/>
          <w:szCs w:val="24"/>
        </w:rPr>
        <w:t xml:space="preserve">características </w:t>
      </w:r>
      <w:r w:rsidRPr="005763EA">
        <w:rPr>
          <w:rFonts w:ascii="Times New Roman" w:eastAsia="Times New Roman" w:hAnsi="Times New Roman" w:cs="Times New Roman"/>
          <w:i/>
          <w:sz w:val="24"/>
          <w:szCs w:val="24"/>
          <w:lang w:eastAsia="pt-BR"/>
        </w:rPr>
        <w:t>regionais e locais da sociedade, da cultura, da economia e da clientela</w:t>
      </w:r>
      <w:r w:rsidRPr="005763EA">
        <w:rPr>
          <w:rFonts w:ascii="Times New Roman" w:eastAsia="Times New Roman" w:hAnsi="Times New Roman"/>
          <w:sz w:val="24"/>
          <w:szCs w:val="24"/>
          <w:lang w:eastAsia="pt-BR"/>
        </w:rPr>
        <w:t xml:space="preserve"> (Art. 26)</w:t>
      </w:r>
      <w:r w:rsidRPr="005763EA">
        <w:rPr>
          <w:rFonts w:ascii="Times New Roman" w:eastAsia="Times New Roman" w:hAnsi="Times New Roman" w:cs="Times New Roman"/>
          <w:i/>
          <w:sz w:val="24"/>
          <w:szCs w:val="24"/>
          <w:lang w:eastAsia="pt-BR"/>
        </w:rPr>
        <w:t>.</w:t>
      </w:r>
      <w:r w:rsidRPr="005763EA">
        <w:rPr>
          <w:rFonts w:ascii="Times New Roman" w:eastAsia="Times New Roman" w:hAnsi="Times New Roman"/>
          <w:sz w:val="24"/>
          <w:szCs w:val="24"/>
          <w:lang w:eastAsia="pt-BR"/>
        </w:rPr>
        <w:t xml:space="preserve"> </w:t>
      </w:r>
    </w:p>
    <w:p w:rsidR="00173B15" w:rsidRPr="005763EA" w:rsidRDefault="00173B15" w:rsidP="00173B15">
      <w:pPr>
        <w:spacing w:after="0" w:line="360" w:lineRule="auto"/>
        <w:ind w:firstLine="708"/>
        <w:jc w:val="both"/>
        <w:rPr>
          <w:rFonts w:ascii="Times New Roman" w:hAnsi="Times New Roman"/>
          <w:sz w:val="24"/>
          <w:szCs w:val="24"/>
        </w:rPr>
      </w:pPr>
      <w:r w:rsidRPr="005763EA">
        <w:rPr>
          <w:rFonts w:ascii="Times New Roman" w:hAnsi="Times New Roman"/>
          <w:sz w:val="24"/>
          <w:szCs w:val="24"/>
        </w:rPr>
        <w:t>Estabelece-se um jogo de sentidos na contradição comum X diversificada,</w:t>
      </w:r>
      <w:r w:rsidR="00F16683">
        <w:rPr>
          <w:rFonts w:ascii="Times New Roman" w:hAnsi="Times New Roman"/>
          <w:sz w:val="24"/>
          <w:szCs w:val="24"/>
        </w:rPr>
        <w:t xml:space="preserve"> e</w:t>
      </w:r>
      <w:r w:rsidRPr="005763EA">
        <w:rPr>
          <w:rFonts w:ascii="Times New Roman" w:hAnsi="Times New Roman"/>
          <w:sz w:val="24"/>
          <w:szCs w:val="24"/>
        </w:rPr>
        <w:t xml:space="preserve"> </w:t>
      </w:r>
      <w:proofErr w:type="gramStart"/>
      <w:r w:rsidRPr="005763EA">
        <w:rPr>
          <w:rFonts w:ascii="Times New Roman" w:hAnsi="Times New Roman"/>
          <w:sz w:val="24"/>
          <w:szCs w:val="24"/>
        </w:rPr>
        <w:t>ao mesmo tempo que</w:t>
      </w:r>
      <w:proofErr w:type="gramEnd"/>
      <w:r w:rsidRPr="005763EA">
        <w:rPr>
          <w:rFonts w:ascii="Times New Roman" w:hAnsi="Times New Roman"/>
          <w:sz w:val="24"/>
          <w:szCs w:val="24"/>
        </w:rPr>
        <w:t xml:space="preserve"> funciona o discurso da diversidade, do respeito à diferença, funciona também o discurso da unidade, da homogeneidade, do comum, da série (produção em série).</w:t>
      </w:r>
    </w:p>
    <w:p w:rsidR="00F21A8D" w:rsidRPr="005763EA" w:rsidRDefault="00043188" w:rsidP="00967695">
      <w:pPr>
        <w:spacing w:after="0" w:line="360" w:lineRule="auto"/>
        <w:ind w:firstLine="708"/>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Com relação ao ensino</w:t>
      </w:r>
      <w:r w:rsidR="00F21A8D" w:rsidRPr="005763EA">
        <w:rPr>
          <w:rFonts w:ascii="Times New Roman" w:eastAsia="Times New Roman" w:hAnsi="Times New Roman"/>
          <w:sz w:val="24"/>
          <w:szCs w:val="24"/>
          <w:lang w:eastAsia="pt-BR"/>
        </w:rPr>
        <w:t xml:space="preserve"> de língua estrangeira</w:t>
      </w:r>
      <w:r w:rsidR="00724546">
        <w:rPr>
          <w:rFonts w:ascii="Times New Roman" w:eastAsia="Times New Roman" w:hAnsi="Times New Roman"/>
          <w:sz w:val="24"/>
          <w:szCs w:val="24"/>
          <w:lang w:eastAsia="pt-BR"/>
        </w:rPr>
        <w:t>, este</w:t>
      </w:r>
      <w:r w:rsidR="00F21A8D" w:rsidRPr="005763EA">
        <w:rPr>
          <w:rFonts w:ascii="Times New Roman" w:eastAsia="Times New Roman" w:hAnsi="Times New Roman"/>
          <w:sz w:val="24"/>
          <w:szCs w:val="24"/>
          <w:lang w:eastAsia="pt-BR"/>
        </w:rPr>
        <w:t xml:space="preserve"> </w:t>
      </w:r>
      <w:proofErr w:type="gramStart"/>
      <w:r w:rsidR="00F21A8D" w:rsidRPr="005763EA">
        <w:rPr>
          <w:rFonts w:ascii="Times New Roman" w:eastAsia="Times New Roman" w:hAnsi="Times New Roman"/>
          <w:sz w:val="24"/>
          <w:szCs w:val="24"/>
          <w:lang w:eastAsia="pt-BR"/>
        </w:rPr>
        <w:t>torna-se</w:t>
      </w:r>
      <w:proofErr w:type="gramEnd"/>
      <w:r w:rsidR="00F21A8D" w:rsidRPr="005763EA">
        <w:rPr>
          <w:rFonts w:ascii="Times New Roman" w:eastAsia="Times New Roman" w:hAnsi="Times New Roman"/>
          <w:sz w:val="24"/>
          <w:szCs w:val="24"/>
          <w:lang w:eastAsia="pt-BR"/>
        </w:rPr>
        <w:t xml:space="preserve"> obrigatório não apenas no ensino médio como consta no Parágrafo 5º do Art. 26:</w:t>
      </w:r>
    </w:p>
    <w:p w:rsidR="00F21A8D" w:rsidRDefault="00F21A8D" w:rsidP="00280B48">
      <w:pPr>
        <w:spacing w:line="240" w:lineRule="auto"/>
        <w:ind w:left="1418"/>
        <w:jc w:val="both"/>
        <w:rPr>
          <w:rFonts w:ascii="Times New Roman" w:eastAsia="Times New Roman" w:hAnsi="Times New Roman" w:cs="Times New Roman"/>
          <w:sz w:val="20"/>
          <w:szCs w:val="20"/>
          <w:lang w:eastAsia="pt-BR"/>
        </w:rPr>
      </w:pPr>
      <w:r w:rsidRPr="005763EA">
        <w:rPr>
          <w:rFonts w:ascii="Times New Roman" w:eastAsia="Times New Roman" w:hAnsi="Times New Roman"/>
          <w:sz w:val="20"/>
          <w:szCs w:val="20"/>
          <w:lang w:eastAsia="pt-BR"/>
        </w:rPr>
        <w:t>“</w:t>
      </w:r>
      <w:r w:rsidRPr="005763EA">
        <w:rPr>
          <w:rFonts w:ascii="Times New Roman" w:eastAsia="Times New Roman" w:hAnsi="Times New Roman" w:cs="Times New Roman"/>
          <w:sz w:val="20"/>
          <w:szCs w:val="20"/>
          <w:lang w:eastAsia="pt-BR"/>
        </w:rPr>
        <w:t>Na parte diversificada do currículo será incluído, obrigatoriamente, a partir da quinta série, o ensino de pelo menos uma língua estrangeira moderna, cuja escolha ficará a cargo da comunidade escolar, dentro das possibilidades da instituição</w:t>
      </w:r>
      <w:r w:rsidRPr="005763EA">
        <w:rPr>
          <w:rFonts w:ascii="Times New Roman" w:eastAsia="Times New Roman" w:hAnsi="Times New Roman"/>
          <w:sz w:val="20"/>
          <w:szCs w:val="20"/>
          <w:lang w:eastAsia="pt-BR"/>
        </w:rPr>
        <w:t>”</w:t>
      </w:r>
      <w:r w:rsidRPr="005763EA">
        <w:rPr>
          <w:rFonts w:ascii="Times New Roman" w:eastAsia="Times New Roman" w:hAnsi="Times New Roman" w:cs="Times New Roman"/>
          <w:sz w:val="20"/>
          <w:szCs w:val="20"/>
          <w:lang w:eastAsia="pt-BR"/>
        </w:rPr>
        <w:t>.</w:t>
      </w:r>
    </w:p>
    <w:p w:rsidR="00F21A8D" w:rsidRPr="005763EA" w:rsidRDefault="00F21A8D" w:rsidP="00967695">
      <w:pPr>
        <w:spacing w:after="0" w:line="360" w:lineRule="auto"/>
        <w:jc w:val="both"/>
        <w:rPr>
          <w:rFonts w:ascii="Times New Roman" w:eastAsia="Times New Roman" w:hAnsi="Times New Roman"/>
          <w:sz w:val="24"/>
          <w:szCs w:val="24"/>
          <w:lang w:eastAsia="pt-BR"/>
        </w:rPr>
      </w:pPr>
      <w:r w:rsidRPr="005763EA">
        <w:rPr>
          <w:rFonts w:ascii="Times New Roman" w:eastAsia="Times New Roman" w:hAnsi="Times New Roman"/>
          <w:sz w:val="24"/>
          <w:szCs w:val="24"/>
          <w:lang w:eastAsia="pt-BR"/>
        </w:rPr>
        <w:tab/>
        <w:t>E ainda, o Art. 36 - III estabelece a oferta, no ensino médio, de uma língua estrangeira moderna obrigatória e uma segunda em caráter optativo, o que sugere uma maior visibilidade ao ensino de língua estrangeira na educação básica.</w:t>
      </w:r>
    </w:p>
    <w:p w:rsidR="00F21A8D"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lastRenderedPageBreak/>
        <w:t>Na perspectiva de Pêcheux (1999), acontecimento seria um elemento histórico descontínuo e exterior que pode vir a se inscrever na continuidade interna, espaço própr</w:t>
      </w:r>
      <w:r w:rsidR="00827628">
        <w:rPr>
          <w:rFonts w:ascii="Times New Roman" w:hAnsi="Times New Roman"/>
          <w:sz w:val="24"/>
          <w:szCs w:val="24"/>
        </w:rPr>
        <w:t>io a uma memória. Nesse sentido,</w:t>
      </w:r>
      <w:r w:rsidRPr="005763EA">
        <w:rPr>
          <w:rFonts w:ascii="Times New Roman" w:hAnsi="Times New Roman"/>
          <w:sz w:val="24"/>
          <w:szCs w:val="24"/>
        </w:rPr>
        <w:t xml:space="preserve"> a LDB de 1961 é tomada aqui como acontecimento discursivo</w:t>
      </w:r>
      <w:r w:rsidR="00827628">
        <w:rPr>
          <w:rFonts w:ascii="Times New Roman" w:hAnsi="Times New Roman"/>
          <w:sz w:val="24"/>
          <w:szCs w:val="24"/>
        </w:rPr>
        <w:t xml:space="preserve"> que irrompe na rede de sentidos da memória, </w:t>
      </w:r>
      <w:r w:rsidR="00026C0C">
        <w:rPr>
          <w:rFonts w:ascii="Times New Roman" w:hAnsi="Times New Roman"/>
          <w:sz w:val="24"/>
          <w:szCs w:val="24"/>
        </w:rPr>
        <w:t>visto ser, de acordo com Rodrigues (2010, p.84),</w:t>
      </w:r>
      <w:r w:rsidR="00827628">
        <w:rPr>
          <w:rFonts w:ascii="Times New Roman" w:hAnsi="Times New Roman"/>
          <w:sz w:val="24"/>
          <w:szCs w:val="24"/>
        </w:rPr>
        <w:t xml:space="preserve"> </w:t>
      </w:r>
      <w:r w:rsidR="00026C0C">
        <w:rPr>
          <w:rFonts w:ascii="Times New Roman" w:hAnsi="Times New Roman"/>
          <w:sz w:val="24"/>
          <w:szCs w:val="24"/>
        </w:rPr>
        <w:t>“a primeira legislação</w:t>
      </w:r>
      <w:r w:rsidR="00827628">
        <w:rPr>
          <w:rFonts w:ascii="Times New Roman" w:hAnsi="Times New Roman"/>
          <w:sz w:val="24"/>
          <w:szCs w:val="24"/>
        </w:rPr>
        <w:t xml:space="preserve"> específica </w:t>
      </w:r>
      <w:r w:rsidR="00026C0C">
        <w:rPr>
          <w:rFonts w:ascii="Times New Roman" w:hAnsi="Times New Roman"/>
          <w:sz w:val="24"/>
          <w:szCs w:val="24"/>
        </w:rPr>
        <w:t>sobre a</w:t>
      </w:r>
      <w:r w:rsidR="006D5462">
        <w:rPr>
          <w:rFonts w:ascii="Times New Roman" w:hAnsi="Times New Roman"/>
          <w:sz w:val="24"/>
          <w:szCs w:val="24"/>
        </w:rPr>
        <w:t xml:space="preserve"> </w:t>
      </w:r>
      <w:r w:rsidR="00827628">
        <w:rPr>
          <w:rFonts w:ascii="Times New Roman" w:hAnsi="Times New Roman"/>
          <w:sz w:val="24"/>
          <w:szCs w:val="24"/>
        </w:rPr>
        <w:t xml:space="preserve">educação </w:t>
      </w:r>
      <w:r w:rsidR="00026C0C">
        <w:rPr>
          <w:rFonts w:ascii="Times New Roman" w:hAnsi="Times New Roman"/>
          <w:sz w:val="24"/>
          <w:szCs w:val="24"/>
        </w:rPr>
        <w:t>d</w:t>
      </w:r>
      <w:r w:rsidR="00827628">
        <w:rPr>
          <w:rFonts w:ascii="Times New Roman" w:hAnsi="Times New Roman"/>
          <w:sz w:val="24"/>
          <w:szCs w:val="24"/>
        </w:rPr>
        <w:t>o</w:t>
      </w:r>
      <w:r w:rsidR="00026C0C">
        <w:rPr>
          <w:rFonts w:ascii="Times New Roman" w:hAnsi="Times New Roman"/>
          <w:sz w:val="24"/>
          <w:szCs w:val="24"/>
        </w:rPr>
        <w:t xml:space="preserve"> país a tramitar regularmente no Congresso Nacional e ser sancionada pelo presidente da República”. Tal fato</w:t>
      </w:r>
      <w:r w:rsidR="00F43F2B">
        <w:rPr>
          <w:rFonts w:ascii="Times New Roman" w:hAnsi="Times New Roman"/>
          <w:sz w:val="24"/>
          <w:szCs w:val="24"/>
        </w:rPr>
        <w:t xml:space="preserve"> aponta para um</w:t>
      </w:r>
      <w:r w:rsidR="00FB5BB9">
        <w:rPr>
          <w:rFonts w:ascii="Times New Roman" w:hAnsi="Times New Roman"/>
          <w:sz w:val="24"/>
          <w:szCs w:val="24"/>
        </w:rPr>
        <w:t xml:space="preserve"> sentido de</w:t>
      </w:r>
      <w:r w:rsidR="00F43F2B">
        <w:rPr>
          <w:rFonts w:ascii="Times New Roman" w:hAnsi="Times New Roman"/>
          <w:sz w:val="24"/>
          <w:szCs w:val="24"/>
        </w:rPr>
        <w:t xml:space="preserve"> consolidação</w:t>
      </w:r>
      <w:r w:rsidR="00FB5BB9">
        <w:rPr>
          <w:rFonts w:ascii="Times New Roman" w:hAnsi="Times New Roman"/>
          <w:sz w:val="24"/>
          <w:szCs w:val="24"/>
        </w:rPr>
        <w:t xml:space="preserve">, aliado ao fato de </w:t>
      </w:r>
      <w:r w:rsidR="006D5462">
        <w:rPr>
          <w:rFonts w:ascii="Times New Roman" w:hAnsi="Times New Roman"/>
          <w:sz w:val="24"/>
          <w:szCs w:val="24"/>
        </w:rPr>
        <w:t>Brasília</w:t>
      </w:r>
      <w:r w:rsidR="00FB5BB9">
        <w:rPr>
          <w:rFonts w:ascii="Times New Roman" w:hAnsi="Times New Roman"/>
          <w:sz w:val="24"/>
          <w:szCs w:val="24"/>
        </w:rPr>
        <w:t>, a capital federal, ter</w:t>
      </w:r>
      <w:r w:rsidR="00F43F2B">
        <w:rPr>
          <w:rFonts w:ascii="Times New Roman" w:hAnsi="Times New Roman"/>
          <w:sz w:val="24"/>
          <w:szCs w:val="24"/>
        </w:rPr>
        <w:t xml:space="preserve"> </w:t>
      </w:r>
      <w:r w:rsidR="00FB5BB9">
        <w:rPr>
          <w:rFonts w:ascii="Times New Roman" w:hAnsi="Times New Roman"/>
          <w:sz w:val="24"/>
          <w:szCs w:val="24"/>
        </w:rPr>
        <w:t>sido fundada em 1960</w:t>
      </w:r>
      <w:r w:rsidR="00921734">
        <w:rPr>
          <w:rFonts w:ascii="Times New Roman" w:hAnsi="Times New Roman"/>
          <w:sz w:val="24"/>
          <w:szCs w:val="24"/>
        </w:rPr>
        <w:t>;</w:t>
      </w:r>
      <w:r w:rsidR="006D5462">
        <w:rPr>
          <w:rFonts w:ascii="Times New Roman" w:hAnsi="Times New Roman"/>
          <w:sz w:val="24"/>
          <w:szCs w:val="24"/>
        </w:rPr>
        <w:t xml:space="preserve"> </w:t>
      </w:r>
      <w:r w:rsidR="00921734">
        <w:rPr>
          <w:rFonts w:ascii="Times New Roman" w:hAnsi="Times New Roman"/>
          <w:sz w:val="24"/>
          <w:szCs w:val="24"/>
        </w:rPr>
        <w:t>enquanto</w:t>
      </w:r>
      <w:r w:rsidR="006D5462">
        <w:rPr>
          <w:rFonts w:ascii="Times New Roman" w:hAnsi="Times New Roman"/>
          <w:sz w:val="24"/>
          <w:szCs w:val="24"/>
        </w:rPr>
        <w:t xml:space="preserve"> o que legislava sobre a educação anteriormente eram decretos, reformas que eram modificados a cada governo produzindo </w:t>
      </w:r>
      <w:r w:rsidR="00AF7729">
        <w:rPr>
          <w:rFonts w:ascii="Times New Roman" w:hAnsi="Times New Roman"/>
          <w:sz w:val="24"/>
          <w:szCs w:val="24"/>
        </w:rPr>
        <w:t xml:space="preserve">o </w:t>
      </w:r>
      <w:r w:rsidR="006D5462">
        <w:rPr>
          <w:rFonts w:ascii="Times New Roman" w:hAnsi="Times New Roman"/>
          <w:sz w:val="24"/>
          <w:szCs w:val="24"/>
        </w:rPr>
        <w:t xml:space="preserve">sentido de </w:t>
      </w:r>
      <w:proofErr w:type="spellStart"/>
      <w:r w:rsidR="006D5462">
        <w:rPr>
          <w:rFonts w:ascii="Times New Roman" w:hAnsi="Times New Roman"/>
          <w:sz w:val="24"/>
          <w:szCs w:val="24"/>
        </w:rPr>
        <w:t>provisoriedad</w:t>
      </w:r>
      <w:r w:rsidR="00351410">
        <w:rPr>
          <w:rFonts w:ascii="Times New Roman" w:hAnsi="Times New Roman"/>
          <w:sz w:val="24"/>
          <w:szCs w:val="24"/>
        </w:rPr>
        <w:t>e</w:t>
      </w:r>
      <w:proofErr w:type="spellEnd"/>
      <w:r w:rsidR="00351410">
        <w:rPr>
          <w:rFonts w:ascii="Times New Roman" w:hAnsi="Times New Roman"/>
          <w:sz w:val="24"/>
          <w:szCs w:val="24"/>
        </w:rPr>
        <w:t>.</w:t>
      </w:r>
    </w:p>
    <w:p w:rsidR="00DA0543" w:rsidRDefault="002313B0" w:rsidP="00967695">
      <w:pPr>
        <w:spacing w:after="0" w:line="360" w:lineRule="auto"/>
        <w:ind w:firstLine="708"/>
        <w:jc w:val="both"/>
        <w:rPr>
          <w:rFonts w:ascii="Times New Roman" w:hAnsi="Times New Roman"/>
          <w:sz w:val="24"/>
          <w:szCs w:val="24"/>
        </w:rPr>
      </w:pPr>
      <w:r>
        <w:rPr>
          <w:rFonts w:ascii="Times New Roman" w:hAnsi="Times New Roman"/>
          <w:sz w:val="24"/>
          <w:szCs w:val="24"/>
        </w:rPr>
        <w:t xml:space="preserve">Sobre essa LDB, Rodrigues (2010) afirma: </w:t>
      </w:r>
    </w:p>
    <w:p w:rsidR="002313B0" w:rsidRDefault="002313B0" w:rsidP="00DA0543">
      <w:pPr>
        <w:tabs>
          <w:tab w:val="left" w:pos="1418"/>
        </w:tabs>
        <w:spacing w:after="0" w:line="240" w:lineRule="auto"/>
        <w:ind w:left="1418"/>
        <w:jc w:val="both"/>
        <w:rPr>
          <w:rFonts w:ascii="Times New Roman" w:hAnsi="Times New Roman"/>
          <w:sz w:val="20"/>
          <w:szCs w:val="20"/>
        </w:rPr>
      </w:pPr>
      <w:r w:rsidRPr="00DA0543">
        <w:rPr>
          <w:rFonts w:ascii="Times New Roman" w:hAnsi="Times New Roman"/>
          <w:sz w:val="20"/>
          <w:szCs w:val="20"/>
        </w:rPr>
        <w:t>“</w:t>
      </w:r>
      <w:r w:rsidR="00DA0543">
        <w:rPr>
          <w:rFonts w:ascii="Times New Roman" w:hAnsi="Times New Roman"/>
          <w:sz w:val="20"/>
          <w:szCs w:val="20"/>
        </w:rPr>
        <w:t>E</w:t>
      </w:r>
      <w:r w:rsidRPr="00DA0543">
        <w:rPr>
          <w:rFonts w:ascii="Times New Roman" w:hAnsi="Times New Roman"/>
          <w:sz w:val="20"/>
          <w:szCs w:val="20"/>
        </w:rPr>
        <w:t>ssa ruptura com o modelo anterior e a instauração de novas pautas para a relação entre as línguas estrangeiras no contexto escolar brasileiro se perpetuará nas décadas seguintes</w:t>
      </w:r>
      <w:r w:rsidR="00DA0543" w:rsidRPr="00DA0543">
        <w:rPr>
          <w:rFonts w:ascii="Times New Roman" w:hAnsi="Times New Roman"/>
          <w:sz w:val="20"/>
          <w:szCs w:val="20"/>
        </w:rPr>
        <w:t>: a própria omissão do sintagma ‘língua estrangeira’ na LDB de 1961 se constitui numa evidência de que a questão do ensino de línguas, a partir da década de 1950 no Brasil, apontava para sua interpretação, por parte das autoridades legisladoras, como disciplina ‘complementar’, ‘optativa’ e ‘extracurricular’.”</w:t>
      </w:r>
      <w:r w:rsidR="00DA0543">
        <w:rPr>
          <w:rFonts w:ascii="Times New Roman" w:hAnsi="Times New Roman"/>
          <w:sz w:val="20"/>
          <w:szCs w:val="20"/>
        </w:rPr>
        <w:t xml:space="preserve"> (Rodrigues, 2010, p.91)</w:t>
      </w:r>
    </w:p>
    <w:p w:rsidR="00DA0543" w:rsidRPr="00DA0543" w:rsidRDefault="00DA0543" w:rsidP="00DA0543">
      <w:pPr>
        <w:tabs>
          <w:tab w:val="left" w:pos="1418"/>
        </w:tabs>
        <w:spacing w:after="0" w:line="240" w:lineRule="auto"/>
        <w:ind w:left="1418"/>
        <w:jc w:val="both"/>
        <w:rPr>
          <w:rFonts w:ascii="Times New Roman" w:hAnsi="Times New Roman"/>
          <w:i/>
          <w:sz w:val="20"/>
          <w:szCs w:val="20"/>
        </w:rPr>
      </w:pPr>
    </w:p>
    <w:p w:rsidR="00F21A8D" w:rsidRPr="005763EA" w:rsidRDefault="00FD5EC9" w:rsidP="00FD5EC9">
      <w:pPr>
        <w:spacing w:after="0" w:line="360" w:lineRule="auto"/>
        <w:ind w:firstLine="708"/>
        <w:jc w:val="both"/>
        <w:rPr>
          <w:rFonts w:ascii="Times New Roman" w:hAnsi="Times New Roman"/>
          <w:sz w:val="24"/>
          <w:szCs w:val="24"/>
        </w:rPr>
      </w:pPr>
      <w:r>
        <w:rPr>
          <w:rFonts w:ascii="Times New Roman" w:hAnsi="Times New Roman"/>
          <w:sz w:val="24"/>
          <w:szCs w:val="24"/>
        </w:rPr>
        <w:t xml:space="preserve">Portanto, entendemos que, </w:t>
      </w:r>
      <w:r w:rsidR="00F21A8D" w:rsidRPr="005763EA">
        <w:rPr>
          <w:rFonts w:ascii="Times New Roman" w:hAnsi="Times New Roman"/>
          <w:sz w:val="24"/>
          <w:szCs w:val="24"/>
        </w:rPr>
        <w:t>como não havia nenhuma menção ao ensino de língua estrangeira</w:t>
      </w:r>
      <w:r>
        <w:rPr>
          <w:rFonts w:ascii="Times New Roman" w:hAnsi="Times New Roman"/>
          <w:sz w:val="24"/>
          <w:szCs w:val="24"/>
        </w:rPr>
        <w:t xml:space="preserve"> n</w:t>
      </w:r>
      <w:r w:rsidRPr="005763EA">
        <w:rPr>
          <w:rFonts w:ascii="Times New Roman" w:hAnsi="Times New Roman"/>
          <w:sz w:val="24"/>
          <w:szCs w:val="24"/>
        </w:rPr>
        <w:t>a primeira LDB,</w:t>
      </w:r>
      <w:r w:rsidR="00F21A8D" w:rsidRPr="005763EA">
        <w:rPr>
          <w:rFonts w:ascii="Times New Roman" w:hAnsi="Times New Roman"/>
          <w:sz w:val="24"/>
          <w:szCs w:val="24"/>
        </w:rPr>
        <w:t xml:space="preserve"> este só se efetuaria se a disciplina fosse escolhida pelo Conselho Federal de Educação como obrigatória ou pelo Conselho Estadual de Educação como optativa. Embora houvesse a possibilidade de figurar como disciplina obrigatória, a língua es</w:t>
      </w:r>
      <w:r w:rsidR="00827628">
        <w:rPr>
          <w:rFonts w:ascii="Times New Roman" w:hAnsi="Times New Roman"/>
          <w:sz w:val="24"/>
          <w:szCs w:val="24"/>
        </w:rPr>
        <w:t>trangeira adquire o estatuto de</w:t>
      </w:r>
      <w:r w:rsidR="00F21A8D" w:rsidRPr="005763EA">
        <w:rPr>
          <w:rFonts w:ascii="Times New Roman" w:hAnsi="Times New Roman"/>
          <w:sz w:val="24"/>
          <w:szCs w:val="24"/>
        </w:rPr>
        <w:t xml:space="preserve"> disciplina optativa, o que se mantém na LDB de 1971, produzindo um efeito de evidência em relação à língua estrangeira como disciplina de caráter optativo, não obrigatório. </w:t>
      </w:r>
    </w:p>
    <w:p w:rsidR="00F21A8D" w:rsidRPr="005763EA" w:rsidRDefault="00F21A8D" w:rsidP="00967695">
      <w:pPr>
        <w:spacing w:after="0" w:line="360" w:lineRule="auto"/>
        <w:ind w:firstLine="708"/>
        <w:jc w:val="both"/>
        <w:rPr>
          <w:rFonts w:ascii="Times New Roman" w:hAnsi="Times New Roman"/>
          <w:i/>
          <w:sz w:val="24"/>
          <w:szCs w:val="24"/>
        </w:rPr>
      </w:pPr>
      <w:r w:rsidRPr="005763EA">
        <w:rPr>
          <w:rFonts w:ascii="Times New Roman" w:hAnsi="Times New Roman"/>
          <w:sz w:val="24"/>
          <w:szCs w:val="24"/>
        </w:rPr>
        <w:t xml:space="preserve">Nesse processo de construção de sentidos em torno da língua estrangeira tem um papel importante a Resolução de 1976 que, ao tornar obrigatório o seu ensino no 2º grau, produz um movimento de retorno dessa disciplina ao estatuto de obrigatoriedade. Movimento este que é reafirmado pelas Diretrizes de 1996, as quais estabelecem, no Art.26, que deve ser incluído a partir da quinta série </w:t>
      </w:r>
      <w:r w:rsidRPr="005763EA">
        <w:rPr>
          <w:rFonts w:ascii="Times New Roman" w:hAnsi="Times New Roman"/>
          <w:i/>
          <w:sz w:val="24"/>
          <w:szCs w:val="24"/>
        </w:rPr>
        <w:t xml:space="preserve">obrigatoriamente, </w:t>
      </w:r>
      <w:r w:rsidRPr="005763EA">
        <w:rPr>
          <w:rFonts w:ascii="Times New Roman" w:hAnsi="Times New Roman"/>
          <w:sz w:val="24"/>
          <w:szCs w:val="24"/>
        </w:rPr>
        <w:t xml:space="preserve">o </w:t>
      </w:r>
      <w:r w:rsidRPr="005763EA">
        <w:rPr>
          <w:rFonts w:ascii="Times New Roman" w:hAnsi="Times New Roman"/>
          <w:i/>
          <w:sz w:val="24"/>
          <w:szCs w:val="24"/>
        </w:rPr>
        <w:t>ensino de pelo menos uma língua estrangeira moderna</w:t>
      </w:r>
      <w:r w:rsidRPr="005763EA">
        <w:rPr>
          <w:rFonts w:ascii="Times New Roman" w:hAnsi="Times New Roman"/>
          <w:sz w:val="24"/>
          <w:szCs w:val="24"/>
        </w:rPr>
        <w:t xml:space="preserve">; e no Art. 36 reafirma a inclusão de </w:t>
      </w:r>
      <w:r w:rsidRPr="005763EA">
        <w:rPr>
          <w:rFonts w:ascii="Times New Roman" w:hAnsi="Times New Roman"/>
          <w:i/>
          <w:sz w:val="24"/>
          <w:szCs w:val="24"/>
        </w:rPr>
        <w:t>uma língua estrangeira como disciplina obrigatória</w:t>
      </w:r>
      <w:r w:rsidRPr="005763EA">
        <w:rPr>
          <w:rFonts w:ascii="Times New Roman" w:hAnsi="Times New Roman"/>
          <w:sz w:val="24"/>
          <w:szCs w:val="24"/>
        </w:rPr>
        <w:t>. Os termos obrigatoriamente e obrigatória enfatizam o fato do ensino de língua estrangeira ser imperativo tanto no ensino fundamental como no ensino médio a partir dessa legislação.</w:t>
      </w:r>
      <w:r w:rsidRPr="005763EA">
        <w:rPr>
          <w:rFonts w:ascii="Times New Roman" w:hAnsi="Times New Roman"/>
          <w:i/>
          <w:sz w:val="24"/>
          <w:szCs w:val="24"/>
        </w:rPr>
        <w:t xml:space="preserve">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lastRenderedPageBreak/>
        <w:t xml:space="preserve">Ao estabelecer o ensino de língua estrangeira como obrigatório, parece funcionar o que Pêcheux (1999) apresenta como um jogo de força na memória, que se estabelece </w:t>
      </w:r>
      <w:r w:rsidRPr="00AF7729">
        <w:rPr>
          <w:rFonts w:ascii="Times New Roman" w:hAnsi="Times New Roman"/>
          <w:sz w:val="24"/>
          <w:szCs w:val="24"/>
        </w:rPr>
        <w:t>sob o choque do acontecimento, e que procura manter uma regularização pré-existente, já que a memória tende a absorver o acontecimento. Mas há também o jogo de força contrário, uma “</w:t>
      </w:r>
      <w:proofErr w:type="spellStart"/>
      <w:r w:rsidRPr="00AF7729">
        <w:rPr>
          <w:rFonts w:ascii="Times New Roman" w:hAnsi="Times New Roman"/>
          <w:sz w:val="24"/>
          <w:szCs w:val="24"/>
        </w:rPr>
        <w:t>desregulação</w:t>
      </w:r>
      <w:proofErr w:type="spellEnd"/>
      <w:r w:rsidRPr="00AF7729">
        <w:rPr>
          <w:rFonts w:ascii="Times New Roman" w:hAnsi="Times New Roman"/>
          <w:sz w:val="24"/>
          <w:szCs w:val="24"/>
        </w:rPr>
        <w:t xml:space="preserve">”, </w:t>
      </w:r>
      <w:r w:rsidR="00AF7729">
        <w:rPr>
          <w:rFonts w:ascii="Times New Roman" w:hAnsi="Times New Roman"/>
          <w:sz w:val="24"/>
          <w:szCs w:val="24"/>
        </w:rPr>
        <w:t>que irrompe e vem perturbar a rede de sentidos da memória</w:t>
      </w:r>
      <w:r w:rsidRPr="00AF7729">
        <w:rPr>
          <w:rFonts w:ascii="Times New Roman" w:hAnsi="Times New Roman"/>
          <w:sz w:val="24"/>
          <w:szCs w:val="24"/>
        </w:rPr>
        <w:t xml:space="preserve">, e o acontecimento discursivo, provocando interrupção, pode desmanchar essa “regularização”, pois desloca e desregula os </w:t>
      </w:r>
      <w:r w:rsidR="00AF7729">
        <w:rPr>
          <w:rFonts w:ascii="Times New Roman" w:hAnsi="Times New Roman"/>
          <w:sz w:val="24"/>
          <w:szCs w:val="24"/>
        </w:rPr>
        <w:t>pré-construídos</w:t>
      </w:r>
      <w:r w:rsidRPr="00AF7729">
        <w:rPr>
          <w:rFonts w:ascii="Times New Roman" w:hAnsi="Times New Roman"/>
          <w:sz w:val="24"/>
          <w:szCs w:val="24"/>
        </w:rPr>
        <w:t xml:space="preserve"> associados ao sistema de regularização anterior</w:t>
      </w:r>
      <w:r w:rsidR="00AF7729" w:rsidRPr="005763EA">
        <w:rPr>
          <w:rFonts w:ascii="Times New Roman" w:hAnsi="Times New Roman"/>
          <w:sz w:val="24"/>
          <w:szCs w:val="24"/>
        </w:rPr>
        <w:t xml:space="preserve"> </w:t>
      </w:r>
      <w:r w:rsidR="00AF7729">
        <w:rPr>
          <w:rFonts w:ascii="Times New Roman" w:hAnsi="Times New Roman"/>
          <w:sz w:val="24"/>
          <w:szCs w:val="24"/>
        </w:rPr>
        <w:t xml:space="preserve">e que </w:t>
      </w:r>
      <w:r w:rsidR="00AF7729" w:rsidRPr="005763EA">
        <w:rPr>
          <w:rFonts w:ascii="Times New Roman" w:hAnsi="Times New Roman"/>
          <w:sz w:val="24"/>
          <w:szCs w:val="24"/>
        </w:rPr>
        <w:t>são constitutivos da memória discursiva</w:t>
      </w:r>
      <w:r w:rsidRPr="00AF7729">
        <w:rPr>
          <w:rFonts w:ascii="Times New Roman" w:hAnsi="Times New Roman"/>
          <w:sz w:val="24"/>
          <w:szCs w:val="24"/>
        </w:rPr>
        <w:t>.</w:t>
      </w:r>
      <w:r w:rsidRPr="005763EA">
        <w:rPr>
          <w:rFonts w:ascii="Times New Roman" w:hAnsi="Times New Roman"/>
          <w:sz w:val="24"/>
          <w:szCs w:val="24"/>
        </w:rPr>
        <w:t xml:space="preserve"> (Pêcheux, 1999, p.52-23).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 Entendemos, nesse sentido, que havia um já-dito em relação à língua estrangeira como disciplina não-obrigatória, por isso a necessidade de se dizer que é obrigatória a partir da Resolução de 1976, o que é reafirmado na LDB de 1996. Nesse jogo de forças, busca-se inscrever a língua estrangeira como obrigatória, deslocando o sentido de optativa que vinha funcionando, mas ao mesmo tempo se estabelece que </w:t>
      </w:r>
      <w:proofErr w:type="gramStart"/>
      <w:r w:rsidRPr="005763EA">
        <w:rPr>
          <w:rFonts w:ascii="Times New Roman" w:hAnsi="Times New Roman"/>
          <w:sz w:val="24"/>
          <w:szCs w:val="24"/>
        </w:rPr>
        <w:t>deve</w:t>
      </w:r>
      <w:proofErr w:type="gramEnd"/>
      <w:r w:rsidRPr="005763EA">
        <w:rPr>
          <w:rFonts w:ascii="Times New Roman" w:hAnsi="Times New Roman"/>
          <w:sz w:val="24"/>
          <w:szCs w:val="24"/>
        </w:rPr>
        <w:t xml:space="preserve"> se ensinar </w:t>
      </w:r>
      <w:r w:rsidRPr="005763EA">
        <w:rPr>
          <w:rFonts w:ascii="Times New Roman" w:hAnsi="Times New Roman"/>
          <w:i/>
          <w:sz w:val="24"/>
          <w:szCs w:val="24"/>
        </w:rPr>
        <w:t>pelo menos</w:t>
      </w:r>
      <w:r w:rsidRPr="005763EA">
        <w:rPr>
          <w:rFonts w:ascii="Times New Roman" w:hAnsi="Times New Roman"/>
          <w:sz w:val="24"/>
          <w:szCs w:val="24"/>
        </w:rPr>
        <w:t xml:space="preserve"> </w:t>
      </w:r>
      <w:r w:rsidRPr="005763EA">
        <w:rPr>
          <w:rFonts w:ascii="Times New Roman" w:hAnsi="Times New Roman"/>
          <w:i/>
          <w:sz w:val="24"/>
          <w:szCs w:val="24"/>
        </w:rPr>
        <w:t>uma</w:t>
      </w:r>
      <w:r w:rsidRPr="005763EA">
        <w:rPr>
          <w:rFonts w:ascii="Times New Roman" w:hAnsi="Times New Roman"/>
          <w:sz w:val="24"/>
          <w:szCs w:val="24"/>
        </w:rPr>
        <w:t xml:space="preserve"> língua estrangeira, ou seja, é obrigatório o ensino de “uma” língua estrangeira, a segunda ou a terceira – se forem oferecidas -  mantém seu caráter opcional.</w:t>
      </w:r>
    </w:p>
    <w:p w:rsidR="00EE6D9A" w:rsidRDefault="00EE6D9A" w:rsidP="00EE6D9A">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A proposta da análise de discurso é que nos distanciemos das evidências da proposição e da estabilidade </w:t>
      </w:r>
      <w:proofErr w:type="spellStart"/>
      <w:r w:rsidRPr="005763EA">
        <w:rPr>
          <w:rFonts w:ascii="Times New Roman" w:hAnsi="Times New Roman"/>
          <w:sz w:val="24"/>
          <w:szCs w:val="24"/>
        </w:rPr>
        <w:t>parafrástica</w:t>
      </w:r>
      <w:proofErr w:type="spellEnd"/>
      <w:r w:rsidRPr="005763EA">
        <w:rPr>
          <w:rFonts w:ascii="Times New Roman" w:hAnsi="Times New Roman"/>
          <w:sz w:val="24"/>
          <w:szCs w:val="24"/>
        </w:rPr>
        <w:t xml:space="preserve"> e passemos a interrogar os efeitos materiais da montagem de </w:t>
      </w:r>
      <w:proofErr w:type="spellStart"/>
      <w:r w:rsidRPr="005763EA">
        <w:rPr>
          <w:rFonts w:ascii="Times New Roman" w:hAnsi="Times New Roman"/>
          <w:sz w:val="24"/>
          <w:szCs w:val="24"/>
        </w:rPr>
        <w:t>sequências</w:t>
      </w:r>
      <w:proofErr w:type="spellEnd"/>
      <w:r w:rsidRPr="005763EA">
        <w:rPr>
          <w:rFonts w:ascii="Times New Roman" w:hAnsi="Times New Roman"/>
          <w:sz w:val="24"/>
          <w:szCs w:val="24"/>
        </w:rPr>
        <w:t>, sem buscar a princípio a significação (Pêcheux, 1999).</w:t>
      </w:r>
    </w:p>
    <w:p w:rsidR="00EE6D9A" w:rsidRPr="005763EA" w:rsidRDefault="00EE6D9A" w:rsidP="00EE6D9A">
      <w:pPr>
        <w:spacing w:after="0" w:line="360" w:lineRule="auto"/>
        <w:ind w:firstLine="708"/>
        <w:jc w:val="both"/>
        <w:rPr>
          <w:rFonts w:ascii="Times New Roman" w:hAnsi="Times New Roman"/>
          <w:sz w:val="24"/>
          <w:szCs w:val="24"/>
        </w:rPr>
      </w:pPr>
      <w:r>
        <w:rPr>
          <w:rFonts w:ascii="Times New Roman" w:hAnsi="Times New Roman"/>
          <w:sz w:val="24"/>
          <w:szCs w:val="24"/>
        </w:rPr>
        <w:t>Nesse sentido, atentamos</w:t>
      </w:r>
      <w:r w:rsidRPr="005763EA">
        <w:rPr>
          <w:rFonts w:ascii="Times New Roman" w:hAnsi="Times New Roman"/>
          <w:sz w:val="24"/>
          <w:szCs w:val="24"/>
        </w:rPr>
        <w:t xml:space="preserve"> para a materialidade da língua </w:t>
      </w:r>
      <w:r>
        <w:rPr>
          <w:rFonts w:ascii="Times New Roman" w:hAnsi="Times New Roman"/>
          <w:sz w:val="24"/>
          <w:szCs w:val="24"/>
        </w:rPr>
        <w:t>em algumas</w:t>
      </w:r>
      <w:r w:rsidRPr="005763EA">
        <w:rPr>
          <w:rFonts w:ascii="Times New Roman" w:hAnsi="Times New Roman"/>
          <w:sz w:val="24"/>
          <w:szCs w:val="24"/>
        </w:rPr>
        <w:t xml:space="preserve"> </w:t>
      </w:r>
      <w:proofErr w:type="spellStart"/>
      <w:r w:rsidRPr="005763EA">
        <w:rPr>
          <w:rFonts w:ascii="Times New Roman" w:hAnsi="Times New Roman"/>
          <w:sz w:val="24"/>
          <w:szCs w:val="24"/>
        </w:rPr>
        <w:t>sequências</w:t>
      </w:r>
      <w:proofErr w:type="spellEnd"/>
      <w:r>
        <w:rPr>
          <w:rFonts w:ascii="Times New Roman" w:hAnsi="Times New Roman"/>
          <w:sz w:val="24"/>
          <w:szCs w:val="24"/>
        </w:rPr>
        <w:t xml:space="preserve"> em que</w:t>
      </w:r>
      <w:r w:rsidRPr="005763EA">
        <w:rPr>
          <w:rFonts w:ascii="Times New Roman" w:hAnsi="Times New Roman"/>
          <w:sz w:val="24"/>
          <w:szCs w:val="24"/>
        </w:rPr>
        <w:t xml:space="preserve"> podemos observar algumas estruturas que se repetem e algumas substituições que ocorrem no processo de construção do sentido.</w:t>
      </w:r>
    </w:p>
    <w:p w:rsidR="00EE6D9A" w:rsidRPr="005763EA" w:rsidRDefault="00EE6D9A" w:rsidP="00EE6D9A">
      <w:pPr>
        <w:spacing w:after="0" w:line="360" w:lineRule="auto"/>
        <w:ind w:firstLine="708"/>
        <w:jc w:val="both"/>
        <w:rPr>
          <w:rFonts w:ascii="Times New Roman" w:hAnsi="Times New Roman"/>
          <w:sz w:val="24"/>
          <w:szCs w:val="24"/>
        </w:rPr>
      </w:pPr>
      <w:r w:rsidRPr="005763EA">
        <w:rPr>
          <w:rFonts w:ascii="Times New Roman" w:hAnsi="Times New Roman"/>
          <w:sz w:val="24"/>
          <w:szCs w:val="24"/>
        </w:rPr>
        <w:t>Destacamos, primeiramente, a</w:t>
      </w:r>
      <w:r>
        <w:rPr>
          <w:rFonts w:ascii="Times New Roman" w:hAnsi="Times New Roman"/>
          <w:sz w:val="24"/>
          <w:szCs w:val="24"/>
        </w:rPr>
        <w:t>lgumas</w:t>
      </w:r>
      <w:r w:rsidRPr="005763EA">
        <w:rPr>
          <w:rFonts w:ascii="Times New Roman" w:hAnsi="Times New Roman"/>
          <w:sz w:val="24"/>
          <w:szCs w:val="24"/>
        </w:rPr>
        <w:t xml:space="preserve"> </w:t>
      </w:r>
      <w:proofErr w:type="spellStart"/>
      <w:r w:rsidRPr="005763EA">
        <w:rPr>
          <w:rFonts w:ascii="Times New Roman" w:hAnsi="Times New Roman"/>
          <w:sz w:val="24"/>
          <w:szCs w:val="24"/>
        </w:rPr>
        <w:t>sequências</w:t>
      </w:r>
      <w:proofErr w:type="spellEnd"/>
      <w:r w:rsidRPr="005763EA">
        <w:rPr>
          <w:rFonts w:ascii="Times New Roman" w:hAnsi="Times New Roman"/>
          <w:sz w:val="24"/>
          <w:szCs w:val="24"/>
        </w:rPr>
        <w:t xml:space="preserve"> que apresentam os objetivos do que hoje é denominada educação básica: </w:t>
      </w:r>
    </w:p>
    <w:p w:rsidR="00EE6D9A" w:rsidRPr="005763EA" w:rsidRDefault="00EE6D9A" w:rsidP="00EE6D9A">
      <w:pPr>
        <w:spacing w:line="240" w:lineRule="auto"/>
        <w:ind w:left="708" w:firstLine="45"/>
        <w:rPr>
          <w:rFonts w:ascii="Times New Roman" w:hAnsi="Times New Roman"/>
          <w:b/>
          <w:sz w:val="20"/>
          <w:szCs w:val="20"/>
        </w:rPr>
      </w:pPr>
      <w:r w:rsidRPr="005763EA">
        <w:rPr>
          <w:rFonts w:ascii="Times New Roman" w:hAnsi="Times New Roman"/>
          <w:b/>
          <w:sz w:val="20"/>
          <w:szCs w:val="20"/>
        </w:rPr>
        <w:t xml:space="preserve">Lei 4.024/1961                                                                                                                                                          </w:t>
      </w:r>
      <w:r w:rsidRPr="005763EA">
        <w:rPr>
          <w:rFonts w:ascii="Times New Roman" w:hAnsi="Times New Roman"/>
          <w:sz w:val="20"/>
          <w:szCs w:val="20"/>
        </w:rPr>
        <w:t>Art</w:t>
      </w:r>
      <w:r>
        <w:rPr>
          <w:rFonts w:ascii="Times New Roman" w:hAnsi="Times New Roman"/>
          <w:sz w:val="20"/>
          <w:szCs w:val="20"/>
        </w:rPr>
        <w:t xml:space="preserve">.33. A educação de grau médio, </w:t>
      </w:r>
      <w:r w:rsidRPr="00C41A13">
        <w:rPr>
          <w:rFonts w:ascii="Times New Roman" w:hAnsi="Times New Roman"/>
          <w:sz w:val="20"/>
          <w:szCs w:val="20"/>
        </w:rPr>
        <w:t xml:space="preserve">em prosseguimento à ministrada na escola primária, </w:t>
      </w:r>
      <w:r w:rsidRPr="005763EA">
        <w:rPr>
          <w:rFonts w:ascii="Times New Roman" w:hAnsi="Times New Roman"/>
          <w:sz w:val="20"/>
          <w:szCs w:val="20"/>
        </w:rPr>
        <w:t xml:space="preserve">destina-se à </w:t>
      </w:r>
      <w:r w:rsidRPr="005763EA">
        <w:rPr>
          <w:rFonts w:ascii="Times New Roman" w:hAnsi="Times New Roman"/>
          <w:i/>
          <w:sz w:val="20"/>
          <w:szCs w:val="20"/>
        </w:rPr>
        <w:t>formação do</w:t>
      </w:r>
      <w:r w:rsidRPr="005763EA">
        <w:rPr>
          <w:rFonts w:ascii="Times New Roman" w:hAnsi="Times New Roman"/>
          <w:sz w:val="20"/>
          <w:szCs w:val="20"/>
        </w:rPr>
        <w:t xml:space="preserve"> adolescente.</w:t>
      </w:r>
    </w:p>
    <w:p w:rsidR="00EE6D9A" w:rsidRPr="005763EA" w:rsidRDefault="00EE6D9A" w:rsidP="00EE6D9A">
      <w:pPr>
        <w:spacing w:line="240" w:lineRule="auto"/>
        <w:ind w:left="708"/>
        <w:rPr>
          <w:rFonts w:ascii="Times New Roman" w:hAnsi="Times New Roman"/>
          <w:sz w:val="20"/>
          <w:szCs w:val="20"/>
        </w:rPr>
      </w:pPr>
      <w:r w:rsidRPr="005763EA">
        <w:rPr>
          <w:rFonts w:ascii="Times New Roman" w:hAnsi="Times New Roman"/>
          <w:b/>
          <w:sz w:val="20"/>
          <w:szCs w:val="20"/>
        </w:rPr>
        <w:t xml:space="preserve">Lei 5.692/1971                                                                                                                                         </w:t>
      </w:r>
      <w:r w:rsidRPr="005763EA">
        <w:rPr>
          <w:rFonts w:ascii="Times New Roman" w:hAnsi="Times New Roman"/>
          <w:sz w:val="20"/>
          <w:szCs w:val="20"/>
        </w:rPr>
        <w:t xml:space="preserve">Art. 1º O ensino de 1º e 2º graus tem por objetivo geral proporcionar ao educando a </w:t>
      </w:r>
      <w:r w:rsidRPr="005763EA">
        <w:rPr>
          <w:rFonts w:ascii="Times New Roman" w:hAnsi="Times New Roman"/>
          <w:i/>
          <w:sz w:val="20"/>
          <w:szCs w:val="20"/>
        </w:rPr>
        <w:t>formação necessária ao</w:t>
      </w:r>
      <w:r w:rsidRPr="005763EA">
        <w:rPr>
          <w:rFonts w:ascii="Times New Roman" w:hAnsi="Times New Roman"/>
          <w:sz w:val="20"/>
          <w:szCs w:val="20"/>
        </w:rPr>
        <w:t xml:space="preserve"> desenvolvimento de suas potencialidades como elemento de auto-realização, qualificação para o trabalho e preparo para o exercício consciente da cidadania.</w:t>
      </w:r>
    </w:p>
    <w:p w:rsidR="00EE6D9A" w:rsidRDefault="00EE6D9A" w:rsidP="00EE6D9A">
      <w:pPr>
        <w:spacing w:line="240" w:lineRule="auto"/>
        <w:ind w:left="708"/>
        <w:rPr>
          <w:rFonts w:ascii="Times New Roman" w:hAnsi="Times New Roman"/>
          <w:sz w:val="20"/>
          <w:szCs w:val="20"/>
        </w:rPr>
      </w:pPr>
      <w:r>
        <w:rPr>
          <w:rFonts w:ascii="Times New Roman" w:hAnsi="Times New Roman"/>
          <w:b/>
          <w:sz w:val="20"/>
          <w:szCs w:val="20"/>
        </w:rPr>
        <w:t xml:space="preserve">Lei </w:t>
      </w:r>
      <w:r w:rsidRPr="005763EA">
        <w:rPr>
          <w:rFonts w:ascii="Times New Roman" w:hAnsi="Times New Roman"/>
          <w:b/>
          <w:sz w:val="20"/>
          <w:szCs w:val="20"/>
        </w:rPr>
        <w:t xml:space="preserve">9.394/1996                                                                                                                                                                     </w:t>
      </w:r>
      <w:r w:rsidRPr="005763EA">
        <w:rPr>
          <w:rFonts w:ascii="Times New Roman" w:hAnsi="Times New Roman"/>
          <w:sz w:val="20"/>
          <w:szCs w:val="20"/>
        </w:rPr>
        <w:t>Art. 22 A educação básica tem por finalidades desenvolver o educando, assegurar-lhe a</w:t>
      </w:r>
      <w:r w:rsidRPr="005763EA">
        <w:rPr>
          <w:rFonts w:ascii="Times New Roman" w:hAnsi="Times New Roman"/>
          <w:i/>
          <w:sz w:val="20"/>
          <w:szCs w:val="20"/>
        </w:rPr>
        <w:t xml:space="preserve"> formação comum indispensável para</w:t>
      </w:r>
      <w:r w:rsidRPr="005763EA">
        <w:rPr>
          <w:rFonts w:ascii="Times New Roman" w:hAnsi="Times New Roman"/>
          <w:sz w:val="20"/>
          <w:szCs w:val="20"/>
        </w:rPr>
        <w:t xml:space="preserve"> o exercício da cidadania e fornecer-lhe meios para progredir no trabalho e em estudos posteriores.</w:t>
      </w:r>
    </w:p>
    <w:p w:rsidR="00531404" w:rsidRDefault="00EE6D9A" w:rsidP="00EE6D9A">
      <w:pPr>
        <w:spacing w:line="360" w:lineRule="auto"/>
        <w:ind w:firstLine="708"/>
        <w:jc w:val="both"/>
        <w:rPr>
          <w:rFonts w:ascii="Times New Roman" w:hAnsi="Times New Roman"/>
          <w:sz w:val="24"/>
          <w:szCs w:val="24"/>
        </w:rPr>
      </w:pPr>
      <w:r w:rsidRPr="005763EA">
        <w:rPr>
          <w:rFonts w:ascii="Times New Roman" w:hAnsi="Times New Roman"/>
          <w:sz w:val="24"/>
          <w:szCs w:val="24"/>
        </w:rPr>
        <w:lastRenderedPageBreak/>
        <w:t xml:space="preserve">Tendo em vista o processo </w:t>
      </w:r>
      <w:proofErr w:type="spellStart"/>
      <w:r w:rsidRPr="005763EA">
        <w:rPr>
          <w:rFonts w:ascii="Times New Roman" w:hAnsi="Times New Roman"/>
          <w:sz w:val="24"/>
          <w:szCs w:val="24"/>
        </w:rPr>
        <w:t>sócio-histórico-político-ideológico</w:t>
      </w:r>
      <w:proofErr w:type="spellEnd"/>
      <w:r w:rsidRPr="005763EA">
        <w:rPr>
          <w:rFonts w:ascii="Times New Roman" w:hAnsi="Times New Roman"/>
          <w:sz w:val="24"/>
          <w:szCs w:val="24"/>
        </w:rPr>
        <w:t xml:space="preserve"> em que essa</w:t>
      </w:r>
      <w:r w:rsidR="002F3AD2">
        <w:rPr>
          <w:rFonts w:ascii="Times New Roman" w:hAnsi="Times New Roman"/>
          <w:sz w:val="24"/>
          <w:szCs w:val="24"/>
        </w:rPr>
        <w:t>s</w:t>
      </w:r>
      <w:r w:rsidRPr="005763EA">
        <w:rPr>
          <w:rFonts w:ascii="Times New Roman" w:hAnsi="Times New Roman"/>
          <w:sz w:val="24"/>
          <w:szCs w:val="24"/>
        </w:rPr>
        <w:t xml:space="preserve"> le</w:t>
      </w:r>
      <w:r w:rsidR="002F3AD2">
        <w:rPr>
          <w:rFonts w:ascii="Times New Roman" w:hAnsi="Times New Roman"/>
          <w:sz w:val="24"/>
          <w:szCs w:val="24"/>
        </w:rPr>
        <w:t>is s</w:t>
      </w:r>
      <w:r w:rsidRPr="005763EA">
        <w:rPr>
          <w:rFonts w:ascii="Times New Roman" w:hAnsi="Times New Roman"/>
          <w:sz w:val="24"/>
          <w:szCs w:val="24"/>
        </w:rPr>
        <w:t>e inscreve</w:t>
      </w:r>
      <w:r w:rsidR="002F3AD2">
        <w:rPr>
          <w:rFonts w:ascii="Times New Roman" w:hAnsi="Times New Roman"/>
          <w:sz w:val="24"/>
          <w:szCs w:val="24"/>
        </w:rPr>
        <w:t>m</w:t>
      </w:r>
      <w:r w:rsidRPr="005763EA">
        <w:rPr>
          <w:rFonts w:ascii="Times New Roman" w:hAnsi="Times New Roman"/>
          <w:sz w:val="24"/>
          <w:szCs w:val="24"/>
        </w:rPr>
        <w:t xml:space="preserve">, queremos destacar as </w:t>
      </w:r>
      <w:proofErr w:type="spellStart"/>
      <w:r w:rsidRPr="005763EA">
        <w:rPr>
          <w:rFonts w:ascii="Times New Roman" w:hAnsi="Times New Roman"/>
          <w:sz w:val="24"/>
          <w:szCs w:val="24"/>
        </w:rPr>
        <w:t>sequ</w:t>
      </w:r>
      <w:r w:rsidR="002F3AD2">
        <w:rPr>
          <w:rFonts w:ascii="Times New Roman" w:hAnsi="Times New Roman"/>
          <w:sz w:val="24"/>
          <w:szCs w:val="24"/>
        </w:rPr>
        <w:t>ências</w:t>
      </w:r>
      <w:proofErr w:type="spellEnd"/>
      <w:r w:rsidR="002F3AD2">
        <w:rPr>
          <w:rFonts w:ascii="Times New Roman" w:hAnsi="Times New Roman"/>
          <w:sz w:val="24"/>
          <w:szCs w:val="24"/>
        </w:rPr>
        <w:t xml:space="preserve"> presentes nas três </w:t>
      </w:r>
      <w:proofErr w:type="spellStart"/>
      <w:proofErr w:type="gramStart"/>
      <w:r w:rsidR="002F3AD2">
        <w:rPr>
          <w:rFonts w:ascii="Times New Roman" w:hAnsi="Times New Roman"/>
          <w:sz w:val="24"/>
          <w:szCs w:val="24"/>
        </w:rPr>
        <w:t>LDBs</w:t>
      </w:r>
      <w:proofErr w:type="spellEnd"/>
      <w:r w:rsidR="002F3AD2">
        <w:rPr>
          <w:rFonts w:ascii="Times New Roman" w:hAnsi="Times New Roman"/>
          <w:sz w:val="24"/>
          <w:szCs w:val="24"/>
        </w:rPr>
        <w:t xml:space="preserve"> :</w:t>
      </w:r>
      <w:proofErr w:type="gramEnd"/>
      <w:r w:rsidRPr="005763EA">
        <w:rPr>
          <w:rFonts w:ascii="Times New Roman" w:hAnsi="Times New Roman"/>
          <w:sz w:val="24"/>
          <w:szCs w:val="24"/>
        </w:rPr>
        <w:t xml:space="preserve"> </w:t>
      </w:r>
      <w:r w:rsidRPr="005763EA">
        <w:rPr>
          <w:rFonts w:ascii="Times New Roman" w:hAnsi="Times New Roman"/>
          <w:i/>
          <w:sz w:val="24"/>
          <w:szCs w:val="24"/>
        </w:rPr>
        <w:t xml:space="preserve">formação do... , formação necessária ao... </w:t>
      </w:r>
      <w:proofErr w:type="gramStart"/>
      <w:r w:rsidRPr="005763EA">
        <w:rPr>
          <w:rFonts w:ascii="Times New Roman" w:hAnsi="Times New Roman"/>
          <w:sz w:val="24"/>
          <w:szCs w:val="24"/>
        </w:rPr>
        <w:t>e</w:t>
      </w:r>
      <w:proofErr w:type="gramEnd"/>
      <w:r w:rsidRPr="005763EA">
        <w:rPr>
          <w:rFonts w:ascii="Times New Roman" w:hAnsi="Times New Roman"/>
          <w:sz w:val="24"/>
          <w:szCs w:val="24"/>
        </w:rPr>
        <w:t xml:space="preserve">  </w:t>
      </w:r>
      <w:r w:rsidRPr="005763EA">
        <w:rPr>
          <w:rFonts w:ascii="Times New Roman" w:hAnsi="Times New Roman"/>
          <w:i/>
          <w:sz w:val="24"/>
          <w:szCs w:val="24"/>
        </w:rPr>
        <w:t>formação comum indispensável para...</w:t>
      </w:r>
      <w:r w:rsidRPr="005763EA">
        <w:rPr>
          <w:rFonts w:ascii="Times New Roman" w:hAnsi="Times New Roman"/>
          <w:sz w:val="24"/>
          <w:szCs w:val="24"/>
        </w:rPr>
        <w:t xml:space="preserve"> </w:t>
      </w:r>
    </w:p>
    <w:p w:rsidR="00A76BAB" w:rsidRDefault="00173B15" w:rsidP="00173B1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Na </w:t>
      </w:r>
      <w:r w:rsidR="005B5E38">
        <w:rPr>
          <w:rFonts w:ascii="Times New Roman" w:hAnsi="Times New Roman"/>
          <w:sz w:val="24"/>
          <w:szCs w:val="24"/>
        </w:rPr>
        <w:t xml:space="preserve">Lei nº 4.024 de 1961, fala-se em </w:t>
      </w:r>
      <w:r w:rsidR="005B5E38">
        <w:rPr>
          <w:rFonts w:ascii="Times New Roman" w:hAnsi="Times New Roman"/>
          <w:i/>
          <w:sz w:val="24"/>
          <w:szCs w:val="24"/>
        </w:rPr>
        <w:t>formação do adolescente</w:t>
      </w:r>
      <w:r w:rsidR="005B5E38">
        <w:rPr>
          <w:rFonts w:ascii="Times New Roman" w:hAnsi="Times New Roman"/>
          <w:sz w:val="24"/>
          <w:szCs w:val="24"/>
        </w:rPr>
        <w:t xml:space="preserve"> sem determinar que formação </w:t>
      </w:r>
      <w:proofErr w:type="gramStart"/>
      <w:r w:rsidR="005B5E38">
        <w:rPr>
          <w:rFonts w:ascii="Times New Roman" w:hAnsi="Times New Roman"/>
          <w:sz w:val="24"/>
          <w:szCs w:val="24"/>
        </w:rPr>
        <w:t>seria</w:t>
      </w:r>
      <w:proofErr w:type="gramEnd"/>
      <w:r w:rsidR="005B5E38">
        <w:rPr>
          <w:rFonts w:ascii="Times New Roman" w:hAnsi="Times New Roman"/>
          <w:sz w:val="24"/>
          <w:szCs w:val="24"/>
        </w:rPr>
        <w:t xml:space="preserve"> esta, produzindo o efeito de transparência</w:t>
      </w:r>
      <w:r w:rsidR="00A76BAB">
        <w:rPr>
          <w:rFonts w:ascii="Times New Roman" w:hAnsi="Times New Roman"/>
          <w:sz w:val="24"/>
          <w:szCs w:val="24"/>
        </w:rPr>
        <w:t>, como se fosse evidente o tipo de formação a que a lei se refere.</w:t>
      </w:r>
    </w:p>
    <w:p w:rsidR="00173B15" w:rsidRPr="005763EA" w:rsidRDefault="00A76BAB" w:rsidP="00173B15">
      <w:pPr>
        <w:spacing w:after="0" w:line="360" w:lineRule="auto"/>
        <w:ind w:firstLine="708"/>
        <w:jc w:val="both"/>
        <w:rPr>
          <w:rFonts w:ascii="Times New Roman" w:hAnsi="Times New Roman"/>
          <w:sz w:val="24"/>
          <w:szCs w:val="24"/>
        </w:rPr>
      </w:pPr>
      <w:r>
        <w:rPr>
          <w:rFonts w:ascii="Times New Roman" w:hAnsi="Times New Roman"/>
          <w:sz w:val="24"/>
          <w:szCs w:val="24"/>
        </w:rPr>
        <w:t>Na Lei nº 5.692, a LDB de 1971,</w:t>
      </w:r>
      <w:r w:rsidR="00173B15" w:rsidRPr="005763EA">
        <w:rPr>
          <w:rFonts w:ascii="Times New Roman" w:hAnsi="Times New Roman"/>
          <w:sz w:val="24"/>
          <w:szCs w:val="24"/>
        </w:rPr>
        <w:t xml:space="preserve"> repete-se o termo </w:t>
      </w:r>
      <w:r w:rsidR="00173B15" w:rsidRPr="005763EA">
        <w:rPr>
          <w:rFonts w:ascii="Times New Roman" w:hAnsi="Times New Roman"/>
          <w:i/>
          <w:sz w:val="24"/>
          <w:szCs w:val="24"/>
        </w:rPr>
        <w:t>formação</w:t>
      </w:r>
      <w:r w:rsidR="00173B15" w:rsidRPr="005763EA">
        <w:rPr>
          <w:rFonts w:ascii="Times New Roman" w:hAnsi="Times New Roman"/>
          <w:sz w:val="24"/>
          <w:szCs w:val="24"/>
        </w:rPr>
        <w:t>, mas agora</w:t>
      </w:r>
      <w:r>
        <w:rPr>
          <w:rFonts w:ascii="Times New Roman" w:hAnsi="Times New Roman"/>
          <w:sz w:val="24"/>
          <w:szCs w:val="24"/>
        </w:rPr>
        <w:t xml:space="preserve"> é explicitado o tipo de formação, ou seja, </w:t>
      </w:r>
      <w:r w:rsidR="00173B15" w:rsidRPr="005763EA">
        <w:rPr>
          <w:rFonts w:ascii="Times New Roman" w:hAnsi="Times New Roman"/>
          <w:sz w:val="24"/>
          <w:szCs w:val="24"/>
        </w:rPr>
        <w:t>não se trata apenas de formação, mas</w:t>
      </w:r>
      <w:r>
        <w:rPr>
          <w:rFonts w:ascii="Times New Roman" w:hAnsi="Times New Roman"/>
          <w:sz w:val="24"/>
          <w:szCs w:val="24"/>
        </w:rPr>
        <w:t xml:space="preserve"> de</w:t>
      </w:r>
      <w:r w:rsidR="00173B15" w:rsidRPr="005763EA">
        <w:rPr>
          <w:rFonts w:ascii="Times New Roman" w:hAnsi="Times New Roman"/>
          <w:sz w:val="24"/>
          <w:szCs w:val="24"/>
        </w:rPr>
        <w:t xml:space="preserve"> uma formação que é </w:t>
      </w:r>
      <w:r w:rsidR="00173B15" w:rsidRPr="005763EA">
        <w:rPr>
          <w:rFonts w:ascii="Times New Roman" w:hAnsi="Times New Roman"/>
          <w:i/>
          <w:sz w:val="24"/>
          <w:szCs w:val="24"/>
        </w:rPr>
        <w:t>necessária ao</w:t>
      </w:r>
      <w:r w:rsidR="00173B15" w:rsidRPr="005763EA">
        <w:rPr>
          <w:rFonts w:ascii="Times New Roman" w:hAnsi="Times New Roman"/>
          <w:sz w:val="24"/>
          <w:szCs w:val="24"/>
        </w:rPr>
        <w:t xml:space="preserve"> indivíduo para desenvolver suas potencialidades e qualificar-se para o trabalho.</w:t>
      </w:r>
      <w:r>
        <w:rPr>
          <w:rFonts w:ascii="Times New Roman" w:hAnsi="Times New Roman"/>
          <w:sz w:val="24"/>
          <w:szCs w:val="24"/>
        </w:rPr>
        <w:t xml:space="preserve"> Conforme apresentamos acima, essa LDB enfatizava a educação profission</w:t>
      </w:r>
      <w:r w:rsidR="002854BD">
        <w:rPr>
          <w:rFonts w:ascii="Times New Roman" w:hAnsi="Times New Roman"/>
          <w:sz w:val="24"/>
          <w:szCs w:val="24"/>
        </w:rPr>
        <w:t>alizante, e como não se separam língua e exterioridade, os</w:t>
      </w:r>
      <w:r w:rsidR="00173B15" w:rsidRPr="005763EA">
        <w:rPr>
          <w:rFonts w:ascii="Times New Roman" w:hAnsi="Times New Roman"/>
          <w:sz w:val="24"/>
          <w:szCs w:val="24"/>
        </w:rPr>
        <w:t xml:space="preserve"> </w:t>
      </w:r>
      <w:r>
        <w:rPr>
          <w:rFonts w:ascii="Times New Roman" w:hAnsi="Times New Roman"/>
          <w:sz w:val="24"/>
          <w:szCs w:val="24"/>
        </w:rPr>
        <w:t>sentidos</w:t>
      </w:r>
      <w:r w:rsidR="002854BD">
        <w:rPr>
          <w:rFonts w:ascii="Times New Roman" w:hAnsi="Times New Roman"/>
          <w:sz w:val="24"/>
          <w:szCs w:val="24"/>
        </w:rPr>
        <w:t xml:space="preserve"> produzidos nesse enunciado</w:t>
      </w:r>
      <w:r>
        <w:rPr>
          <w:rFonts w:ascii="Times New Roman" w:hAnsi="Times New Roman"/>
          <w:sz w:val="24"/>
          <w:szCs w:val="24"/>
        </w:rPr>
        <w:t xml:space="preserve"> estabelecem </w:t>
      </w:r>
      <w:r w:rsidR="00173B15" w:rsidRPr="005763EA">
        <w:rPr>
          <w:rFonts w:ascii="Times New Roman" w:hAnsi="Times New Roman"/>
          <w:sz w:val="24"/>
          <w:szCs w:val="24"/>
        </w:rPr>
        <w:t xml:space="preserve">uma relação de dependência entre o sujeito e a </w:t>
      </w:r>
      <w:r w:rsidR="00B5401F">
        <w:rPr>
          <w:rFonts w:ascii="Times New Roman" w:hAnsi="Times New Roman"/>
          <w:sz w:val="24"/>
          <w:szCs w:val="24"/>
        </w:rPr>
        <w:t>sociedade mediada pela escola; de modo que a</w:t>
      </w:r>
      <w:r w:rsidR="00173B15" w:rsidRPr="005763EA">
        <w:rPr>
          <w:rFonts w:ascii="Times New Roman" w:hAnsi="Times New Roman"/>
          <w:sz w:val="24"/>
          <w:szCs w:val="24"/>
        </w:rPr>
        <w:t xml:space="preserve"> sociedade </w:t>
      </w:r>
      <w:r w:rsidR="002F4D2C">
        <w:rPr>
          <w:rFonts w:ascii="Times New Roman" w:hAnsi="Times New Roman"/>
          <w:sz w:val="24"/>
          <w:szCs w:val="24"/>
        </w:rPr>
        <w:t>necessita</w:t>
      </w:r>
      <w:r w:rsidR="00173B15" w:rsidRPr="005763EA">
        <w:rPr>
          <w:rFonts w:ascii="Times New Roman" w:hAnsi="Times New Roman"/>
          <w:sz w:val="24"/>
          <w:szCs w:val="24"/>
        </w:rPr>
        <w:t xml:space="preserve"> de pessoas qualificadas para o trabalho e estas, por sua vez, dependem da escola para serem consideradas capacitadas para o trabalho.</w:t>
      </w:r>
    </w:p>
    <w:p w:rsidR="00173B15" w:rsidRPr="005763EA" w:rsidRDefault="00173B15" w:rsidP="00173B1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Na LDB de 1996, a </w:t>
      </w:r>
      <w:proofErr w:type="spellStart"/>
      <w:r w:rsidRPr="005763EA">
        <w:rPr>
          <w:rFonts w:ascii="Times New Roman" w:hAnsi="Times New Roman"/>
          <w:sz w:val="24"/>
          <w:szCs w:val="24"/>
        </w:rPr>
        <w:t>sequência</w:t>
      </w:r>
      <w:proofErr w:type="spellEnd"/>
      <w:r w:rsidRPr="005763EA">
        <w:rPr>
          <w:rFonts w:ascii="Times New Roman" w:hAnsi="Times New Roman"/>
          <w:sz w:val="24"/>
          <w:szCs w:val="24"/>
        </w:rPr>
        <w:t xml:space="preserve"> que destacamos também se refere à finalidade da educação básica e agora já não se trata mais de formação apenas, nem formação necessária, mas trata-se de </w:t>
      </w:r>
      <w:r w:rsidRPr="005763EA">
        <w:rPr>
          <w:rFonts w:ascii="Times New Roman" w:hAnsi="Times New Roman"/>
          <w:i/>
          <w:sz w:val="24"/>
          <w:szCs w:val="24"/>
        </w:rPr>
        <w:t>formação comum indispensável para o exercício da cidadania e</w:t>
      </w:r>
      <w:r w:rsidRPr="005763EA">
        <w:rPr>
          <w:rFonts w:ascii="Times New Roman" w:hAnsi="Times New Roman"/>
          <w:sz w:val="24"/>
          <w:szCs w:val="24"/>
        </w:rPr>
        <w:t>...</w:t>
      </w:r>
      <w:r w:rsidRPr="005763EA">
        <w:rPr>
          <w:rFonts w:ascii="Times New Roman" w:hAnsi="Times New Roman"/>
          <w:i/>
          <w:sz w:val="24"/>
          <w:szCs w:val="24"/>
        </w:rPr>
        <w:t xml:space="preserve"> </w:t>
      </w:r>
      <w:proofErr w:type="gramStart"/>
      <w:r w:rsidRPr="005763EA">
        <w:rPr>
          <w:rFonts w:ascii="Times New Roman" w:hAnsi="Times New Roman"/>
          <w:i/>
          <w:sz w:val="24"/>
          <w:szCs w:val="24"/>
        </w:rPr>
        <w:t>para</w:t>
      </w:r>
      <w:proofErr w:type="gramEnd"/>
      <w:r w:rsidRPr="005763EA">
        <w:rPr>
          <w:rFonts w:ascii="Times New Roman" w:hAnsi="Times New Roman"/>
          <w:i/>
          <w:sz w:val="24"/>
          <w:szCs w:val="24"/>
        </w:rPr>
        <w:t xml:space="preserve"> progredir no trabalho</w:t>
      </w:r>
      <w:r w:rsidRPr="005763EA">
        <w:rPr>
          <w:rFonts w:ascii="Times New Roman" w:hAnsi="Times New Roman"/>
          <w:sz w:val="24"/>
          <w:szCs w:val="24"/>
        </w:rPr>
        <w:t>. Continua funcionando uma rede de regularizações r</w:t>
      </w:r>
      <w:r w:rsidR="002F4D2C">
        <w:rPr>
          <w:rFonts w:ascii="Times New Roman" w:hAnsi="Times New Roman"/>
          <w:sz w:val="24"/>
          <w:szCs w:val="24"/>
        </w:rPr>
        <w:t>elacionando educação e trabalho, que se inscrevem em um discurso capitalista.</w:t>
      </w:r>
      <w:r w:rsidRPr="005763EA">
        <w:rPr>
          <w:rFonts w:ascii="Times New Roman" w:hAnsi="Times New Roman"/>
          <w:sz w:val="24"/>
          <w:szCs w:val="24"/>
        </w:rPr>
        <w:t xml:space="preserve"> Para Rodrigues (2010), nessa legislação estabelece-se um vínculo entre educação e trabalho que produz a identificação “educação</w:t>
      </w:r>
      <w:r>
        <w:rPr>
          <w:rFonts w:ascii="Times New Roman" w:hAnsi="Times New Roman"/>
          <w:sz w:val="24"/>
          <w:szCs w:val="24"/>
        </w:rPr>
        <w:t xml:space="preserve"> </w:t>
      </w:r>
      <w:r w:rsidRPr="005763EA">
        <w:rPr>
          <w:rFonts w:ascii="Times New Roman" w:hAnsi="Times New Roman"/>
          <w:sz w:val="24"/>
          <w:szCs w:val="24"/>
        </w:rPr>
        <w:t>=</w:t>
      </w:r>
      <w:r>
        <w:rPr>
          <w:rFonts w:ascii="Times New Roman" w:hAnsi="Times New Roman"/>
          <w:sz w:val="24"/>
          <w:szCs w:val="24"/>
        </w:rPr>
        <w:t xml:space="preserve"> </w:t>
      </w:r>
      <w:r w:rsidRPr="005763EA">
        <w:rPr>
          <w:rFonts w:ascii="Times New Roman" w:hAnsi="Times New Roman"/>
          <w:sz w:val="24"/>
          <w:szCs w:val="24"/>
        </w:rPr>
        <w:t>trabalho</w:t>
      </w:r>
      <w:r>
        <w:rPr>
          <w:rFonts w:ascii="Times New Roman" w:hAnsi="Times New Roman"/>
          <w:sz w:val="24"/>
          <w:szCs w:val="24"/>
        </w:rPr>
        <w:t xml:space="preserve"> </w:t>
      </w:r>
      <w:r w:rsidRPr="005763EA">
        <w:rPr>
          <w:rFonts w:ascii="Times New Roman" w:hAnsi="Times New Roman"/>
          <w:sz w:val="24"/>
          <w:szCs w:val="24"/>
        </w:rPr>
        <w:t>=</w:t>
      </w:r>
      <w:r>
        <w:rPr>
          <w:rFonts w:ascii="Times New Roman" w:hAnsi="Times New Roman"/>
          <w:sz w:val="24"/>
          <w:szCs w:val="24"/>
        </w:rPr>
        <w:t xml:space="preserve"> </w:t>
      </w:r>
      <w:r w:rsidRPr="005763EA">
        <w:rPr>
          <w:rFonts w:ascii="Times New Roman" w:hAnsi="Times New Roman"/>
          <w:sz w:val="24"/>
          <w:szCs w:val="24"/>
        </w:rPr>
        <w:t xml:space="preserve">economia”. </w:t>
      </w:r>
    </w:p>
    <w:p w:rsidR="00173B15" w:rsidRDefault="00173B15" w:rsidP="00173B15">
      <w:pPr>
        <w:spacing w:line="360" w:lineRule="auto"/>
        <w:ind w:firstLine="708"/>
        <w:jc w:val="both"/>
        <w:rPr>
          <w:rFonts w:ascii="Times New Roman" w:hAnsi="Times New Roman"/>
          <w:sz w:val="24"/>
          <w:szCs w:val="24"/>
        </w:rPr>
      </w:pPr>
      <w:r w:rsidRPr="005763EA">
        <w:rPr>
          <w:rFonts w:ascii="Times New Roman" w:hAnsi="Times New Roman"/>
          <w:sz w:val="24"/>
          <w:szCs w:val="24"/>
        </w:rPr>
        <w:t xml:space="preserve">Se compararmos os três termos citados </w:t>
      </w:r>
      <w:r w:rsidRPr="005763EA">
        <w:rPr>
          <w:rFonts w:ascii="Times New Roman" w:hAnsi="Times New Roman"/>
          <w:i/>
          <w:sz w:val="24"/>
          <w:szCs w:val="24"/>
        </w:rPr>
        <w:t xml:space="preserve">formação </w:t>
      </w:r>
      <w:proofErr w:type="gramStart"/>
      <w:r w:rsidRPr="005763EA">
        <w:rPr>
          <w:rFonts w:ascii="Times New Roman" w:hAnsi="Times New Roman"/>
          <w:i/>
          <w:sz w:val="24"/>
          <w:szCs w:val="24"/>
        </w:rPr>
        <w:t>do</w:t>
      </w:r>
      <w:r w:rsidRPr="005763EA">
        <w:rPr>
          <w:rFonts w:ascii="Times New Roman" w:hAnsi="Times New Roman"/>
          <w:sz w:val="24"/>
          <w:szCs w:val="24"/>
        </w:rPr>
        <w:t>,</w:t>
      </w:r>
      <w:proofErr w:type="gramEnd"/>
      <w:r w:rsidRPr="005763EA">
        <w:rPr>
          <w:rFonts w:ascii="Times New Roman" w:hAnsi="Times New Roman"/>
          <w:sz w:val="24"/>
          <w:szCs w:val="24"/>
        </w:rPr>
        <w:t xml:space="preserve">  </w:t>
      </w:r>
      <w:r w:rsidRPr="005763EA">
        <w:rPr>
          <w:rFonts w:ascii="Times New Roman" w:hAnsi="Times New Roman"/>
          <w:i/>
          <w:sz w:val="24"/>
          <w:szCs w:val="24"/>
        </w:rPr>
        <w:t xml:space="preserve">formação necessária ao </w:t>
      </w:r>
      <w:r w:rsidRPr="005763EA">
        <w:rPr>
          <w:rFonts w:ascii="Times New Roman" w:hAnsi="Times New Roman"/>
          <w:sz w:val="24"/>
          <w:szCs w:val="24"/>
        </w:rPr>
        <w:t xml:space="preserve"> e </w:t>
      </w:r>
      <w:r w:rsidRPr="005763EA">
        <w:rPr>
          <w:rFonts w:ascii="Times New Roman" w:hAnsi="Times New Roman"/>
          <w:i/>
          <w:sz w:val="24"/>
          <w:szCs w:val="24"/>
        </w:rPr>
        <w:t xml:space="preserve"> formação indispensável para</w:t>
      </w:r>
      <w:r w:rsidRPr="005763EA">
        <w:rPr>
          <w:rFonts w:ascii="Times New Roman" w:hAnsi="Times New Roman"/>
          <w:sz w:val="24"/>
          <w:szCs w:val="24"/>
        </w:rPr>
        <w:t xml:space="preserve"> podemos perceber um processo de gradação que produz ao mesmo tempo um efeito de completude em relação ao que se diz naquele momento e de incompletude em relação  ao que foi dito antes. Uma lei parece querer suprir a falta da lei anterior intensificando o dizer pela adjetivação. Inicialmente, o objetivo era a formação, posteriormente, mais do que formação, formação necessária e, enfim, mais que </w:t>
      </w:r>
      <w:proofErr w:type="gramStart"/>
      <w:r w:rsidRPr="005763EA">
        <w:rPr>
          <w:rFonts w:ascii="Times New Roman" w:hAnsi="Times New Roman"/>
          <w:sz w:val="24"/>
          <w:szCs w:val="24"/>
        </w:rPr>
        <w:t>necessária, indispensável</w:t>
      </w:r>
      <w:proofErr w:type="gramEnd"/>
      <w:r w:rsidRPr="005763EA">
        <w:rPr>
          <w:rFonts w:ascii="Times New Roman" w:hAnsi="Times New Roman"/>
          <w:sz w:val="24"/>
          <w:szCs w:val="24"/>
        </w:rPr>
        <w:t>.</w:t>
      </w:r>
    </w:p>
    <w:p w:rsidR="00043188" w:rsidRDefault="00043188" w:rsidP="00173B15">
      <w:pPr>
        <w:spacing w:line="360" w:lineRule="auto"/>
        <w:ind w:firstLine="708"/>
        <w:jc w:val="both"/>
        <w:rPr>
          <w:rFonts w:ascii="Times New Roman" w:hAnsi="Times New Roman"/>
          <w:sz w:val="24"/>
          <w:szCs w:val="24"/>
        </w:rPr>
      </w:pPr>
    </w:p>
    <w:p w:rsidR="000F5239" w:rsidRDefault="000F5239" w:rsidP="00173B15">
      <w:pPr>
        <w:spacing w:line="360" w:lineRule="auto"/>
        <w:ind w:firstLine="708"/>
        <w:jc w:val="both"/>
        <w:rPr>
          <w:rFonts w:ascii="Times New Roman" w:hAnsi="Times New Roman"/>
          <w:sz w:val="24"/>
          <w:szCs w:val="24"/>
        </w:rPr>
      </w:pPr>
    </w:p>
    <w:p w:rsidR="00F21A8D" w:rsidRDefault="000F5239" w:rsidP="002E7992">
      <w:pPr>
        <w:spacing w:line="360" w:lineRule="auto"/>
        <w:jc w:val="both"/>
        <w:rPr>
          <w:rFonts w:ascii="Times New Roman" w:hAnsi="Times New Roman"/>
          <w:b/>
          <w:sz w:val="24"/>
          <w:szCs w:val="24"/>
        </w:rPr>
      </w:pPr>
      <w:r>
        <w:rPr>
          <w:rFonts w:ascii="Times New Roman" w:hAnsi="Times New Roman"/>
          <w:b/>
          <w:sz w:val="24"/>
          <w:szCs w:val="24"/>
        </w:rPr>
        <w:lastRenderedPageBreak/>
        <w:t>3</w:t>
      </w:r>
      <w:r w:rsidR="00F21A8D" w:rsidRPr="005763EA">
        <w:rPr>
          <w:rFonts w:ascii="Times New Roman" w:hAnsi="Times New Roman"/>
          <w:b/>
          <w:sz w:val="24"/>
          <w:szCs w:val="24"/>
        </w:rPr>
        <w:t>.1 A designação das línguas e seus efeitos de sentidos</w:t>
      </w:r>
    </w:p>
    <w:p w:rsidR="00043188" w:rsidRPr="005763EA" w:rsidRDefault="00043188" w:rsidP="002E7992">
      <w:pPr>
        <w:spacing w:line="360" w:lineRule="auto"/>
        <w:jc w:val="both"/>
        <w:rPr>
          <w:rFonts w:ascii="Times New Roman" w:hAnsi="Times New Roman"/>
          <w:b/>
          <w:sz w:val="24"/>
          <w:szCs w:val="24"/>
        </w:rPr>
      </w:pPr>
    </w:p>
    <w:p w:rsidR="00F21A8D" w:rsidRPr="005763EA" w:rsidRDefault="00F21A8D" w:rsidP="00967695">
      <w:pPr>
        <w:spacing w:after="0" w:line="360" w:lineRule="auto"/>
        <w:ind w:firstLine="708"/>
        <w:jc w:val="both"/>
        <w:rPr>
          <w:rFonts w:ascii="Times New Roman" w:hAnsi="Times New Roman" w:cs="Times New Roman"/>
          <w:sz w:val="24"/>
          <w:szCs w:val="24"/>
        </w:rPr>
      </w:pPr>
      <w:r w:rsidRPr="005763EA">
        <w:rPr>
          <w:rFonts w:ascii="Times New Roman" w:hAnsi="Times New Roman"/>
          <w:sz w:val="24"/>
          <w:szCs w:val="24"/>
        </w:rPr>
        <w:t xml:space="preserve">Pensar a língua da perspectiva da Análise de Discurso é pensar a materialidade da linguagem, e, segundo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(2007b), essa materialidade linguística é o lugar da manifestação das relações de força e de sentidos que refletem os confrontos ideológicos.</w:t>
      </w:r>
    </w:p>
    <w:p w:rsidR="00F21A8D" w:rsidRDefault="00F21A8D" w:rsidP="00967695">
      <w:pPr>
        <w:spacing w:after="0" w:line="360" w:lineRule="auto"/>
        <w:jc w:val="both"/>
        <w:rPr>
          <w:rFonts w:ascii="Times New Roman" w:hAnsi="Times New Roman"/>
          <w:sz w:val="24"/>
          <w:szCs w:val="24"/>
        </w:rPr>
      </w:pPr>
      <w:r w:rsidRPr="005763EA">
        <w:rPr>
          <w:rFonts w:ascii="Times New Roman" w:hAnsi="Times New Roman"/>
          <w:sz w:val="24"/>
          <w:szCs w:val="24"/>
        </w:rPr>
        <w:tab/>
        <w:t xml:space="preserve">Atentando para essa materialidade apresentamos esta relação contendo a legislação, a(s) </w:t>
      </w:r>
      <w:proofErr w:type="gramStart"/>
      <w:r w:rsidRPr="005763EA">
        <w:rPr>
          <w:rFonts w:ascii="Times New Roman" w:hAnsi="Times New Roman"/>
          <w:sz w:val="24"/>
          <w:szCs w:val="24"/>
        </w:rPr>
        <w:t>expressão(</w:t>
      </w:r>
      <w:proofErr w:type="spellStart"/>
      <w:proofErr w:type="gramEnd"/>
      <w:r w:rsidRPr="005763EA">
        <w:rPr>
          <w:rFonts w:ascii="Times New Roman" w:hAnsi="Times New Roman"/>
          <w:sz w:val="24"/>
          <w:szCs w:val="24"/>
        </w:rPr>
        <w:t>ões</w:t>
      </w:r>
      <w:proofErr w:type="spellEnd"/>
      <w:r w:rsidRPr="005763EA">
        <w:rPr>
          <w:rFonts w:ascii="Times New Roman" w:hAnsi="Times New Roman"/>
          <w:sz w:val="24"/>
          <w:szCs w:val="24"/>
        </w:rPr>
        <w:t xml:space="preserve">) que se referem ao ensino de línguas e sua especificação.   </w:t>
      </w:r>
    </w:p>
    <w:p w:rsidR="00890102" w:rsidRDefault="00890102" w:rsidP="00967695">
      <w:pPr>
        <w:spacing w:after="0" w:line="360" w:lineRule="auto"/>
        <w:jc w:val="both"/>
        <w:rPr>
          <w:rFonts w:ascii="Times New Roman" w:hAnsi="Times New Roman"/>
          <w:sz w:val="24"/>
          <w:szCs w:val="24"/>
        </w:rPr>
      </w:pPr>
    </w:p>
    <w:p w:rsidR="00043188" w:rsidRDefault="00043188" w:rsidP="00967695">
      <w:pPr>
        <w:spacing w:after="0" w:line="360" w:lineRule="auto"/>
        <w:jc w:val="both"/>
        <w:rPr>
          <w:rFonts w:ascii="Times New Roman" w:hAnsi="Times New Roman"/>
          <w:sz w:val="24"/>
          <w:szCs w:val="24"/>
        </w:rPr>
      </w:pPr>
    </w:p>
    <w:tbl>
      <w:tblPr>
        <w:tblStyle w:val="GradeClara1"/>
        <w:tblW w:w="8740" w:type="dxa"/>
        <w:jc w:val="center"/>
        <w:tblLook w:val="04A0"/>
      </w:tblPr>
      <w:tblGrid>
        <w:gridCol w:w="2806"/>
        <w:gridCol w:w="2843"/>
        <w:gridCol w:w="3091"/>
      </w:tblGrid>
      <w:tr w:rsidR="00F21A8D" w:rsidRPr="005763EA" w:rsidTr="001C177B">
        <w:trPr>
          <w:cnfStyle w:val="100000000000"/>
          <w:trHeight w:val="347"/>
          <w:jc w:val="center"/>
        </w:trPr>
        <w:tc>
          <w:tcPr>
            <w:cnfStyle w:val="001000000000"/>
            <w:tcW w:w="2806" w:type="dxa"/>
          </w:tcPr>
          <w:p w:rsidR="00F21A8D" w:rsidRPr="005763EA" w:rsidRDefault="00F21A8D" w:rsidP="002E7992">
            <w:pPr>
              <w:spacing w:line="360" w:lineRule="auto"/>
              <w:rPr>
                <w:rFonts w:ascii="Times New Roman" w:hAnsi="Times New Roman" w:cs="Times New Roman"/>
                <w:sz w:val="24"/>
                <w:szCs w:val="24"/>
              </w:rPr>
            </w:pPr>
            <w:r w:rsidRPr="005763EA">
              <w:rPr>
                <w:rFonts w:ascii="Times New Roman" w:hAnsi="Times New Roman" w:cs="Times New Roman"/>
                <w:sz w:val="24"/>
                <w:szCs w:val="24"/>
              </w:rPr>
              <w:t>Legislação</w:t>
            </w:r>
          </w:p>
        </w:tc>
        <w:tc>
          <w:tcPr>
            <w:tcW w:w="2843" w:type="dxa"/>
          </w:tcPr>
          <w:p w:rsidR="00F21A8D" w:rsidRPr="005763EA" w:rsidRDefault="00F21A8D" w:rsidP="002E7992">
            <w:pPr>
              <w:spacing w:line="360" w:lineRule="auto"/>
              <w:cnfStyle w:val="100000000000"/>
              <w:rPr>
                <w:rFonts w:ascii="Times New Roman" w:hAnsi="Times New Roman" w:cs="Times New Roman"/>
                <w:sz w:val="24"/>
                <w:szCs w:val="24"/>
              </w:rPr>
            </w:pPr>
            <w:r w:rsidRPr="005763EA">
              <w:rPr>
                <w:rFonts w:ascii="Times New Roman" w:hAnsi="Times New Roman" w:cs="Times New Roman"/>
                <w:sz w:val="24"/>
                <w:szCs w:val="24"/>
              </w:rPr>
              <w:t>Designação das Línguas</w:t>
            </w:r>
          </w:p>
        </w:tc>
        <w:tc>
          <w:tcPr>
            <w:tcW w:w="3091" w:type="dxa"/>
          </w:tcPr>
          <w:p w:rsidR="00F21A8D" w:rsidRPr="005763EA" w:rsidRDefault="00F21A8D" w:rsidP="002E7992">
            <w:pPr>
              <w:spacing w:line="360" w:lineRule="auto"/>
              <w:cnfStyle w:val="100000000000"/>
              <w:rPr>
                <w:rFonts w:ascii="Times New Roman" w:hAnsi="Times New Roman" w:cs="Times New Roman"/>
                <w:sz w:val="24"/>
                <w:szCs w:val="24"/>
              </w:rPr>
            </w:pPr>
            <w:r w:rsidRPr="005763EA">
              <w:rPr>
                <w:rFonts w:ascii="Times New Roman" w:hAnsi="Times New Roman" w:cs="Times New Roman"/>
                <w:sz w:val="24"/>
                <w:szCs w:val="24"/>
              </w:rPr>
              <w:t xml:space="preserve">Especificação das Línguas </w:t>
            </w:r>
            <w:r w:rsidRPr="005763EA">
              <w:rPr>
                <w:rStyle w:val="Refdenotaderodap"/>
                <w:rFonts w:ascii="Times New Roman" w:hAnsi="Times New Roman" w:cs="Times New Roman"/>
                <w:sz w:val="24"/>
                <w:szCs w:val="24"/>
              </w:rPr>
              <w:footnoteReference w:id="7"/>
            </w:r>
          </w:p>
        </w:tc>
      </w:tr>
      <w:tr w:rsidR="00F21A8D" w:rsidRPr="005763EA" w:rsidTr="001C177B">
        <w:trPr>
          <w:cnfStyle w:val="000000100000"/>
          <w:trHeight w:val="740"/>
          <w:jc w:val="center"/>
        </w:trPr>
        <w:tc>
          <w:tcPr>
            <w:cnfStyle w:val="001000000000"/>
            <w:tcW w:w="2806" w:type="dxa"/>
          </w:tcPr>
          <w:p w:rsidR="00F21A8D" w:rsidRPr="005763EA" w:rsidRDefault="00F21A8D" w:rsidP="002E7992">
            <w:pPr>
              <w:spacing w:line="360" w:lineRule="auto"/>
              <w:rPr>
                <w:rFonts w:ascii="Times New Roman" w:hAnsi="Times New Roman" w:cs="Times New Roman"/>
                <w:sz w:val="24"/>
                <w:szCs w:val="24"/>
              </w:rPr>
            </w:pPr>
            <w:r w:rsidRPr="005763EA">
              <w:rPr>
                <w:rFonts w:ascii="Times New Roman" w:hAnsi="Times New Roman" w:cs="Times New Roman"/>
                <w:sz w:val="24"/>
                <w:szCs w:val="24"/>
              </w:rPr>
              <w:t xml:space="preserve">Decreto nº 981 de </w:t>
            </w:r>
            <w:proofErr w:type="gramStart"/>
            <w:r w:rsidRPr="005763EA">
              <w:rPr>
                <w:rFonts w:ascii="Times New Roman" w:hAnsi="Times New Roman" w:cs="Times New Roman"/>
                <w:sz w:val="24"/>
                <w:szCs w:val="24"/>
              </w:rPr>
              <w:t>8</w:t>
            </w:r>
            <w:proofErr w:type="gramEnd"/>
            <w:r w:rsidRPr="005763EA">
              <w:rPr>
                <w:rFonts w:ascii="Times New Roman" w:hAnsi="Times New Roman" w:cs="Times New Roman"/>
                <w:sz w:val="24"/>
                <w:szCs w:val="24"/>
              </w:rPr>
              <w:t xml:space="preserve"> de novembro de 1890</w:t>
            </w:r>
          </w:p>
        </w:tc>
        <w:tc>
          <w:tcPr>
            <w:tcW w:w="2843" w:type="dxa"/>
          </w:tcPr>
          <w:p w:rsidR="00F21A8D" w:rsidRPr="005763EA" w:rsidRDefault="00F21A8D" w:rsidP="002E7992">
            <w:pPr>
              <w:spacing w:line="360" w:lineRule="auto"/>
              <w:cnfStyle w:val="000000100000"/>
              <w:rPr>
                <w:rFonts w:ascii="Times New Roman" w:hAnsi="Times New Roman" w:cs="Times New Roman"/>
                <w:sz w:val="24"/>
                <w:szCs w:val="24"/>
              </w:rPr>
            </w:pPr>
            <w:r w:rsidRPr="005763EA">
              <w:rPr>
                <w:rFonts w:ascii="Times New Roman" w:hAnsi="Times New Roman" w:cs="Times New Roman"/>
                <w:sz w:val="24"/>
                <w:szCs w:val="24"/>
              </w:rPr>
              <w:t>Línguas vivas; línguas mortas</w:t>
            </w:r>
          </w:p>
        </w:tc>
        <w:tc>
          <w:tcPr>
            <w:tcW w:w="3091" w:type="dxa"/>
          </w:tcPr>
          <w:p w:rsidR="00F21A8D" w:rsidRPr="005763EA" w:rsidRDefault="00F21A8D" w:rsidP="002E7992">
            <w:pPr>
              <w:spacing w:line="360" w:lineRule="auto"/>
              <w:cnfStyle w:val="000000100000"/>
              <w:rPr>
                <w:rFonts w:ascii="Times New Roman" w:hAnsi="Times New Roman" w:cs="Times New Roman"/>
                <w:sz w:val="24"/>
                <w:szCs w:val="24"/>
              </w:rPr>
            </w:pPr>
            <w:proofErr w:type="spellStart"/>
            <w:r w:rsidRPr="005763EA">
              <w:rPr>
                <w:rFonts w:ascii="Times New Roman" w:hAnsi="Times New Roman" w:cs="Times New Roman"/>
                <w:sz w:val="24"/>
                <w:szCs w:val="24"/>
              </w:rPr>
              <w:t>Portuguez</w:t>
            </w:r>
            <w:proofErr w:type="spellEnd"/>
            <w:r w:rsidRPr="005763EA">
              <w:rPr>
                <w:rFonts w:ascii="Times New Roman" w:hAnsi="Times New Roman" w:cs="Times New Roman"/>
                <w:sz w:val="24"/>
                <w:szCs w:val="24"/>
              </w:rPr>
              <w:t xml:space="preserve">, Latim, Grego, </w:t>
            </w:r>
            <w:proofErr w:type="spellStart"/>
            <w:r w:rsidRPr="005763EA">
              <w:rPr>
                <w:rFonts w:ascii="Times New Roman" w:hAnsi="Times New Roman" w:cs="Times New Roman"/>
                <w:sz w:val="24"/>
                <w:szCs w:val="24"/>
              </w:rPr>
              <w:t>Francez</w:t>
            </w:r>
            <w:proofErr w:type="spellEnd"/>
            <w:r w:rsidRPr="005763EA">
              <w:rPr>
                <w:rFonts w:ascii="Times New Roman" w:hAnsi="Times New Roman" w:cs="Times New Roman"/>
                <w:sz w:val="24"/>
                <w:szCs w:val="24"/>
              </w:rPr>
              <w:t xml:space="preserve">, </w:t>
            </w:r>
            <w:proofErr w:type="spellStart"/>
            <w:r w:rsidRPr="005763EA">
              <w:rPr>
                <w:rFonts w:ascii="Times New Roman" w:hAnsi="Times New Roman" w:cs="Times New Roman"/>
                <w:sz w:val="24"/>
                <w:szCs w:val="24"/>
              </w:rPr>
              <w:t>Inglez</w:t>
            </w:r>
            <w:proofErr w:type="spellEnd"/>
            <w:r w:rsidRPr="005763EA">
              <w:rPr>
                <w:rFonts w:ascii="Times New Roman" w:hAnsi="Times New Roman" w:cs="Times New Roman"/>
                <w:sz w:val="24"/>
                <w:szCs w:val="24"/>
              </w:rPr>
              <w:t xml:space="preserve">, </w:t>
            </w:r>
            <w:proofErr w:type="spellStart"/>
            <w:r w:rsidRPr="005763EA">
              <w:rPr>
                <w:rFonts w:ascii="Times New Roman" w:hAnsi="Times New Roman" w:cs="Times New Roman"/>
                <w:sz w:val="24"/>
                <w:szCs w:val="24"/>
              </w:rPr>
              <w:t>Allemão</w:t>
            </w:r>
            <w:proofErr w:type="spellEnd"/>
          </w:p>
        </w:tc>
      </w:tr>
      <w:tr w:rsidR="00F21A8D" w:rsidRPr="005763EA" w:rsidTr="001C177B">
        <w:trPr>
          <w:cnfStyle w:val="000000010000"/>
          <w:trHeight w:val="723"/>
          <w:jc w:val="center"/>
        </w:trPr>
        <w:tc>
          <w:tcPr>
            <w:cnfStyle w:val="001000000000"/>
            <w:tcW w:w="2806" w:type="dxa"/>
          </w:tcPr>
          <w:p w:rsidR="00F21A8D" w:rsidRPr="005763EA" w:rsidRDefault="00F21A8D" w:rsidP="002E7992">
            <w:pPr>
              <w:spacing w:line="360" w:lineRule="auto"/>
              <w:rPr>
                <w:rFonts w:ascii="Times New Roman" w:hAnsi="Times New Roman" w:cs="Times New Roman"/>
                <w:sz w:val="24"/>
                <w:szCs w:val="24"/>
              </w:rPr>
            </w:pPr>
            <w:r w:rsidRPr="005763EA">
              <w:rPr>
                <w:rFonts w:ascii="Times New Roman" w:hAnsi="Times New Roman" w:cs="Times New Roman"/>
                <w:sz w:val="24"/>
                <w:szCs w:val="24"/>
              </w:rPr>
              <w:t>Decreto nº 1.075 de            22 de novembro de 1890</w:t>
            </w:r>
          </w:p>
        </w:tc>
        <w:tc>
          <w:tcPr>
            <w:tcW w:w="2843" w:type="dxa"/>
          </w:tcPr>
          <w:p w:rsidR="00F21A8D" w:rsidRPr="005763EA" w:rsidRDefault="00F21A8D" w:rsidP="002E7992">
            <w:pPr>
              <w:spacing w:line="360" w:lineRule="auto"/>
              <w:cnfStyle w:val="000000010000"/>
              <w:rPr>
                <w:rFonts w:ascii="Times New Roman" w:hAnsi="Times New Roman" w:cs="Times New Roman"/>
                <w:sz w:val="24"/>
                <w:szCs w:val="24"/>
              </w:rPr>
            </w:pPr>
            <w:r w:rsidRPr="005763EA">
              <w:rPr>
                <w:rFonts w:ascii="Times New Roman" w:hAnsi="Times New Roman" w:cs="Times New Roman"/>
                <w:sz w:val="24"/>
                <w:szCs w:val="24"/>
              </w:rPr>
              <w:t>Línguas vivas; línguas clássicas</w:t>
            </w:r>
          </w:p>
        </w:tc>
        <w:tc>
          <w:tcPr>
            <w:tcW w:w="3091" w:type="dxa"/>
          </w:tcPr>
          <w:p w:rsidR="00F21A8D" w:rsidRPr="005763EA" w:rsidRDefault="00F21A8D" w:rsidP="002E7992">
            <w:pPr>
              <w:spacing w:line="360" w:lineRule="auto"/>
              <w:cnfStyle w:val="000000010000"/>
              <w:rPr>
                <w:rFonts w:ascii="Times New Roman" w:hAnsi="Times New Roman" w:cs="Times New Roman"/>
                <w:sz w:val="24"/>
                <w:szCs w:val="24"/>
              </w:rPr>
            </w:pPr>
            <w:proofErr w:type="spellStart"/>
            <w:r w:rsidRPr="005763EA">
              <w:rPr>
                <w:rFonts w:ascii="Times New Roman" w:hAnsi="Times New Roman" w:cs="Times New Roman"/>
                <w:sz w:val="24"/>
                <w:szCs w:val="24"/>
              </w:rPr>
              <w:t>Portuguez</w:t>
            </w:r>
            <w:proofErr w:type="spellEnd"/>
            <w:r w:rsidRPr="005763EA">
              <w:rPr>
                <w:rFonts w:ascii="Times New Roman" w:hAnsi="Times New Roman" w:cs="Times New Roman"/>
                <w:sz w:val="24"/>
                <w:szCs w:val="24"/>
              </w:rPr>
              <w:t xml:space="preserve">, Latim, Grego, </w:t>
            </w:r>
            <w:proofErr w:type="spellStart"/>
            <w:r w:rsidRPr="005763EA">
              <w:rPr>
                <w:rFonts w:ascii="Times New Roman" w:hAnsi="Times New Roman" w:cs="Times New Roman"/>
                <w:sz w:val="24"/>
                <w:szCs w:val="24"/>
              </w:rPr>
              <w:t>Francez</w:t>
            </w:r>
            <w:proofErr w:type="spellEnd"/>
            <w:r w:rsidRPr="005763EA">
              <w:rPr>
                <w:rFonts w:ascii="Times New Roman" w:hAnsi="Times New Roman" w:cs="Times New Roman"/>
                <w:sz w:val="24"/>
                <w:szCs w:val="24"/>
              </w:rPr>
              <w:t xml:space="preserve">, </w:t>
            </w:r>
            <w:proofErr w:type="spellStart"/>
            <w:r w:rsidRPr="005763EA">
              <w:rPr>
                <w:rFonts w:ascii="Times New Roman" w:hAnsi="Times New Roman" w:cs="Times New Roman"/>
                <w:sz w:val="24"/>
                <w:szCs w:val="24"/>
              </w:rPr>
              <w:t>Inglez</w:t>
            </w:r>
            <w:proofErr w:type="spellEnd"/>
            <w:r w:rsidRPr="005763EA">
              <w:rPr>
                <w:rFonts w:ascii="Times New Roman" w:hAnsi="Times New Roman" w:cs="Times New Roman"/>
                <w:sz w:val="24"/>
                <w:szCs w:val="24"/>
              </w:rPr>
              <w:t xml:space="preserve">, </w:t>
            </w:r>
            <w:proofErr w:type="spellStart"/>
            <w:r w:rsidRPr="005763EA">
              <w:rPr>
                <w:rFonts w:ascii="Times New Roman" w:hAnsi="Times New Roman" w:cs="Times New Roman"/>
                <w:sz w:val="24"/>
                <w:szCs w:val="24"/>
              </w:rPr>
              <w:t>Allemão</w:t>
            </w:r>
            <w:proofErr w:type="spellEnd"/>
          </w:p>
        </w:tc>
      </w:tr>
      <w:tr w:rsidR="00F21A8D" w:rsidRPr="005763EA" w:rsidTr="001C177B">
        <w:trPr>
          <w:cnfStyle w:val="000000100000"/>
          <w:trHeight w:val="1147"/>
          <w:jc w:val="center"/>
        </w:trPr>
        <w:tc>
          <w:tcPr>
            <w:cnfStyle w:val="001000000000"/>
            <w:tcW w:w="2806" w:type="dxa"/>
          </w:tcPr>
          <w:p w:rsidR="00F21A8D" w:rsidRPr="005763EA" w:rsidRDefault="00EB234B" w:rsidP="00EB234B">
            <w:pPr>
              <w:spacing w:line="360" w:lineRule="auto"/>
              <w:rPr>
                <w:rFonts w:ascii="Times New Roman" w:hAnsi="Times New Roman" w:cs="Times New Roman"/>
                <w:sz w:val="24"/>
                <w:szCs w:val="24"/>
              </w:rPr>
            </w:pPr>
            <w:r>
              <w:rPr>
                <w:rFonts w:ascii="Times New Roman" w:hAnsi="Times New Roman" w:cs="Times New Roman"/>
                <w:sz w:val="24"/>
                <w:szCs w:val="24"/>
              </w:rPr>
              <w:t xml:space="preserve">Decreto nº 19.890 </w:t>
            </w:r>
            <w:r w:rsidR="00F21A8D" w:rsidRPr="005763EA">
              <w:rPr>
                <w:rFonts w:ascii="Times New Roman" w:hAnsi="Times New Roman" w:cs="Times New Roman"/>
                <w:sz w:val="24"/>
                <w:szCs w:val="24"/>
              </w:rPr>
              <w:t>de 18 de abril de 1931</w:t>
            </w:r>
            <w:r>
              <w:rPr>
                <w:rFonts w:ascii="Times New Roman" w:hAnsi="Times New Roman" w:cs="Times New Roman"/>
                <w:sz w:val="24"/>
                <w:szCs w:val="24"/>
              </w:rPr>
              <w:t xml:space="preserve"> </w:t>
            </w:r>
            <w:r w:rsidRPr="005763EA">
              <w:rPr>
                <w:rFonts w:ascii="Times New Roman" w:hAnsi="Times New Roman" w:cs="Times New Roman"/>
                <w:sz w:val="24"/>
                <w:szCs w:val="24"/>
              </w:rPr>
              <w:t>Reforma Francisco de Campos</w:t>
            </w:r>
          </w:p>
        </w:tc>
        <w:tc>
          <w:tcPr>
            <w:tcW w:w="2843" w:type="dxa"/>
          </w:tcPr>
          <w:p w:rsidR="00F21A8D" w:rsidRPr="005763EA" w:rsidRDefault="00F21A8D" w:rsidP="002E7992">
            <w:pPr>
              <w:spacing w:line="360" w:lineRule="auto"/>
              <w:cnfStyle w:val="000000100000"/>
              <w:rPr>
                <w:rFonts w:ascii="Times New Roman" w:hAnsi="Times New Roman" w:cs="Times New Roman"/>
                <w:sz w:val="24"/>
                <w:szCs w:val="24"/>
              </w:rPr>
            </w:pPr>
            <w:r w:rsidRPr="005763EA">
              <w:rPr>
                <w:rFonts w:ascii="Times New Roman" w:hAnsi="Times New Roman" w:cs="Times New Roman"/>
                <w:sz w:val="24"/>
                <w:szCs w:val="24"/>
              </w:rPr>
              <w:t>Línguas</w:t>
            </w:r>
          </w:p>
        </w:tc>
        <w:tc>
          <w:tcPr>
            <w:tcW w:w="3091" w:type="dxa"/>
          </w:tcPr>
          <w:p w:rsidR="00F21A8D" w:rsidRPr="005763EA" w:rsidRDefault="00F21A8D" w:rsidP="002E7992">
            <w:pPr>
              <w:spacing w:line="360" w:lineRule="auto"/>
              <w:cnfStyle w:val="000000100000"/>
              <w:rPr>
                <w:rFonts w:ascii="Times New Roman" w:hAnsi="Times New Roman" w:cs="Times New Roman"/>
                <w:sz w:val="24"/>
                <w:szCs w:val="24"/>
              </w:rPr>
            </w:pPr>
            <w:r w:rsidRPr="005763EA">
              <w:rPr>
                <w:rFonts w:ascii="Times New Roman" w:hAnsi="Times New Roman" w:cs="Times New Roman"/>
                <w:sz w:val="24"/>
                <w:szCs w:val="24"/>
              </w:rPr>
              <w:t>Português, Francês, Inglês, Alemão e Latim</w:t>
            </w:r>
          </w:p>
        </w:tc>
      </w:tr>
      <w:tr w:rsidR="00F21A8D" w:rsidRPr="005763EA" w:rsidTr="001C177B">
        <w:trPr>
          <w:cnfStyle w:val="000000010000"/>
          <w:trHeight w:val="723"/>
          <w:jc w:val="center"/>
        </w:trPr>
        <w:tc>
          <w:tcPr>
            <w:cnfStyle w:val="001000000000"/>
            <w:tcW w:w="2806" w:type="dxa"/>
          </w:tcPr>
          <w:p w:rsidR="00F21A8D" w:rsidRPr="005763EA" w:rsidRDefault="00F21A8D" w:rsidP="002E7992">
            <w:pPr>
              <w:spacing w:line="360" w:lineRule="auto"/>
              <w:rPr>
                <w:rFonts w:ascii="Times New Roman" w:hAnsi="Times New Roman" w:cs="Times New Roman"/>
                <w:sz w:val="24"/>
                <w:szCs w:val="24"/>
              </w:rPr>
            </w:pPr>
            <w:r w:rsidRPr="005763EA">
              <w:rPr>
                <w:rFonts w:ascii="Times New Roman" w:hAnsi="Times New Roman" w:cs="Times New Roman"/>
                <w:sz w:val="24"/>
                <w:szCs w:val="24"/>
              </w:rPr>
              <w:t>Decreto nº 20.833 de         21 de dezembro de 1931</w:t>
            </w:r>
          </w:p>
        </w:tc>
        <w:tc>
          <w:tcPr>
            <w:tcW w:w="2843" w:type="dxa"/>
          </w:tcPr>
          <w:p w:rsidR="00F21A8D" w:rsidRPr="005763EA" w:rsidRDefault="00F21A8D" w:rsidP="002E7992">
            <w:pPr>
              <w:spacing w:line="360" w:lineRule="auto"/>
              <w:cnfStyle w:val="000000010000"/>
              <w:rPr>
                <w:rFonts w:ascii="Times New Roman" w:hAnsi="Times New Roman" w:cs="Times New Roman"/>
                <w:sz w:val="24"/>
                <w:szCs w:val="24"/>
              </w:rPr>
            </w:pPr>
            <w:r w:rsidRPr="005763EA">
              <w:rPr>
                <w:rFonts w:ascii="Times New Roman" w:hAnsi="Times New Roman" w:cs="Times New Roman"/>
                <w:sz w:val="24"/>
                <w:szCs w:val="24"/>
              </w:rPr>
              <w:t>Línguas vivas estrangeiras</w:t>
            </w:r>
          </w:p>
        </w:tc>
        <w:tc>
          <w:tcPr>
            <w:tcW w:w="3091" w:type="dxa"/>
          </w:tcPr>
          <w:p w:rsidR="00F21A8D" w:rsidRPr="005763EA" w:rsidRDefault="00E71A9A" w:rsidP="00E71A9A">
            <w:pPr>
              <w:spacing w:line="360" w:lineRule="auto"/>
              <w:cnfStyle w:val="000000010000"/>
              <w:rPr>
                <w:rFonts w:ascii="Times New Roman" w:hAnsi="Times New Roman" w:cs="Times New Roman"/>
                <w:sz w:val="24"/>
                <w:szCs w:val="24"/>
              </w:rPr>
            </w:pPr>
            <w:r>
              <w:rPr>
                <w:rFonts w:ascii="Times New Roman" w:hAnsi="Times New Roman" w:cs="Times New Roman"/>
                <w:sz w:val="24"/>
                <w:szCs w:val="24"/>
              </w:rPr>
              <w:t xml:space="preserve">  Francês, Inglês e Alemão</w:t>
            </w:r>
          </w:p>
        </w:tc>
      </w:tr>
      <w:tr w:rsidR="00F21A8D" w:rsidRPr="005763EA" w:rsidTr="001C177B">
        <w:trPr>
          <w:cnfStyle w:val="000000100000"/>
          <w:trHeight w:val="740"/>
          <w:jc w:val="center"/>
        </w:trPr>
        <w:tc>
          <w:tcPr>
            <w:cnfStyle w:val="001000000000"/>
            <w:tcW w:w="2806" w:type="dxa"/>
          </w:tcPr>
          <w:p w:rsidR="00F21A8D" w:rsidRPr="005763EA" w:rsidRDefault="00EB234B" w:rsidP="00EB234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Decreto-lei</w:t>
            </w:r>
            <w:proofErr w:type="spellEnd"/>
            <w:r>
              <w:rPr>
                <w:rFonts w:ascii="Times New Roman" w:hAnsi="Times New Roman" w:cs="Times New Roman"/>
                <w:sz w:val="24"/>
                <w:szCs w:val="24"/>
              </w:rPr>
              <w:t xml:space="preserve"> nº 4.244 </w:t>
            </w:r>
            <w:r w:rsidR="00F21A8D" w:rsidRPr="005763EA">
              <w:rPr>
                <w:rFonts w:ascii="Times New Roman" w:hAnsi="Times New Roman" w:cs="Times New Roman"/>
                <w:sz w:val="24"/>
                <w:szCs w:val="24"/>
              </w:rPr>
              <w:t xml:space="preserve">de                 </w:t>
            </w:r>
            <w:proofErr w:type="gramStart"/>
            <w:r w:rsidR="00F21A8D" w:rsidRPr="005763EA">
              <w:rPr>
                <w:rFonts w:ascii="Times New Roman" w:hAnsi="Times New Roman" w:cs="Times New Roman"/>
                <w:sz w:val="24"/>
                <w:szCs w:val="24"/>
              </w:rPr>
              <w:t>9</w:t>
            </w:r>
            <w:proofErr w:type="gramEnd"/>
            <w:r w:rsidR="00F21A8D" w:rsidRPr="005763EA">
              <w:rPr>
                <w:rFonts w:ascii="Times New Roman" w:hAnsi="Times New Roman" w:cs="Times New Roman"/>
                <w:sz w:val="24"/>
                <w:szCs w:val="24"/>
              </w:rPr>
              <w:t xml:space="preserve"> de abril de 1942</w:t>
            </w:r>
            <w:r>
              <w:rPr>
                <w:rFonts w:ascii="Times New Roman" w:hAnsi="Times New Roman" w:cs="Times New Roman"/>
                <w:sz w:val="24"/>
                <w:szCs w:val="24"/>
              </w:rPr>
              <w:t xml:space="preserve"> </w:t>
            </w:r>
            <w:r w:rsidRPr="005763EA">
              <w:rPr>
                <w:rFonts w:ascii="Times New Roman" w:hAnsi="Times New Roman" w:cs="Times New Roman"/>
                <w:sz w:val="24"/>
                <w:szCs w:val="24"/>
              </w:rPr>
              <w:t>Reforma Capanema</w:t>
            </w:r>
          </w:p>
        </w:tc>
        <w:tc>
          <w:tcPr>
            <w:tcW w:w="2843" w:type="dxa"/>
          </w:tcPr>
          <w:p w:rsidR="00F21A8D" w:rsidRPr="005763EA" w:rsidRDefault="00F21A8D" w:rsidP="002E7992">
            <w:pPr>
              <w:spacing w:line="360" w:lineRule="auto"/>
              <w:cnfStyle w:val="000000100000"/>
              <w:rPr>
                <w:rFonts w:ascii="Times New Roman" w:hAnsi="Times New Roman" w:cs="Times New Roman"/>
                <w:sz w:val="24"/>
                <w:szCs w:val="24"/>
              </w:rPr>
            </w:pPr>
            <w:r w:rsidRPr="005763EA">
              <w:rPr>
                <w:rFonts w:ascii="Times New Roman" w:hAnsi="Times New Roman" w:cs="Times New Roman"/>
                <w:sz w:val="24"/>
                <w:szCs w:val="24"/>
              </w:rPr>
              <w:t>Línguas vivas estrangeiras; letras antigas</w:t>
            </w:r>
          </w:p>
        </w:tc>
        <w:tc>
          <w:tcPr>
            <w:tcW w:w="3091" w:type="dxa"/>
          </w:tcPr>
          <w:p w:rsidR="00F21A8D" w:rsidRPr="005763EA" w:rsidRDefault="00F21A8D" w:rsidP="002E7992">
            <w:pPr>
              <w:spacing w:line="360" w:lineRule="auto"/>
              <w:cnfStyle w:val="000000100000"/>
              <w:rPr>
                <w:rFonts w:ascii="Times New Roman" w:hAnsi="Times New Roman" w:cs="Times New Roman"/>
                <w:sz w:val="24"/>
                <w:szCs w:val="24"/>
              </w:rPr>
            </w:pPr>
            <w:r w:rsidRPr="005763EA">
              <w:rPr>
                <w:rFonts w:ascii="Times New Roman" w:hAnsi="Times New Roman" w:cs="Times New Roman"/>
                <w:sz w:val="24"/>
                <w:szCs w:val="24"/>
              </w:rPr>
              <w:t>Português, Latim*, Grego*, Francês, Inglês, Espanhol</w:t>
            </w:r>
          </w:p>
        </w:tc>
      </w:tr>
      <w:tr w:rsidR="00F21A8D" w:rsidRPr="005763EA" w:rsidTr="001C177B">
        <w:trPr>
          <w:cnfStyle w:val="000000010000"/>
          <w:trHeight w:val="361"/>
          <w:jc w:val="center"/>
        </w:trPr>
        <w:tc>
          <w:tcPr>
            <w:cnfStyle w:val="001000000000"/>
            <w:tcW w:w="2806" w:type="dxa"/>
          </w:tcPr>
          <w:p w:rsidR="00D41C6F" w:rsidRDefault="00D41C6F" w:rsidP="002E7992">
            <w:pPr>
              <w:spacing w:line="360" w:lineRule="auto"/>
              <w:rPr>
                <w:rFonts w:ascii="Times New Roman" w:hAnsi="Times New Roman" w:cs="Times New Roman"/>
                <w:sz w:val="24"/>
                <w:szCs w:val="24"/>
              </w:rPr>
            </w:pPr>
            <w:r>
              <w:rPr>
                <w:rFonts w:ascii="Times New Roman" w:hAnsi="Times New Roman" w:cs="Times New Roman"/>
                <w:sz w:val="24"/>
                <w:szCs w:val="24"/>
              </w:rPr>
              <w:t>Lei nº 4.024 de 20 de dezembro de 1961</w:t>
            </w:r>
          </w:p>
          <w:p w:rsidR="00F21A8D" w:rsidRPr="005763EA" w:rsidRDefault="00F21A8D" w:rsidP="002E7992">
            <w:pPr>
              <w:spacing w:line="360" w:lineRule="auto"/>
              <w:rPr>
                <w:rFonts w:ascii="Times New Roman" w:hAnsi="Times New Roman" w:cs="Times New Roman"/>
                <w:sz w:val="24"/>
                <w:szCs w:val="24"/>
              </w:rPr>
            </w:pPr>
            <w:r w:rsidRPr="005763EA">
              <w:rPr>
                <w:rFonts w:ascii="Times New Roman" w:hAnsi="Times New Roman" w:cs="Times New Roman"/>
                <w:sz w:val="24"/>
                <w:szCs w:val="24"/>
              </w:rPr>
              <w:t>LDB</w:t>
            </w:r>
            <w:proofErr w:type="gramStart"/>
            <w:r w:rsidRPr="005763EA">
              <w:rPr>
                <w:rFonts w:ascii="Times New Roman" w:hAnsi="Times New Roman" w:cs="Times New Roman"/>
                <w:sz w:val="24"/>
                <w:szCs w:val="24"/>
              </w:rPr>
              <w:t xml:space="preserve">  </w:t>
            </w:r>
            <w:proofErr w:type="gramEnd"/>
            <w:r w:rsidRPr="005763EA">
              <w:rPr>
                <w:rFonts w:ascii="Times New Roman" w:hAnsi="Times New Roman" w:cs="Times New Roman"/>
                <w:sz w:val="24"/>
                <w:szCs w:val="24"/>
              </w:rPr>
              <w:t>de 1961</w:t>
            </w:r>
          </w:p>
        </w:tc>
        <w:tc>
          <w:tcPr>
            <w:tcW w:w="2843" w:type="dxa"/>
          </w:tcPr>
          <w:p w:rsidR="00F21A8D" w:rsidRPr="005763EA" w:rsidRDefault="00F21A8D" w:rsidP="002E7992">
            <w:pPr>
              <w:spacing w:line="360" w:lineRule="auto"/>
              <w:cnfStyle w:val="000000010000"/>
              <w:rPr>
                <w:rFonts w:ascii="Times New Roman" w:hAnsi="Times New Roman" w:cs="Times New Roman"/>
                <w:sz w:val="24"/>
                <w:szCs w:val="24"/>
              </w:rPr>
            </w:pPr>
            <w:r w:rsidRPr="005763EA">
              <w:rPr>
                <w:rFonts w:ascii="Times New Roman" w:hAnsi="Times New Roman" w:cs="Times New Roman"/>
                <w:sz w:val="24"/>
                <w:szCs w:val="24"/>
              </w:rPr>
              <w:t>Língua nacional</w:t>
            </w:r>
          </w:p>
        </w:tc>
        <w:tc>
          <w:tcPr>
            <w:tcW w:w="3091" w:type="dxa"/>
          </w:tcPr>
          <w:p w:rsidR="00F21A8D" w:rsidRPr="005763EA" w:rsidRDefault="00F21A8D" w:rsidP="002E7992">
            <w:pPr>
              <w:spacing w:line="360" w:lineRule="auto"/>
              <w:cnfStyle w:val="000000010000"/>
              <w:rPr>
                <w:rFonts w:ascii="Times New Roman" w:hAnsi="Times New Roman" w:cs="Times New Roman"/>
                <w:sz w:val="24"/>
                <w:szCs w:val="24"/>
              </w:rPr>
            </w:pPr>
            <w:r w:rsidRPr="005763EA">
              <w:rPr>
                <w:rFonts w:ascii="Times New Roman" w:hAnsi="Times New Roman" w:cs="Times New Roman"/>
                <w:sz w:val="24"/>
                <w:szCs w:val="24"/>
              </w:rPr>
              <w:t>Português</w:t>
            </w:r>
          </w:p>
        </w:tc>
      </w:tr>
      <w:tr w:rsidR="00F21A8D" w:rsidRPr="005763EA" w:rsidTr="001C177B">
        <w:trPr>
          <w:cnfStyle w:val="000000100000"/>
          <w:trHeight w:val="723"/>
          <w:jc w:val="center"/>
        </w:trPr>
        <w:tc>
          <w:tcPr>
            <w:cnfStyle w:val="001000000000"/>
            <w:tcW w:w="2806" w:type="dxa"/>
          </w:tcPr>
          <w:p w:rsidR="00F21A8D" w:rsidRPr="005763EA" w:rsidRDefault="00D41C6F" w:rsidP="002E799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Lei nº 5.692 de 11 de agosto de 1971              </w:t>
            </w:r>
            <w:r w:rsidR="00F21A8D" w:rsidRPr="005763EA">
              <w:rPr>
                <w:rFonts w:ascii="Times New Roman" w:hAnsi="Times New Roman" w:cs="Times New Roman"/>
                <w:sz w:val="24"/>
                <w:szCs w:val="24"/>
              </w:rPr>
              <w:t>LDB de 1971</w:t>
            </w:r>
          </w:p>
        </w:tc>
        <w:tc>
          <w:tcPr>
            <w:tcW w:w="2843" w:type="dxa"/>
          </w:tcPr>
          <w:p w:rsidR="00F21A8D" w:rsidRPr="005763EA" w:rsidRDefault="00F21A8D" w:rsidP="002E7992">
            <w:pPr>
              <w:spacing w:line="360" w:lineRule="auto"/>
              <w:cnfStyle w:val="000000100000"/>
              <w:rPr>
                <w:rFonts w:ascii="Times New Roman" w:hAnsi="Times New Roman" w:cs="Times New Roman"/>
                <w:sz w:val="24"/>
                <w:szCs w:val="24"/>
              </w:rPr>
            </w:pPr>
            <w:r w:rsidRPr="005763EA">
              <w:rPr>
                <w:rFonts w:ascii="Times New Roman" w:hAnsi="Times New Roman" w:cs="Times New Roman"/>
                <w:sz w:val="24"/>
                <w:szCs w:val="24"/>
              </w:rPr>
              <w:t>Língua nacional; línguas estrangeiras</w:t>
            </w:r>
          </w:p>
        </w:tc>
        <w:tc>
          <w:tcPr>
            <w:tcW w:w="3091" w:type="dxa"/>
          </w:tcPr>
          <w:p w:rsidR="00F21A8D" w:rsidRPr="005763EA" w:rsidRDefault="00F21A8D" w:rsidP="002E7992">
            <w:pPr>
              <w:spacing w:line="360" w:lineRule="auto"/>
              <w:cnfStyle w:val="000000100000"/>
              <w:rPr>
                <w:rFonts w:ascii="Times New Roman" w:hAnsi="Times New Roman" w:cs="Times New Roman"/>
                <w:sz w:val="24"/>
                <w:szCs w:val="24"/>
              </w:rPr>
            </w:pPr>
            <w:r w:rsidRPr="005763EA">
              <w:rPr>
                <w:rFonts w:ascii="Times New Roman" w:hAnsi="Times New Roman" w:cs="Times New Roman"/>
                <w:sz w:val="24"/>
                <w:szCs w:val="24"/>
              </w:rPr>
              <w:t xml:space="preserve">              </w:t>
            </w:r>
            <w:r w:rsidR="004256FB">
              <w:rPr>
                <w:rFonts w:ascii="Times New Roman" w:hAnsi="Times New Roman" w:cs="Times New Roman"/>
                <w:sz w:val="24"/>
                <w:szCs w:val="24"/>
              </w:rPr>
              <w:t xml:space="preserve"> </w:t>
            </w:r>
            <w:r w:rsidRPr="005763EA">
              <w:rPr>
                <w:rFonts w:ascii="Times New Roman" w:hAnsi="Times New Roman" w:cs="Times New Roman"/>
                <w:sz w:val="24"/>
                <w:szCs w:val="24"/>
              </w:rPr>
              <w:t>_____</w:t>
            </w:r>
          </w:p>
        </w:tc>
      </w:tr>
      <w:tr w:rsidR="00F21A8D" w:rsidRPr="005763EA" w:rsidTr="001C177B">
        <w:trPr>
          <w:cnfStyle w:val="000000010000"/>
          <w:trHeight w:val="723"/>
          <w:jc w:val="center"/>
        </w:trPr>
        <w:tc>
          <w:tcPr>
            <w:cnfStyle w:val="001000000000"/>
            <w:tcW w:w="2806" w:type="dxa"/>
          </w:tcPr>
          <w:p w:rsidR="00F21A8D" w:rsidRPr="005763EA" w:rsidRDefault="00F21A8D" w:rsidP="002E7992">
            <w:pPr>
              <w:spacing w:line="360" w:lineRule="auto"/>
              <w:rPr>
                <w:rFonts w:ascii="Times New Roman" w:hAnsi="Times New Roman" w:cs="Times New Roman"/>
                <w:sz w:val="24"/>
                <w:szCs w:val="24"/>
              </w:rPr>
            </w:pPr>
            <w:r w:rsidRPr="005763EA">
              <w:rPr>
                <w:rFonts w:ascii="Times New Roman" w:hAnsi="Times New Roman" w:cs="Times New Roman"/>
                <w:sz w:val="24"/>
                <w:szCs w:val="24"/>
              </w:rPr>
              <w:t>Resolução nº 58 de 22 de dezembro de 1976</w:t>
            </w:r>
          </w:p>
        </w:tc>
        <w:tc>
          <w:tcPr>
            <w:tcW w:w="2843" w:type="dxa"/>
          </w:tcPr>
          <w:p w:rsidR="00F21A8D" w:rsidRPr="005763EA" w:rsidRDefault="00F21A8D" w:rsidP="002E7992">
            <w:pPr>
              <w:spacing w:line="360" w:lineRule="auto"/>
              <w:cnfStyle w:val="000000010000"/>
              <w:rPr>
                <w:rFonts w:ascii="Times New Roman" w:hAnsi="Times New Roman" w:cs="Times New Roman"/>
                <w:sz w:val="24"/>
                <w:szCs w:val="24"/>
              </w:rPr>
            </w:pPr>
            <w:r w:rsidRPr="005763EA">
              <w:rPr>
                <w:rFonts w:ascii="Times New Roman" w:hAnsi="Times New Roman" w:cs="Times New Roman"/>
                <w:sz w:val="24"/>
                <w:szCs w:val="24"/>
              </w:rPr>
              <w:t>Língua estrangeira moderna</w:t>
            </w:r>
          </w:p>
        </w:tc>
        <w:tc>
          <w:tcPr>
            <w:tcW w:w="3091" w:type="dxa"/>
          </w:tcPr>
          <w:p w:rsidR="00F21A8D" w:rsidRPr="005763EA" w:rsidRDefault="00F21A8D" w:rsidP="002E7992">
            <w:pPr>
              <w:spacing w:line="360" w:lineRule="auto"/>
              <w:cnfStyle w:val="000000010000"/>
              <w:rPr>
                <w:rFonts w:ascii="Times New Roman" w:hAnsi="Times New Roman" w:cs="Times New Roman"/>
                <w:sz w:val="24"/>
                <w:szCs w:val="24"/>
              </w:rPr>
            </w:pPr>
            <w:r w:rsidRPr="005763EA">
              <w:rPr>
                <w:rFonts w:ascii="Times New Roman" w:hAnsi="Times New Roman" w:cs="Times New Roman"/>
                <w:sz w:val="24"/>
                <w:szCs w:val="24"/>
              </w:rPr>
              <w:t xml:space="preserve">              </w:t>
            </w:r>
            <w:r w:rsidR="004256FB">
              <w:rPr>
                <w:rFonts w:ascii="Times New Roman" w:hAnsi="Times New Roman" w:cs="Times New Roman"/>
                <w:sz w:val="24"/>
                <w:szCs w:val="24"/>
              </w:rPr>
              <w:t xml:space="preserve"> </w:t>
            </w:r>
            <w:r w:rsidRPr="005763EA">
              <w:rPr>
                <w:rFonts w:ascii="Times New Roman" w:hAnsi="Times New Roman" w:cs="Times New Roman"/>
                <w:sz w:val="24"/>
                <w:szCs w:val="24"/>
              </w:rPr>
              <w:t>_____</w:t>
            </w:r>
          </w:p>
        </w:tc>
      </w:tr>
      <w:tr w:rsidR="00F21A8D" w:rsidRPr="005763EA" w:rsidTr="001C177B">
        <w:trPr>
          <w:cnfStyle w:val="000000100000"/>
          <w:trHeight w:val="368"/>
          <w:jc w:val="center"/>
        </w:trPr>
        <w:tc>
          <w:tcPr>
            <w:cnfStyle w:val="001000000000"/>
            <w:tcW w:w="2806" w:type="dxa"/>
          </w:tcPr>
          <w:p w:rsidR="00F21A8D" w:rsidRPr="005763EA" w:rsidRDefault="00D41C6F" w:rsidP="002E7992">
            <w:pPr>
              <w:spacing w:line="360" w:lineRule="auto"/>
              <w:rPr>
                <w:rFonts w:ascii="Times New Roman" w:hAnsi="Times New Roman" w:cs="Times New Roman"/>
                <w:sz w:val="24"/>
                <w:szCs w:val="24"/>
              </w:rPr>
            </w:pPr>
            <w:r>
              <w:rPr>
                <w:rFonts w:ascii="Times New Roman" w:hAnsi="Times New Roman" w:cs="Times New Roman"/>
                <w:sz w:val="24"/>
                <w:szCs w:val="24"/>
              </w:rPr>
              <w:t xml:space="preserve">Lei nº 9.394 de 20 de dezembro de 1996              </w:t>
            </w:r>
            <w:r w:rsidR="00F21A8D" w:rsidRPr="005763EA">
              <w:rPr>
                <w:rFonts w:ascii="Times New Roman" w:hAnsi="Times New Roman" w:cs="Times New Roman"/>
                <w:sz w:val="24"/>
                <w:szCs w:val="24"/>
              </w:rPr>
              <w:t>LDB de 1996</w:t>
            </w:r>
          </w:p>
        </w:tc>
        <w:tc>
          <w:tcPr>
            <w:tcW w:w="2843" w:type="dxa"/>
          </w:tcPr>
          <w:p w:rsidR="00F21A8D" w:rsidRPr="005763EA" w:rsidRDefault="00F21A8D" w:rsidP="002E7992">
            <w:pPr>
              <w:spacing w:line="360" w:lineRule="auto"/>
              <w:cnfStyle w:val="000000100000"/>
              <w:rPr>
                <w:rFonts w:ascii="Times New Roman" w:hAnsi="Times New Roman" w:cs="Times New Roman"/>
                <w:sz w:val="24"/>
                <w:szCs w:val="24"/>
              </w:rPr>
            </w:pPr>
            <w:r w:rsidRPr="005763EA">
              <w:rPr>
                <w:rFonts w:ascii="Times New Roman" w:hAnsi="Times New Roman" w:cs="Times New Roman"/>
                <w:sz w:val="24"/>
                <w:szCs w:val="24"/>
              </w:rPr>
              <w:t>Língua portuguesa, língua estrangeira moderna, línguas maternas (indígenas)</w:t>
            </w:r>
          </w:p>
        </w:tc>
        <w:tc>
          <w:tcPr>
            <w:tcW w:w="3091" w:type="dxa"/>
          </w:tcPr>
          <w:p w:rsidR="00F21A8D" w:rsidRPr="005763EA" w:rsidRDefault="00F21A8D" w:rsidP="002E7992">
            <w:pPr>
              <w:spacing w:line="360" w:lineRule="auto"/>
              <w:cnfStyle w:val="000000100000"/>
              <w:rPr>
                <w:rFonts w:ascii="Times New Roman" w:hAnsi="Times New Roman" w:cs="Times New Roman"/>
                <w:sz w:val="24"/>
                <w:szCs w:val="24"/>
              </w:rPr>
            </w:pPr>
            <w:r w:rsidRPr="005763EA">
              <w:rPr>
                <w:rFonts w:ascii="Times New Roman" w:hAnsi="Times New Roman" w:cs="Times New Roman"/>
                <w:sz w:val="24"/>
                <w:szCs w:val="24"/>
              </w:rPr>
              <w:t>Língua portuguesa</w:t>
            </w:r>
          </w:p>
        </w:tc>
      </w:tr>
    </w:tbl>
    <w:p w:rsidR="00F21A8D" w:rsidRPr="005763EA" w:rsidRDefault="00F21A8D" w:rsidP="002E7992">
      <w:pPr>
        <w:spacing w:line="360" w:lineRule="auto"/>
        <w:ind w:firstLine="708"/>
        <w:jc w:val="both"/>
        <w:rPr>
          <w:rFonts w:ascii="Times New Roman" w:hAnsi="Times New Roman"/>
          <w:sz w:val="24"/>
          <w:szCs w:val="24"/>
        </w:rPr>
      </w:pP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É interessante observar o primeiro decreto de 1890</w:t>
      </w:r>
      <w:r w:rsidR="00BA401C">
        <w:rPr>
          <w:rStyle w:val="Refdenotaderodap"/>
          <w:rFonts w:ascii="Times New Roman" w:hAnsi="Times New Roman"/>
          <w:sz w:val="24"/>
          <w:szCs w:val="24"/>
        </w:rPr>
        <w:footnoteReference w:id="8"/>
      </w:r>
      <w:r w:rsidRPr="005763EA">
        <w:rPr>
          <w:rFonts w:ascii="Times New Roman" w:hAnsi="Times New Roman"/>
          <w:sz w:val="24"/>
          <w:szCs w:val="24"/>
        </w:rPr>
        <w:t>, em que as línguas são classificadas em línguas vivas e línguas mortas, aquelas correspondendo ao português, inglês, francês e alemão e estas se referindo ao latim e ao grego. No decreto nº 1.075 de 1890</w:t>
      </w:r>
      <w:r w:rsidR="00E8528D">
        <w:rPr>
          <w:rStyle w:val="Refdenotaderodap"/>
          <w:rFonts w:ascii="Times New Roman" w:hAnsi="Times New Roman"/>
          <w:sz w:val="24"/>
          <w:szCs w:val="24"/>
        </w:rPr>
        <w:footnoteReference w:id="9"/>
      </w:r>
      <w:r w:rsidRPr="005763EA">
        <w:rPr>
          <w:rFonts w:ascii="Times New Roman" w:hAnsi="Times New Roman"/>
          <w:sz w:val="24"/>
          <w:szCs w:val="24"/>
        </w:rPr>
        <w:t>, criado 14 dias depois do primeiro, há uma substituição da expressão “línguas mortas” por “línguas clássicas”, enquanto a especificação dessas línguas não sofre nenhuma alteração, permanecendo o latim e o grego.</w:t>
      </w:r>
    </w:p>
    <w:p w:rsidR="00F21A8D" w:rsidRPr="005763EA" w:rsidRDefault="00A333E0" w:rsidP="00967695">
      <w:pPr>
        <w:spacing w:after="0" w:line="360" w:lineRule="auto"/>
        <w:ind w:firstLine="708"/>
        <w:jc w:val="both"/>
        <w:rPr>
          <w:rFonts w:ascii="Times New Roman" w:hAnsi="Times New Roman"/>
          <w:sz w:val="24"/>
          <w:szCs w:val="24"/>
        </w:rPr>
      </w:pPr>
      <w:r>
        <w:rPr>
          <w:rFonts w:ascii="Times New Roman" w:hAnsi="Times New Roman"/>
          <w:sz w:val="24"/>
          <w:szCs w:val="24"/>
        </w:rPr>
        <w:t xml:space="preserve">Pêcheux (1990) afirma que “todo enunciado é intrinsecamente suscetível de tornar-se outro, diferente de si mesmo, se deslocar discursivamente de seu sentido para derivar para </w:t>
      </w:r>
      <w:proofErr w:type="gramStart"/>
      <w:r>
        <w:rPr>
          <w:rFonts w:ascii="Times New Roman" w:hAnsi="Times New Roman"/>
          <w:sz w:val="24"/>
          <w:szCs w:val="24"/>
        </w:rPr>
        <w:t>um outro</w:t>
      </w:r>
      <w:proofErr w:type="gramEnd"/>
      <w:r>
        <w:rPr>
          <w:rFonts w:ascii="Times New Roman" w:hAnsi="Times New Roman"/>
          <w:sz w:val="24"/>
          <w:szCs w:val="24"/>
        </w:rPr>
        <w:t>.” Portanto, a</w:t>
      </w:r>
      <w:r w:rsidR="00F21A8D" w:rsidRPr="005763EA">
        <w:rPr>
          <w:rFonts w:ascii="Times New Roman" w:hAnsi="Times New Roman"/>
          <w:sz w:val="24"/>
          <w:szCs w:val="24"/>
        </w:rPr>
        <w:t xml:space="preserve"> mudança da designação de “línguas mortas” para “línguas clássicas” seria uma tentativa de deslocamento na qual se pretende uma mudança na direção dos sentidos produzidos, já que “línguas mortas” remetem àquelas línguas que não são mais faladas, e talvez por isso fosse desnecessário aprendê-las. Por outro lado, “línguas clássicas” remontam à cultura </w:t>
      </w:r>
      <w:proofErr w:type="spellStart"/>
      <w:r w:rsidR="00F21A8D" w:rsidRPr="005763EA">
        <w:rPr>
          <w:rFonts w:ascii="Times New Roman" w:hAnsi="Times New Roman"/>
          <w:sz w:val="24"/>
          <w:szCs w:val="24"/>
        </w:rPr>
        <w:t>Greco-romana</w:t>
      </w:r>
      <w:proofErr w:type="spellEnd"/>
      <w:r w:rsidR="00F21A8D" w:rsidRPr="005763EA">
        <w:rPr>
          <w:rFonts w:ascii="Times New Roman" w:hAnsi="Times New Roman"/>
          <w:sz w:val="24"/>
          <w:szCs w:val="24"/>
        </w:rPr>
        <w:t xml:space="preserve">, aos grandes escritores e artistas da era clássica elevando, assim, </w:t>
      </w:r>
      <w:proofErr w:type="gramStart"/>
      <w:r w:rsidR="00F21A8D" w:rsidRPr="005763EA">
        <w:rPr>
          <w:rFonts w:ascii="Times New Roman" w:hAnsi="Times New Roman"/>
          <w:sz w:val="24"/>
          <w:szCs w:val="24"/>
        </w:rPr>
        <w:t>as línguas grega e latina ao estatuto de línguas de cultura, inscrevendo-se em uma formação discursiva humanística</w:t>
      </w:r>
      <w:proofErr w:type="gramEnd"/>
      <w:r w:rsidR="00F21A8D" w:rsidRPr="005763EA">
        <w:rPr>
          <w:rFonts w:ascii="Times New Roman" w:hAnsi="Times New Roman"/>
          <w:sz w:val="24"/>
          <w:szCs w:val="24"/>
        </w:rPr>
        <w:t>.</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Observando a designação das línguas na legislação brasileira apresentada, pode-se notar que o sintagma “línguas vivas” se repete nos dois decretos de 1890, é silenciado na Reforma Francisco de Campos, mas retorna no decreto de 1931 e na </w:t>
      </w:r>
      <w:r w:rsidRPr="005763EA">
        <w:rPr>
          <w:rFonts w:ascii="Times New Roman" w:hAnsi="Times New Roman"/>
          <w:sz w:val="24"/>
          <w:szCs w:val="24"/>
        </w:rPr>
        <w:lastRenderedPageBreak/>
        <w:t xml:space="preserve">Reforma Capanema de 1942, o que nos leva a pensar que nesta mudança de “línguas mortas” para “línguas clássicas”, ocorre como no exemplo usado por </w:t>
      </w:r>
      <w:proofErr w:type="spellStart"/>
      <w:r w:rsidRPr="005763EA">
        <w:rPr>
          <w:rFonts w:ascii="Times New Roman" w:hAnsi="Times New Roman"/>
          <w:sz w:val="24"/>
          <w:szCs w:val="24"/>
        </w:rPr>
        <w:t>Courtine</w:t>
      </w:r>
      <w:proofErr w:type="spellEnd"/>
      <w:r w:rsidRPr="005763EA">
        <w:rPr>
          <w:rFonts w:ascii="Times New Roman" w:hAnsi="Times New Roman"/>
          <w:sz w:val="24"/>
          <w:szCs w:val="24"/>
        </w:rPr>
        <w:t xml:space="preserve"> em que</w:t>
      </w:r>
      <w:proofErr w:type="gramStart"/>
      <w:r w:rsidRPr="005763EA">
        <w:rPr>
          <w:rFonts w:ascii="Times New Roman" w:hAnsi="Times New Roman"/>
          <w:sz w:val="24"/>
          <w:szCs w:val="24"/>
        </w:rPr>
        <w:t xml:space="preserve">  </w:t>
      </w:r>
      <w:proofErr w:type="gramEnd"/>
      <w:r w:rsidRPr="005763EA">
        <w:rPr>
          <w:rFonts w:ascii="Times New Roman" w:hAnsi="Times New Roman"/>
          <w:sz w:val="24"/>
          <w:szCs w:val="24"/>
        </w:rPr>
        <w:t xml:space="preserve">se apaga </w:t>
      </w:r>
      <w:proofErr w:type="spellStart"/>
      <w:r w:rsidRPr="005763EA">
        <w:rPr>
          <w:rFonts w:ascii="Times New Roman" w:hAnsi="Times New Roman"/>
          <w:sz w:val="24"/>
          <w:szCs w:val="24"/>
        </w:rPr>
        <w:t>Clémentis</w:t>
      </w:r>
      <w:proofErr w:type="spellEnd"/>
      <w:r w:rsidRPr="005763EA">
        <w:rPr>
          <w:rFonts w:ascii="Times New Roman" w:hAnsi="Times New Roman"/>
          <w:sz w:val="24"/>
          <w:szCs w:val="24"/>
        </w:rPr>
        <w:t xml:space="preserve"> da foto, mas ele continua lá, presente pela boina na cabeça de </w:t>
      </w:r>
      <w:proofErr w:type="spellStart"/>
      <w:r w:rsidRPr="005763EA">
        <w:rPr>
          <w:rFonts w:ascii="Times New Roman" w:hAnsi="Times New Roman"/>
          <w:sz w:val="24"/>
          <w:szCs w:val="24"/>
        </w:rPr>
        <w:t>Gotwald</w:t>
      </w:r>
      <w:proofErr w:type="spellEnd"/>
      <w:r w:rsidRPr="005763EA">
        <w:rPr>
          <w:rFonts w:ascii="Times New Roman" w:hAnsi="Times New Roman"/>
          <w:sz w:val="24"/>
          <w:szCs w:val="24"/>
        </w:rPr>
        <w:t xml:space="preserve">. Ao se dizer “línguas vivas”, diz-se daquelas línguas que não são mortas.  Assim também, </w:t>
      </w:r>
      <w:proofErr w:type="gramStart"/>
      <w:r w:rsidRPr="005763EA">
        <w:rPr>
          <w:rFonts w:ascii="Times New Roman" w:hAnsi="Times New Roman"/>
          <w:sz w:val="24"/>
          <w:szCs w:val="24"/>
        </w:rPr>
        <w:t>o sintagma</w:t>
      </w:r>
      <w:r w:rsidR="008A7D90">
        <w:rPr>
          <w:rFonts w:ascii="Times New Roman" w:hAnsi="Times New Roman"/>
          <w:sz w:val="24"/>
          <w:szCs w:val="24"/>
        </w:rPr>
        <w:t xml:space="preserve"> </w:t>
      </w:r>
      <w:r w:rsidRPr="005763EA">
        <w:rPr>
          <w:rFonts w:ascii="Times New Roman" w:hAnsi="Times New Roman"/>
          <w:sz w:val="24"/>
          <w:szCs w:val="24"/>
        </w:rPr>
        <w:t>“mortas”</w:t>
      </w:r>
      <w:proofErr w:type="gramEnd"/>
      <w:r w:rsidR="008A7D90">
        <w:rPr>
          <w:rFonts w:ascii="Times New Roman" w:hAnsi="Times New Roman"/>
          <w:sz w:val="24"/>
          <w:szCs w:val="24"/>
        </w:rPr>
        <w:t>, empiricamente</w:t>
      </w:r>
      <w:r w:rsidRPr="005763EA">
        <w:rPr>
          <w:rFonts w:ascii="Times New Roman" w:hAnsi="Times New Roman"/>
          <w:sz w:val="24"/>
          <w:szCs w:val="24"/>
        </w:rPr>
        <w:t>,</w:t>
      </w:r>
      <w:r w:rsidR="008A7D90">
        <w:rPr>
          <w:rFonts w:ascii="Times New Roman" w:hAnsi="Times New Roman"/>
          <w:sz w:val="24"/>
          <w:szCs w:val="24"/>
        </w:rPr>
        <w:t xml:space="preserve"> não está mais na lei,</w:t>
      </w:r>
      <w:r w:rsidRPr="005763EA">
        <w:rPr>
          <w:rFonts w:ascii="Times New Roman" w:hAnsi="Times New Roman"/>
          <w:sz w:val="24"/>
          <w:szCs w:val="24"/>
        </w:rPr>
        <w:t xml:space="preserve"> no entanto, este continua funcionando pelo sintagma “vivas” que permanece e se repete. </w:t>
      </w:r>
    </w:p>
    <w:p w:rsidR="00486B9E" w:rsidRPr="00A54EA1" w:rsidRDefault="00486B9E" w:rsidP="00486B9E">
      <w:pPr>
        <w:spacing w:after="0" w:line="360" w:lineRule="auto"/>
        <w:ind w:firstLine="708"/>
        <w:jc w:val="both"/>
        <w:rPr>
          <w:rFonts w:ascii="Times New Roman" w:hAnsi="Times New Roman"/>
          <w:sz w:val="24"/>
          <w:szCs w:val="24"/>
        </w:rPr>
      </w:pPr>
      <w:r>
        <w:rPr>
          <w:rFonts w:ascii="Times New Roman" w:hAnsi="Times New Roman"/>
          <w:sz w:val="24"/>
          <w:szCs w:val="24"/>
        </w:rPr>
        <w:t>Atentando para a designação das línguas acima apresentada, podemos notar o efeito metafórico, nome dado por Pêcheux (</w:t>
      </w:r>
      <w:r>
        <w:rPr>
          <w:rFonts w:ascii="Times New Roman" w:hAnsi="Times New Roman"/>
          <w:i/>
          <w:sz w:val="24"/>
          <w:szCs w:val="24"/>
        </w:rPr>
        <w:t xml:space="preserve">apud </w:t>
      </w:r>
      <w:proofErr w:type="spellStart"/>
      <w:r>
        <w:rPr>
          <w:rFonts w:ascii="Times New Roman" w:hAnsi="Times New Roman"/>
          <w:sz w:val="24"/>
          <w:szCs w:val="24"/>
        </w:rPr>
        <w:t>Orlandi</w:t>
      </w:r>
      <w:proofErr w:type="spellEnd"/>
      <w:r>
        <w:rPr>
          <w:rFonts w:ascii="Times New Roman" w:hAnsi="Times New Roman"/>
          <w:sz w:val="24"/>
          <w:szCs w:val="24"/>
        </w:rPr>
        <w:t>, 2007b) ao “fenômeno semântico produzido por uma substituição contextual”, um “deslizamento de sentido”. Dessa forma, embora os enunciados se tornem distintos, “algo do mesmo está nesse diferente, o mesmo já é produção da história, já é parte do efeito metafórico” (</w:t>
      </w:r>
      <w:proofErr w:type="spellStart"/>
      <w:r>
        <w:rPr>
          <w:rFonts w:ascii="Times New Roman" w:hAnsi="Times New Roman"/>
          <w:sz w:val="24"/>
          <w:szCs w:val="24"/>
        </w:rPr>
        <w:t>Orlandi</w:t>
      </w:r>
      <w:proofErr w:type="spellEnd"/>
      <w:r>
        <w:rPr>
          <w:rFonts w:ascii="Times New Roman" w:hAnsi="Times New Roman"/>
          <w:sz w:val="24"/>
          <w:szCs w:val="24"/>
        </w:rPr>
        <w:t xml:space="preserve">, 2007b). </w:t>
      </w:r>
    </w:p>
    <w:p w:rsidR="00931EC1" w:rsidRDefault="00931EC1" w:rsidP="00D40E2D">
      <w:pPr>
        <w:spacing w:after="0" w:line="360" w:lineRule="auto"/>
        <w:ind w:firstLine="708"/>
        <w:jc w:val="both"/>
        <w:rPr>
          <w:rFonts w:ascii="Times New Roman" w:hAnsi="Times New Roman"/>
          <w:sz w:val="24"/>
          <w:szCs w:val="24"/>
        </w:rPr>
      </w:pPr>
      <w:r>
        <w:rPr>
          <w:rFonts w:ascii="Times New Roman" w:hAnsi="Times New Roman"/>
          <w:sz w:val="24"/>
          <w:szCs w:val="24"/>
        </w:rPr>
        <w:t>Esse movimento presente n</w:t>
      </w:r>
      <w:r w:rsidR="00486B9E">
        <w:rPr>
          <w:rFonts w:ascii="Times New Roman" w:hAnsi="Times New Roman"/>
          <w:sz w:val="24"/>
          <w:szCs w:val="24"/>
        </w:rPr>
        <w:t>os</w:t>
      </w:r>
      <w:r w:rsidR="00D40E2D">
        <w:rPr>
          <w:rFonts w:ascii="Times New Roman" w:hAnsi="Times New Roman"/>
          <w:sz w:val="24"/>
          <w:szCs w:val="24"/>
        </w:rPr>
        <w:t xml:space="preserve"> decreto</w:t>
      </w:r>
      <w:r w:rsidR="00486B9E">
        <w:rPr>
          <w:rFonts w:ascii="Times New Roman" w:hAnsi="Times New Roman"/>
          <w:sz w:val="24"/>
          <w:szCs w:val="24"/>
        </w:rPr>
        <w:t>s</w:t>
      </w:r>
      <w:r w:rsidR="00D40E2D">
        <w:rPr>
          <w:rFonts w:ascii="Times New Roman" w:hAnsi="Times New Roman"/>
          <w:sz w:val="24"/>
          <w:szCs w:val="24"/>
        </w:rPr>
        <w:t xml:space="preserve"> de 1890</w:t>
      </w:r>
      <w:r>
        <w:rPr>
          <w:rFonts w:ascii="Times New Roman" w:hAnsi="Times New Roman"/>
          <w:sz w:val="24"/>
          <w:szCs w:val="24"/>
        </w:rPr>
        <w:t xml:space="preserve"> se dá</w:t>
      </w:r>
      <w:r w:rsidR="00D40E2D">
        <w:rPr>
          <w:rFonts w:ascii="Times New Roman" w:hAnsi="Times New Roman"/>
          <w:sz w:val="24"/>
          <w:szCs w:val="24"/>
        </w:rPr>
        <w:t xml:space="preserve"> </w:t>
      </w:r>
      <w:r>
        <w:rPr>
          <w:rFonts w:ascii="Times New Roman" w:hAnsi="Times New Roman"/>
          <w:sz w:val="24"/>
          <w:szCs w:val="24"/>
        </w:rPr>
        <w:t>pel</w:t>
      </w:r>
      <w:r w:rsidR="00D40E2D">
        <w:rPr>
          <w:rFonts w:ascii="Times New Roman" w:hAnsi="Times New Roman"/>
          <w:sz w:val="24"/>
          <w:szCs w:val="24"/>
        </w:rPr>
        <w:t xml:space="preserve">as expressões </w:t>
      </w:r>
      <w:r w:rsidR="00D40E2D">
        <w:rPr>
          <w:rFonts w:ascii="Times New Roman" w:hAnsi="Times New Roman"/>
          <w:i/>
          <w:sz w:val="24"/>
          <w:szCs w:val="24"/>
        </w:rPr>
        <w:t>línguas vivas / línguas mortas</w:t>
      </w:r>
      <w:r w:rsidR="00D40E2D">
        <w:rPr>
          <w:rFonts w:ascii="Times New Roman" w:hAnsi="Times New Roman"/>
          <w:sz w:val="24"/>
          <w:szCs w:val="24"/>
        </w:rPr>
        <w:t xml:space="preserve">; </w:t>
      </w:r>
      <w:r w:rsidR="00486B9E">
        <w:rPr>
          <w:rFonts w:ascii="Times New Roman" w:hAnsi="Times New Roman"/>
          <w:sz w:val="24"/>
          <w:szCs w:val="24"/>
        </w:rPr>
        <w:t>e</w:t>
      </w:r>
      <w:r w:rsidR="00D40E2D">
        <w:rPr>
          <w:rFonts w:ascii="Times New Roman" w:hAnsi="Times New Roman"/>
          <w:sz w:val="24"/>
          <w:szCs w:val="24"/>
        </w:rPr>
        <w:t xml:space="preserve"> </w:t>
      </w:r>
      <w:r w:rsidR="00D40E2D">
        <w:rPr>
          <w:rFonts w:ascii="Times New Roman" w:hAnsi="Times New Roman"/>
          <w:i/>
          <w:sz w:val="24"/>
          <w:szCs w:val="24"/>
        </w:rPr>
        <w:t>línguas vivas/ línguas</w:t>
      </w:r>
      <w:r w:rsidR="00D40E2D" w:rsidRPr="00EB234B">
        <w:rPr>
          <w:rFonts w:ascii="Times New Roman" w:hAnsi="Times New Roman"/>
          <w:i/>
          <w:sz w:val="24"/>
          <w:szCs w:val="24"/>
        </w:rPr>
        <w:t xml:space="preserve"> clássicas</w:t>
      </w:r>
      <w:r w:rsidR="00486B9E">
        <w:rPr>
          <w:rFonts w:ascii="Times New Roman" w:hAnsi="Times New Roman"/>
          <w:sz w:val="24"/>
          <w:szCs w:val="24"/>
        </w:rPr>
        <w:t>, em que há a substituição de “mortas” por “clássicas”, mas pela historicidade da língua, o sentido de mortas está presente em “vivas”.</w:t>
      </w:r>
      <w:r w:rsidR="00D40E2D">
        <w:rPr>
          <w:rFonts w:ascii="Times New Roman" w:hAnsi="Times New Roman"/>
          <w:sz w:val="24"/>
          <w:szCs w:val="24"/>
        </w:rPr>
        <w:t xml:space="preserve"> </w:t>
      </w:r>
    </w:p>
    <w:p w:rsidR="00931EC1" w:rsidRDefault="00486B9E" w:rsidP="00D40E2D">
      <w:pPr>
        <w:spacing w:after="0" w:line="360" w:lineRule="auto"/>
        <w:ind w:firstLine="708"/>
        <w:jc w:val="both"/>
        <w:rPr>
          <w:rFonts w:ascii="Times New Roman" w:hAnsi="Times New Roman"/>
          <w:sz w:val="24"/>
          <w:szCs w:val="24"/>
        </w:rPr>
      </w:pPr>
      <w:r>
        <w:rPr>
          <w:rFonts w:ascii="Times New Roman" w:hAnsi="Times New Roman"/>
          <w:sz w:val="24"/>
          <w:szCs w:val="24"/>
        </w:rPr>
        <w:t>J</w:t>
      </w:r>
      <w:r w:rsidR="00D40E2D">
        <w:rPr>
          <w:rFonts w:ascii="Times New Roman" w:hAnsi="Times New Roman"/>
          <w:sz w:val="24"/>
          <w:szCs w:val="24"/>
        </w:rPr>
        <w:t>á</w:t>
      </w:r>
      <w:r>
        <w:rPr>
          <w:rFonts w:ascii="Times New Roman" w:hAnsi="Times New Roman"/>
          <w:sz w:val="24"/>
          <w:szCs w:val="24"/>
        </w:rPr>
        <w:t xml:space="preserve"> </w:t>
      </w:r>
      <w:r w:rsidR="00D40E2D">
        <w:rPr>
          <w:rFonts w:ascii="Times New Roman" w:hAnsi="Times New Roman"/>
          <w:sz w:val="24"/>
          <w:szCs w:val="24"/>
        </w:rPr>
        <w:t xml:space="preserve">na Reforma Francisco de Campos de 1931, apenas o sintagma </w:t>
      </w:r>
      <w:r w:rsidR="00D40E2D">
        <w:rPr>
          <w:rFonts w:ascii="Times New Roman" w:hAnsi="Times New Roman"/>
          <w:i/>
          <w:sz w:val="24"/>
          <w:szCs w:val="24"/>
        </w:rPr>
        <w:t>línguas</w:t>
      </w:r>
      <w:r w:rsidR="00D40E2D">
        <w:rPr>
          <w:rFonts w:ascii="Times New Roman" w:hAnsi="Times New Roman"/>
          <w:sz w:val="24"/>
          <w:szCs w:val="24"/>
        </w:rPr>
        <w:t xml:space="preserve"> ocorre</w:t>
      </w:r>
      <w:r w:rsidR="00040CA2">
        <w:rPr>
          <w:rFonts w:ascii="Times New Roman" w:hAnsi="Times New Roman"/>
          <w:sz w:val="24"/>
          <w:szCs w:val="24"/>
        </w:rPr>
        <w:t>, e mesmo que esse sintagma não esteja seguido de um determinante,</w:t>
      </w:r>
      <w:r w:rsidR="00965535">
        <w:rPr>
          <w:rFonts w:ascii="Times New Roman" w:hAnsi="Times New Roman"/>
          <w:sz w:val="24"/>
          <w:szCs w:val="24"/>
        </w:rPr>
        <w:t xml:space="preserve"> apontando para uma</w:t>
      </w:r>
      <w:proofErr w:type="gramStart"/>
      <w:r w:rsidR="00965535">
        <w:rPr>
          <w:rFonts w:ascii="Times New Roman" w:hAnsi="Times New Roman"/>
          <w:sz w:val="24"/>
          <w:szCs w:val="24"/>
        </w:rPr>
        <w:t xml:space="preserve"> </w:t>
      </w:r>
      <w:r w:rsidR="00345397">
        <w:rPr>
          <w:rFonts w:ascii="Times New Roman" w:hAnsi="Times New Roman"/>
          <w:sz w:val="24"/>
          <w:szCs w:val="24"/>
        </w:rPr>
        <w:t xml:space="preserve"> </w:t>
      </w:r>
      <w:proofErr w:type="gramEnd"/>
      <w:r w:rsidR="00345397">
        <w:rPr>
          <w:rFonts w:ascii="Times New Roman" w:hAnsi="Times New Roman"/>
          <w:sz w:val="24"/>
          <w:szCs w:val="24"/>
        </w:rPr>
        <w:t>generalização,</w:t>
      </w:r>
      <w:r w:rsidR="00040CA2">
        <w:rPr>
          <w:rFonts w:ascii="Times New Roman" w:hAnsi="Times New Roman"/>
          <w:sz w:val="24"/>
          <w:szCs w:val="24"/>
        </w:rPr>
        <w:t xml:space="preserve"> não está se referindo a quaisquer línguas, e sim àquelas </w:t>
      </w:r>
      <w:r w:rsidR="00965535">
        <w:rPr>
          <w:rFonts w:ascii="Times New Roman" w:hAnsi="Times New Roman"/>
          <w:sz w:val="24"/>
          <w:szCs w:val="24"/>
        </w:rPr>
        <w:t>citadas anteriormente e especificadas nessa lei, quais</w:t>
      </w:r>
      <w:r w:rsidR="00345397">
        <w:rPr>
          <w:rFonts w:ascii="Times New Roman" w:hAnsi="Times New Roman"/>
          <w:sz w:val="24"/>
          <w:szCs w:val="24"/>
        </w:rPr>
        <w:t xml:space="preserve"> seja</w:t>
      </w:r>
      <w:r w:rsidR="00965535">
        <w:rPr>
          <w:rFonts w:ascii="Times New Roman" w:hAnsi="Times New Roman"/>
          <w:sz w:val="24"/>
          <w:szCs w:val="24"/>
        </w:rPr>
        <w:t>m:</w:t>
      </w:r>
      <w:r w:rsidR="00345397">
        <w:rPr>
          <w:rFonts w:ascii="Times New Roman" w:hAnsi="Times New Roman"/>
          <w:sz w:val="24"/>
          <w:szCs w:val="24"/>
        </w:rPr>
        <w:t xml:space="preserve"> </w:t>
      </w:r>
      <w:r w:rsidR="00965535">
        <w:rPr>
          <w:rFonts w:ascii="Times New Roman" w:hAnsi="Times New Roman"/>
          <w:sz w:val="24"/>
          <w:szCs w:val="24"/>
        </w:rPr>
        <w:t>português, francês, inglês,</w:t>
      </w:r>
      <w:r w:rsidR="00345397">
        <w:rPr>
          <w:rFonts w:ascii="Times New Roman" w:hAnsi="Times New Roman"/>
          <w:sz w:val="24"/>
          <w:szCs w:val="24"/>
        </w:rPr>
        <w:t xml:space="preserve"> alemão e  latim</w:t>
      </w:r>
      <w:r w:rsidR="00965535">
        <w:rPr>
          <w:rFonts w:ascii="Times New Roman" w:hAnsi="Times New Roman"/>
          <w:sz w:val="24"/>
          <w:szCs w:val="24"/>
        </w:rPr>
        <w:t xml:space="preserve">. Mesmo não sendo </w:t>
      </w:r>
      <w:proofErr w:type="gramStart"/>
      <w:r w:rsidR="00965535">
        <w:rPr>
          <w:rFonts w:ascii="Times New Roman" w:hAnsi="Times New Roman"/>
          <w:sz w:val="24"/>
          <w:szCs w:val="24"/>
        </w:rPr>
        <w:t>designadas como vivas e clássicas/mortas, essa</w:t>
      </w:r>
      <w:proofErr w:type="gramEnd"/>
      <w:r w:rsidR="00965535">
        <w:rPr>
          <w:rFonts w:ascii="Times New Roman" w:hAnsi="Times New Roman"/>
          <w:sz w:val="24"/>
          <w:szCs w:val="24"/>
        </w:rPr>
        <w:t xml:space="preserve"> </w:t>
      </w:r>
      <w:r w:rsidR="00905319">
        <w:rPr>
          <w:rFonts w:ascii="Times New Roman" w:hAnsi="Times New Roman"/>
          <w:sz w:val="24"/>
          <w:szCs w:val="24"/>
        </w:rPr>
        <w:t>divisão</w:t>
      </w:r>
      <w:r w:rsidR="00965535">
        <w:rPr>
          <w:rFonts w:ascii="Times New Roman" w:hAnsi="Times New Roman"/>
          <w:sz w:val="24"/>
          <w:szCs w:val="24"/>
        </w:rPr>
        <w:t xml:space="preserve"> continua funcionando </w:t>
      </w:r>
      <w:r w:rsidR="00EB6CE3">
        <w:rPr>
          <w:rFonts w:ascii="Times New Roman" w:hAnsi="Times New Roman"/>
          <w:sz w:val="24"/>
          <w:szCs w:val="24"/>
        </w:rPr>
        <w:t xml:space="preserve">por um efeito de </w:t>
      </w:r>
      <w:r w:rsidR="00251213">
        <w:rPr>
          <w:rFonts w:ascii="Times New Roman" w:hAnsi="Times New Roman"/>
          <w:sz w:val="24"/>
          <w:szCs w:val="24"/>
        </w:rPr>
        <w:t>sustentação</w:t>
      </w:r>
      <w:r w:rsidR="00EB6CE3">
        <w:rPr>
          <w:rFonts w:ascii="Times New Roman" w:hAnsi="Times New Roman"/>
          <w:sz w:val="24"/>
          <w:szCs w:val="24"/>
        </w:rPr>
        <w:t>.</w:t>
      </w:r>
      <w:r w:rsidR="00251213">
        <w:rPr>
          <w:rFonts w:ascii="Times New Roman" w:hAnsi="Times New Roman"/>
          <w:sz w:val="24"/>
          <w:szCs w:val="24"/>
        </w:rPr>
        <w:t xml:space="preserve"> </w:t>
      </w:r>
    </w:p>
    <w:p w:rsidR="001C3B30" w:rsidRDefault="00D40E2D" w:rsidP="001C3B30">
      <w:pPr>
        <w:spacing w:line="360" w:lineRule="auto"/>
        <w:jc w:val="both"/>
        <w:rPr>
          <w:rFonts w:ascii="Times New Roman" w:eastAsia="Times New Roman" w:hAnsi="Times New Roman" w:cs="Times New Roman"/>
          <w:sz w:val="24"/>
          <w:szCs w:val="24"/>
          <w:lang w:eastAsia="pt-BR"/>
        </w:rPr>
      </w:pPr>
      <w:r>
        <w:rPr>
          <w:rFonts w:ascii="Times New Roman" w:hAnsi="Times New Roman"/>
          <w:sz w:val="24"/>
          <w:szCs w:val="24"/>
        </w:rPr>
        <w:t xml:space="preserve"> </w:t>
      </w:r>
      <w:r w:rsidR="00F40B49">
        <w:rPr>
          <w:rFonts w:ascii="Times New Roman" w:hAnsi="Times New Roman"/>
          <w:sz w:val="24"/>
          <w:szCs w:val="24"/>
        </w:rPr>
        <w:tab/>
      </w:r>
      <w:r w:rsidR="00430B86">
        <w:rPr>
          <w:rFonts w:ascii="Times New Roman" w:hAnsi="Times New Roman"/>
          <w:sz w:val="24"/>
          <w:szCs w:val="24"/>
        </w:rPr>
        <w:t>N</w:t>
      </w:r>
      <w:r>
        <w:rPr>
          <w:rFonts w:ascii="Times New Roman" w:hAnsi="Times New Roman"/>
          <w:sz w:val="24"/>
          <w:szCs w:val="24"/>
        </w:rPr>
        <w:t>o</w:t>
      </w:r>
      <w:r w:rsidR="00430B86">
        <w:rPr>
          <w:rFonts w:ascii="Times New Roman" w:hAnsi="Times New Roman"/>
          <w:sz w:val="24"/>
          <w:szCs w:val="24"/>
        </w:rPr>
        <w:t xml:space="preserve"> </w:t>
      </w:r>
      <w:r>
        <w:rPr>
          <w:rFonts w:ascii="Times New Roman" w:hAnsi="Times New Roman"/>
          <w:sz w:val="24"/>
          <w:szCs w:val="24"/>
        </w:rPr>
        <w:t>decreto</w:t>
      </w:r>
      <w:r w:rsidR="00430B86">
        <w:rPr>
          <w:rFonts w:ascii="Times New Roman" w:hAnsi="Times New Roman"/>
          <w:sz w:val="24"/>
          <w:szCs w:val="24"/>
        </w:rPr>
        <w:t xml:space="preserve"> </w:t>
      </w:r>
      <w:r>
        <w:rPr>
          <w:rFonts w:ascii="Times New Roman" w:hAnsi="Times New Roman"/>
          <w:sz w:val="24"/>
          <w:szCs w:val="24"/>
        </w:rPr>
        <w:t xml:space="preserve">nº 20.833 do mesmo ano </w:t>
      </w:r>
      <w:r w:rsidR="00430B86">
        <w:rPr>
          <w:rFonts w:ascii="Times New Roman" w:hAnsi="Times New Roman"/>
          <w:sz w:val="24"/>
          <w:szCs w:val="24"/>
        </w:rPr>
        <w:t xml:space="preserve">o termo </w:t>
      </w:r>
      <w:r w:rsidR="00430B86" w:rsidRPr="00430B86">
        <w:rPr>
          <w:rFonts w:ascii="Times New Roman" w:hAnsi="Times New Roman"/>
          <w:i/>
          <w:sz w:val="24"/>
          <w:szCs w:val="24"/>
        </w:rPr>
        <w:t>vivas</w:t>
      </w:r>
      <w:r w:rsidR="00430B86">
        <w:rPr>
          <w:rFonts w:ascii="Times New Roman" w:hAnsi="Times New Roman"/>
          <w:i/>
          <w:sz w:val="24"/>
          <w:szCs w:val="24"/>
        </w:rPr>
        <w:t xml:space="preserve"> </w:t>
      </w:r>
      <w:r w:rsidR="00430B86">
        <w:rPr>
          <w:rFonts w:ascii="Times New Roman" w:hAnsi="Times New Roman"/>
          <w:sz w:val="24"/>
          <w:szCs w:val="24"/>
        </w:rPr>
        <w:t xml:space="preserve">retorna e a </w:t>
      </w:r>
      <w:r>
        <w:rPr>
          <w:rFonts w:ascii="Times New Roman" w:hAnsi="Times New Roman"/>
          <w:sz w:val="24"/>
          <w:szCs w:val="24"/>
        </w:rPr>
        <w:t xml:space="preserve">designação é </w:t>
      </w:r>
      <w:r>
        <w:rPr>
          <w:rFonts w:ascii="Times New Roman" w:hAnsi="Times New Roman"/>
          <w:i/>
          <w:sz w:val="24"/>
          <w:szCs w:val="24"/>
        </w:rPr>
        <w:t>línguas vivas estrangeiras</w:t>
      </w:r>
      <w:r w:rsidR="001C3B30">
        <w:rPr>
          <w:rFonts w:ascii="Times New Roman" w:hAnsi="Times New Roman"/>
          <w:sz w:val="24"/>
          <w:szCs w:val="24"/>
        </w:rPr>
        <w:t>. Esse decreto</w:t>
      </w:r>
      <w:r w:rsidR="001C3B30" w:rsidRPr="001C3B30">
        <w:t xml:space="preserve"> </w:t>
      </w:r>
      <w:r w:rsidR="001C3B30" w:rsidRPr="001C3B30">
        <w:rPr>
          <w:rFonts w:ascii="Times New Roman" w:eastAsia="Times New Roman" w:hAnsi="Times New Roman" w:cs="Times New Roman"/>
          <w:sz w:val="24"/>
          <w:szCs w:val="24"/>
          <w:lang w:eastAsia="pt-BR"/>
        </w:rPr>
        <w:t>foi específico sobre o ensino de línguas vivas estrangeiras</w:t>
      </w:r>
      <w:r w:rsidR="001C3B30">
        <w:rPr>
          <w:rFonts w:ascii="Times New Roman" w:eastAsia="Times New Roman" w:hAnsi="Times New Roman" w:cs="Times New Roman"/>
          <w:sz w:val="24"/>
          <w:szCs w:val="24"/>
          <w:lang w:eastAsia="pt-BR"/>
        </w:rPr>
        <w:t>:</w:t>
      </w:r>
    </w:p>
    <w:p w:rsidR="001C3B30" w:rsidRPr="001C3B30" w:rsidRDefault="001C3B30" w:rsidP="00F40B49">
      <w:pPr>
        <w:spacing w:line="240" w:lineRule="auto"/>
        <w:ind w:left="1416"/>
        <w:jc w:val="both"/>
        <w:rPr>
          <w:sz w:val="20"/>
          <w:szCs w:val="20"/>
        </w:rPr>
      </w:pPr>
      <w:r w:rsidRPr="001C3B30">
        <w:rPr>
          <w:rFonts w:ascii="Times New Roman" w:eastAsia="Times New Roman" w:hAnsi="Times New Roman"/>
          <w:b/>
          <w:sz w:val="20"/>
          <w:szCs w:val="20"/>
          <w:lang w:eastAsia="pt-BR"/>
        </w:rPr>
        <w:t>Art. 1º</w:t>
      </w:r>
      <w:r w:rsidRPr="001C3B30">
        <w:rPr>
          <w:rFonts w:ascii="Times New Roman" w:eastAsia="Times New Roman" w:hAnsi="Times New Roman"/>
          <w:sz w:val="20"/>
          <w:szCs w:val="20"/>
          <w:lang w:eastAsia="pt-BR"/>
        </w:rPr>
        <w:t xml:space="preserve"> Ficam extintos os cargos de professores catedráticos de </w:t>
      </w:r>
      <w:proofErr w:type="spellStart"/>
      <w:r w:rsidRPr="001C3B30">
        <w:rPr>
          <w:rFonts w:ascii="Times New Roman" w:eastAsia="Times New Roman" w:hAnsi="Times New Roman"/>
          <w:sz w:val="20"/>
          <w:szCs w:val="20"/>
          <w:lang w:eastAsia="pt-BR"/>
        </w:rPr>
        <w:t>françês</w:t>
      </w:r>
      <w:proofErr w:type="spellEnd"/>
      <w:r w:rsidRPr="001C3B30">
        <w:rPr>
          <w:rFonts w:ascii="Times New Roman" w:eastAsia="Times New Roman" w:hAnsi="Times New Roman"/>
          <w:sz w:val="20"/>
          <w:szCs w:val="20"/>
          <w:lang w:eastAsia="pt-BR"/>
        </w:rPr>
        <w:t>, inglês</w:t>
      </w:r>
      <w:r>
        <w:rPr>
          <w:rFonts w:ascii="Times New Roman" w:eastAsia="Times New Roman" w:hAnsi="Times New Roman"/>
          <w:sz w:val="20"/>
          <w:szCs w:val="20"/>
          <w:lang w:eastAsia="pt-BR"/>
        </w:rPr>
        <w:t xml:space="preserve">                 e </w:t>
      </w:r>
      <w:r w:rsidRPr="001C3B30">
        <w:rPr>
          <w:rFonts w:ascii="Times New Roman" w:eastAsia="Times New Roman" w:hAnsi="Times New Roman"/>
          <w:sz w:val="20"/>
          <w:szCs w:val="20"/>
          <w:lang w:eastAsia="pt-BR"/>
        </w:rPr>
        <w:t xml:space="preserve">alemão, no Externato e no </w:t>
      </w:r>
      <w:proofErr w:type="spellStart"/>
      <w:r w:rsidRPr="001C3B30">
        <w:rPr>
          <w:rFonts w:ascii="Times New Roman" w:eastAsia="Times New Roman" w:hAnsi="Times New Roman"/>
          <w:sz w:val="20"/>
          <w:szCs w:val="20"/>
          <w:lang w:eastAsia="pt-BR"/>
        </w:rPr>
        <w:t>Iternato</w:t>
      </w:r>
      <w:proofErr w:type="spellEnd"/>
      <w:r w:rsidRPr="001C3B30">
        <w:rPr>
          <w:rFonts w:ascii="Times New Roman" w:eastAsia="Times New Roman" w:hAnsi="Times New Roman"/>
          <w:sz w:val="20"/>
          <w:szCs w:val="20"/>
          <w:lang w:eastAsia="pt-BR"/>
        </w:rPr>
        <w:t xml:space="preserve"> do Colégio Pedro II.</w:t>
      </w:r>
      <w:r w:rsidRPr="001C3B30">
        <w:rPr>
          <w:rFonts w:ascii="Times New Roman" w:eastAsia="Times New Roman" w:hAnsi="Times New Roman"/>
          <w:sz w:val="20"/>
          <w:szCs w:val="20"/>
          <w:lang w:eastAsia="pt-BR"/>
        </w:rPr>
        <w:br/>
      </w:r>
      <w:r w:rsidRPr="001C3B30">
        <w:rPr>
          <w:rFonts w:ascii="Times New Roman" w:eastAsia="Times New Roman" w:hAnsi="Times New Roman"/>
          <w:b/>
          <w:sz w:val="20"/>
          <w:szCs w:val="20"/>
          <w:lang w:eastAsia="pt-BR"/>
        </w:rPr>
        <w:t>Art. 2º</w:t>
      </w:r>
      <w:r w:rsidRPr="001C3B30">
        <w:rPr>
          <w:rFonts w:ascii="Times New Roman" w:eastAsia="Times New Roman" w:hAnsi="Times New Roman"/>
          <w:sz w:val="20"/>
          <w:szCs w:val="20"/>
          <w:lang w:eastAsia="pt-BR"/>
        </w:rPr>
        <w:t xml:space="preserve"> O ensino de línguas vivas, estrangeiras será orientado e fiscalizado por professores contratados pelo ministro mediante proposta do diretor da secção do Colégio em que tenham de servir.</w:t>
      </w:r>
    </w:p>
    <w:p w:rsidR="00F40B49" w:rsidRDefault="00F40B49" w:rsidP="00F40B49">
      <w:pPr>
        <w:spacing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w:t>
      </w:r>
      <w:r w:rsidR="001C3B30" w:rsidRPr="001C3B30">
        <w:rPr>
          <w:rFonts w:ascii="Times New Roman" w:eastAsia="Times New Roman" w:hAnsi="Times New Roman" w:cs="Times New Roman"/>
          <w:sz w:val="24"/>
          <w:szCs w:val="24"/>
          <w:lang w:eastAsia="pt-BR"/>
        </w:rPr>
        <w:t>o decreto</w:t>
      </w:r>
      <w:r>
        <w:rPr>
          <w:rFonts w:ascii="Times New Roman" w:eastAsia="Times New Roman" w:hAnsi="Times New Roman" w:cs="Times New Roman"/>
          <w:sz w:val="24"/>
          <w:szCs w:val="24"/>
          <w:lang w:eastAsia="pt-BR"/>
        </w:rPr>
        <w:t xml:space="preserve"> nº 981</w:t>
      </w:r>
      <w:r w:rsidR="001C3B30" w:rsidRPr="001C3B30">
        <w:rPr>
          <w:rFonts w:ascii="Times New Roman" w:eastAsia="Times New Roman" w:hAnsi="Times New Roman" w:cs="Times New Roman"/>
          <w:sz w:val="24"/>
          <w:szCs w:val="24"/>
          <w:lang w:eastAsia="pt-BR"/>
        </w:rPr>
        <w:t xml:space="preserve"> de 1890,</w:t>
      </w:r>
      <w:r w:rsidRPr="00F40B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art.36, que trata das provas do exame de madureza, lê-se:</w:t>
      </w:r>
    </w:p>
    <w:p w:rsidR="00F40B49" w:rsidRPr="00F40B49" w:rsidRDefault="00F40B49" w:rsidP="00F40B49">
      <w:pPr>
        <w:pStyle w:val="NormalWeb"/>
        <w:ind w:firstLine="708"/>
        <w:rPr>
          <w:sz w:val="20"/>
          <w:szCs w:val="20"/>
        </w:rPr>
      </w:pPr>
      <w:r w:rsidRPr="00F40B49">
        <w:rPr>
          <w:sz w:val="20"/>
          <w:szCs w:val="20"/>
        </w:rPr>
        <w:t xml:space="preserve">1ª </w:t>
      </w:r>
      <w:proofErr w:type="spellStart"/>
      <w:r w:rsidRPr="00F40B49">
        <w:rPr>
          <w:sz w:val="20"/>
          <w:szCs w:val="20"/>
        </w:rPr>
        <w:t>Linguas</w:t>
      </w:r>
      <w:proofErr w:type="spellEnd"/>
      <w:r w:rsidRPr="00F40B49">
        <w:rPr>
          <w:sz w:val="20"/>
          <w:szCs w:val="20"/>
        </w:rPr>
        <w:t xml:space="preserve"> vivas, especialmente </w:t>
      </w:r>
      <w:proofErr w:type="spellStart"/>
      <w:r w:rsidRPr="00F40B49">
        <w:rPr>
          <w:sz w:val="20"/>
          <w:szCs w:val="20"/>
        </w:rPr>
        <w:t>lingua</w:t>
      </w:r>
      <w:proofErr w:type="spellEnd"/>
      <w:r w:rsidRPr="00F40B49">
        <w:rPr>
          <w:sz w:val="20"/>
          <w:szCs w:val="20"/>
        </w:rPr>
        <w:t xml:space="preserve"> </w:t>
      </w:r>
      <w:proofErr w:type="spellStart"/>
      <w:r w:rsidRPr="00F40B49">
        <w:rPr>
          <w:sz w:val="20"/>
          <w:szCs w:val="20"/>
        </w:rPr>
        <w:t>portugueza</w:t>
      </w:r>
      <w:proofErr w:type="spellEnd"/>
      <w:r w:rsidRPr="00F40B49">
        <w:rPr>
          <w:sz w:val="20"/>
          <w:szCs w:val="20"/>
        </w:rPr>
        <w:t xml:space="preserve"> e </w:t>
      </w:r>
      <w:proofErr w:type="spellStart"/>
      <w:r w:rsidRPr="00F40B49">
        <w:rPr>
          <w:sz w:val="20"/>
          <w:szCs w:val="20"/>
        </w:rPr>
        <w:t>litteratura</w:t>
      </w:r>
      <w:proofErr w:type="spellEnd"/>
      <w:r w:rsidRPr="00F40B49">
        <w:rPr>
          <w:sz w:val="20"/>
          <w:szCs w:val="20"/>
        </w:rPr>
        <w:t xml:space="preserve"> nacional;</w:t>
      </w:r>
    </w:p>
    <w:p w:rsidR="001C3B30" w:rsidRPr="001C3B30" w:rsidRDefault="00AA1F26" w:rsidP="00391296">
      <w:pPr>
        <w:spacing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Aqui</w:t>
      </w:r>
      <w:r w:rsidR="00F40B49">
        <w:rPr>
          <w:rFonts w:ascii="Times New Roman" w:eastAsia="Times New Roman" w:hAnsi="Times New Roman" w:cs="Times New Roman"/>
          <w:sz w:val="24"/>
          <w:szCs w:val="24"/>
          <w:lang w:eastAsia="pt-BR"/>
        </w:rPr>
        <w:t>,</w:t>
      </w:r>
      <w:r w:rsidR="001C3B30" w:rsidRPr="001C3B30">
        <w:rPr>
          <w:rFonts w:ascii="Times New Roman" w:eastAsia="Times New Roman" w:hAnsi="Times New Roman" w:cs="Times New Roman"/>
          <w:sz w:val="24"/>
          <w:szCs w:val="24"/>
          <w:lang w:eastAsia="pt-BR"/>
        </w:rPr>
        <w:t xml:space="preserve"> língua portuguesa e literatura nacional são c</w:t>
      </w:r>
      <w:r w:rsidR="00F40B49">
        <w:rPr>
          <w:rFonts w:ascii="Times New Roman" w:eastAsia="Times New Roman" w:hAnsi="Times New Roman" w:cs="Times New Roman"/>
          <w:sz w:val="24"/>
          <w:szCs w:val="24"/>
          <w:lang w:eastAsia="pt-BR"/>
        </w:rPr>
        <w:t>lassificadas como línguas vivas nesse decreto e o decreto nº 20.833 de 1931 inclui pela primeira vez o adjetivo “estrangeiras”</w:t>
      </w:r>
      <w:r w:rsidR="00391296">
        <w:rPr>
          <w:rFonts w:ascii="Times New Roman" w:eastAsia="Times New Roman" w:hAnsi="Times New Roman" w:cs="Times New Roman"/>
          <w:sz w:val="24"/>
          <w:szCs w:val="24"/>
          <w:lang w:eastAsia="pt-BR"/>
        </w:rPr>
        <w:t xml:space="preserve"> ao sintagma línguas vivas e refere-se ao francês, inglês e alemão. Essa determinação</w:t>
      </w:r>
      <w:r w:rsidR="00F40B49">
        <w:rPr>
          <w:rFonts w:ascii="Times New Roman" w:eastAsia="Times New Roman" w:hAnsi="Times New Roman" w:cs="Times New Roman"/>
          <w:sz w:val="24"/>
          <w:szCs w:val="24"/>
          <w:lang w:eastAsia="pt-BR"/>
        </w:rPr>
        <w:t xml:space="preserve"> </w:t>
      </w:r>
      <w:r w:rsidR="001C3B30" w:rsidRPr="001C3B30">
        <w:rPr>
          <w:rFonts w:ascii="Times New Roman" w:eastAsia="Times New Roman" w:hAnsi="Times New Roman" w:cs="Times New Roman"/>
          <w:sz w:val="24"/>
          <w:szCs w:val="24"/>
          <w:lang w:eastAsia="pt-BR"/>
        </w:rPr>
        <w:t xml:space="preserve">representaria </w:t>
      </w:r>
      <w:r w:rsidR="005C263D">
        <w:rPr>
          <w:rFonts w:ascii="Times New Roman" w:eastAsia="Times New Roman" w:hAnsi="Times New Roman" w:cs="Times New Roman"/>
          <w:sz w:val="24"/>
          <w:szCs w:val="24"/>
          <w:lang w:eastAsia="pt-BR"/>
        </w:rPr>
        <w:t>uma</w:t>
      </w:r>
      <w:r>
        <w:rPr>
          <w:rFonts w:ascii="Times New Roman" w:eastAsia="Times New Roman" w:hAnsi="Times New Roman" w:cs="Times New Roman"/>
          <w:sz w:val="24"/>
          <w:szCs w:val="24"/>
          <w:lang w:eastAsia="pt-BR"/>
        </w:rPr>
        <w:t xml:space="preserve"> </w:t>
      </w:r>
      <w:r w:rsidR="001C3B30" w:rsidRPr="001C3B30">
        <w:rPr>
          <w:rFonts w:ascii="Times New Roman" w:eastAsia="Times New Roman" w:hAnsi="Times New Roman" w:cs="Times New Roman"/>
          <w:sz w:val="24"/>
          <w:szCs w:val="24"/>
          <w:lang w:eastAsia="pt-BR"/>
        </w:rPr>
        <w:t>"</w:t>
      </w:r>
      <w:proofErr w:type="spellStart"/>
      <w:r w:rsidR="001C3B30" w:rsidRPr="001C3B30">
        <w:rPr>
          <w:rFonts w:ascii="Times New Roman" w:eastAsia="Times New Roman" w:hAnsi="Times New Roman" w:cs="Times New Roman"/>
          <w:sz w:val="24"/>
          <w:szCs w:val="24"/>
          <w:lang w:eastAsia="pt-BR"/>
        </w:rPr>
        <w:t>des-ligação</w:t>
      </w:r>
      <w:proofErr w:type="spellEnd"/>
      <w:r w:rsidR="001C3B30" w:rsidRPr="001C3B30">
        <w:rPr>
          <w:rFonts w:ascii="Times New Roman" w:eastAsia="Times New Roman" w:hAnsi="Times New Roman" w:cs="Times New Roman"/>
          <w:sz w:val="24"/>
          <w:szCs w:val="24"/>
          <w:lang w:eastAsia="pt-BR"/>
        </w:rPr>
        <w:t>"</w:t>
      </w:r>
      <w:r w:rsidR="001C3B30">
        <w:rPr>
          <w:rFonts w:ascii="Times New Roman" w:eastAsia="Times New Roman" w:hAnsi="Times New Roman" w:cs="Times New Roman"/>
          <w:sz w:val="24"/>
          <w:szCs w:val="24"/>
          <w:lang w:eastAsia="pt-BR"/>
        </w:rPr>
        <w:t xml:space="preserve"> (</w:t>
      </w:r>
      <w:proofErr w:type="spellStart"/>
      <w:r w:rsidR="001C3B30">
        <w:rPr>
          <w:rFonts w:ascii="Times New Roman" w:eastAsia="Times New Roman" w:hAnsi="Times New Roman" w:cs="Times New Roman"/>
          <w:sz w:val="24"/>
          <w:szCs w:val="24"/>
          <w:lang w:eastAsia="pt-BR"/>
        </w:rPr>
        <w:t>Orlandi</w:t>
      </w:r>
      <w:proofErr w:type="spellEnd"/>
      <w:r w:rsidR="001C3B30">
        <w:rPr>
          <w:rFonts w:ascii="Times New Roman" w:eastAsia="Times New Roman" w:hAnsi="Times New Roman" w:cs="Times New Roman"/>
          <w:sz w:val="24"/>
          <w:szCs w:val="24"/>
          <w:lang w:eastAsia="pt-BR"/>
        </w:rPr>
        <w:t>, 2008)</w:t>
      </w:r>
      <w:r w:rsidR="001C3B30" w:rsidRPr="001C3B30">
        <w:rPr>
          <w:rFonts w:ascii="Times New Roman" w:eastAsia="Times New Roman" w:hAnsi="Times New Roman" w:cs="Times New Roman"/>
          <w:sz w:val="24"/>
          <w:szCs w:val="24"/>
          <w:lang w:eastAsia="pt-BR"/>
        </w:rPr>
        <w:t xml:space="preserve"> em relação ao interdiscurso, já que aqui não se trata de todas as línguas vivas, mas só as vivas estrangeiras</w:t>
      </w:r>
      <w:r w:rsidR="00391296">
        <w:rPr>
          <w:rFonts w:ascii="Times New Roman" w:eastAsia="Times New Roman" w:hAnsi="Times New Roman" w:cs="Times New Roman"/>
          <w:sz w:val="24"/>
          <w:szCs w:val="24"/>
          <w:lang w:eastAsia="pt-BR"/>
        </w:rPr>
        <w:t xml:space="preserve">. </w:t>
      </w:r>
      <w:r w:rsidR="001C3B30" w:rsidRPr="001C3B30">
        <w:rPr>
          <w:rFonts w:ascii="Times New Roman" w:eastAsia="Times New Roman" w:hAnsi="Times New Roman" w:cs="Times New Roman"/>
          <w:sz w:val="24"/>
          <w:szCs w:val="24"/>
          <w:lang w:eastAsia="pt-BR"/>
        </w:rPr>
        <w:t xml:space="preserve"> </w:t>
      </w:r>
      <w:r w:rsidR="00391296">
        <w:rPr>
          <w:rFonts w:ascii="Times New Roman" w:eastAsia="Times New Roman" w:hAnsi="Times New Roman" w:cs="Times New Roman"/>
          <w:sz w:val="24"/>
          <w:szCs w:val="24"/>
          <w:lang w:eastAsia="pt-BR"/>
        </w:rPr>
        <w:t>Além disso, e</w:t>
      </w:r>
      <w:r w:rsidR="001C3B30" w:rsidRPr="001C3B30">
        <w:rPr>
          <w:rFonts w:ascii="Times New Roman" w:eastAsia="Times New Roman" w:hAnsi="Times New Roman" w:cs="Times New Roman"/>
          <w:sz w:val="24"/>
          <w:szCs w:val="24"/>
          <w:lang w:eastAsia="pt-BR"/>
        </w:rPr>
        <w:t>sse decreto</w:t>
      </w:r>
      <w:r w:rsidR="00391296">
        <w:rPr>
          <w:rFonts w:ascii="Times New Roman" w:eastAsia="Times New Roman" w:hAnsi="Times New Roman" w:cs="Times New Roman"/>
          <w:sz w:val="24"/>
          <w:szCs w:val="24"/>
          <w:lang w:eastAsia="pt-BR"/>
        </w:rPr>
        <w:t xml:space="preserve"> de 1931</w:t>
      </w:r>
      <w:r w:rsidR="001C3B30" w:rsidRPr="001C3B30">
        <w:rPr>
          <w:rFonts w:ascii="Times New Roman" w:eastAsia="Times New Roman" w:hAnsi="Times New Roman" w:cs="Times New Roman"/>
          <w:sz w:val="24"/>
          <w:szCs w:val="24"/>
          <w:lang w:eastAsia="pt-BR"/>
        </w:rPr>
        <w:t xml:space="preserve"> f</w:t>
      </w:r>
      <w:r w:rsidR="001C3B30">
        <w:rPr>
          <w:rFonts w:ascii="Times New Roman" w:eastAsia="Times New Roman" w:hAnsi="Times New Roman" w:cs="Times New Roman"/>
          <w:sz w:val="24"/>
          <w:szCs w:val="24"/>
          <w:lang w:eastAsia="pt-BR"/>
        </w:rPr>
        <w:t>oi expedido por Getúlio Vargas</w:t>
      </w:r>
      <w:r w:rsidR="001C3B30" w:rsidRPr="001C3B30">
        <w:rPr>
          <w:rFonts w:ascii="Times New Roman" w:eastAsia="Times New Roman" w:hAnsi="Times New Roman" w:cs="Times New Roman"/>
          <w:sz w:val="24"/>
          <w:szCs w:val="24"/>
          <w:lang w:eastAsia="pt-BR"/>
        </w:rPr>
        <w:t>, corroborando com a política de interdição do estr</w:t>
      </w:r>
      <w:r w:rsidR="00391296">
        <w:rPr>
          <w:rFonts w:ascii="Times New Roman" w:eastAsia="Times New Roman" w:hAnsi="Times New Roman" w:cs="Times New Roman"/>
          <w:sz w:val="24"/>
          <w:szCs w:val="24"/>
          <w:lang w:eastAsia="pt-BR"/>
        </w:rPr>
        <w:t>angeiro que marcou seu governo. Por sua vez,</w:t>
      </w:r>
      <w:r w:rsidR="001C3B30" w:rsidRPr="001C3B30">
        <w:rPr>
          <w:rFonts w:ascii="Times New Roman" w:eastAsia="Times New Roman" w:hAnsi="Times New Roman" w:cs="Times New Roman"/>
          <w:sz w:val="24"/>
          <w:szCs w:val="24"/>
          <w:lang w:eastAsia="pt-BR"/>
        </w:rPr>
        <w:t xml:space="preserve"> </w:t>
      </w:r>
      <w:r w:rsidR="00391296">
        <w:rPr>
          <w:rFonts w:ascii="Times New Roman" w:eastAsia="Times New Roman" w:hAnsi="Times New Roman" w:cs="Times New Roman"/>
          <w:sz w:val="24"/>
          <w:szCs w:val="24"/>
          <w:lang w:eastAsia="pt-BR"/>
        </w:rPr>
        <w:t xml:space="preserve">observamos que se trata apenas das línguas chamadas </w:t>
      </w:r>
      <w:r w:rsidR="00391296">
        <w:rPr>
          <w:rFonts w:ascii="Times New Roman" w:eastAsia="Times New Roman" w:hAnsi="Times New Roman" w:cs="Times New Roman"/>
          <w:i/>
          <w:sz w:val="24"/>
          <w:szCs w:val="24"/>
          <w:lang w:eastAsia="pt-BR"/>
        </w:rPr>
        <w:t>vivas</w:t>
      </w:r>
      <w:r w:rsidR="00391296">
        <w:rPr>
          <w:rFonts w:ascii="Times New Roman" w:eastAsia="Times New Roman" w:hAnsi="Times New Roman" w:cs="Times New Roman"/>
          <w:sz w:val="24"/>
          <w:szCs w:val="24"/>
          <w:lang w:eastAsia="pt-BR"/>
        </w:rPr>
        <w:t xml:space="preserve">, não se extinguindo, portanto, </w:t>
      </w:r>
      <w:r w:rsidR="001C3B30" w:rsidRPr="001C3B30">
        <w:rPr>
          <w:rFonts w:ascii="Times New Roman" w:eastAsia="Times New Roman" w:hAnsi="Times New Roman" w:cs="Times New Roman"/>
          <w:sz w:val="24"/>
          <w:szCs w:val="24"/>
          <w:lang w:eastAsia="pt-BR"/>
        </w:rPr>
        <w:t>o</w:t>
      </w:r>
      <w:r w:rsidR="00391296">
        <w:rPr>
          <w:rFonts w:ascii="Times New Roman" w:eastAsia="Times New Roman" w:hAnsi="Times New Roman" w:cs="Times New Roman"/>
          <w:sz w:val="24"/>
          <w:szCs w:val="24"/>
          <w:lang w:eastAsia="pt-BR"/>
        </w:rPr>
        <w:t xml:space="preserve"> cargo de professor de latim, talvez pela sua ligação, proximidade com a língua portuguesa, ou até mesmo por funcionar na memória do dizer o sentido de língua morta, e sendo assim, não seria ameaça </w:t>
      </w:r>
      <w:r w:rsidR="009048B4">
        <w:rPr>
          <w:rFonts w:ascii="Times New Roman" w:eastAsia="Times New Roman" w:hAnsi="Times New Roman" w:cs="Times New Roman"/>
          <w:sz w:val="24"/>
          <w:szCs w:val="24"/>
          <w:lang w:eastAsia="pt-BR"/>
        </w:rPr>
        <w:t xml:space="preserve">à </w:t>
      </w:r>
      <w:r w:rsidR="004B7E8B">
        <w:rPr>
          <w:rFonts w:ascii="Times New Roman" w:eastAsia="Times New Roman" w:hAnsi="Times New Roman" w:cs="Times New Roman"/>
          <w:sz w:val="24"/>
          <w:szCs w:val="24"/>
          <w:lang w:eastAsia="pt-BR"/>
        </w:rPr>
        <w:t>política de nacionalização de Vargas.</w:t>
      </w:r>
    </w:p>
    <w:p w:rsidR="002A7266" w:rsidRDefault="00E71A9A" w:rsidP="00D40E2D">
      <w:pPr>
        <w:spacing w:after="0" w:line="360" w:lineRule="auto"/>
        <w:ind w:firstLine="708"/>
        <w:jc w:val="both"/>
        <w:rPr>
          <w:rFonts w:ascii="Times New Roman" w:hAnsi="Times New Roman"/>
          <w:sz w:val="24"/>
          <w:szCs w:val="24"/>
        </w:rPr>
      </w:pPr>
      <w:r>
        <w:rPr>
          <w:rFonts w:ascii="Times New Roman" w:hAnsi="Times New Roman"/>
          <w:sz w:val="24"/>
          <w:szCs w:val="24"/>
        </w:rPr>
        <w:t xml:space="preserve">O </w:t>
      </w:r>
      <w:r w:rsidR="00D40E2D">
        <w:rPr>
          <w:rFonts w:ascii="Times New Roman" w:hAnsi="Times New Roman"/>
          <w:sz w:val="24"/>
          <w:szCs w:val="24"/>
        </w:rPr>
        <w:t xml:space="preserve">termo </w:t>
      </w:r>
      <w:r>
        <w:rPr>
          <w:rFonts w:ascii="Times New Roman" w:hAnsi="Times New Roman"/>
          <w:i/>
          <w:sz w:val="24"/>
          <w:szCs w:val="24"/>
        </w:rPr>
        <w:t>línguas vivas estrangeiras</w:t>
      </w:r>
      <w:r>
        <w:rPr>
          <w:rFonts w:ascii="Times New Roman" w:hAnsi="Times New Roman"/>
          <w:sz w:val="24"/>
          <w:szCs w:val="24"/>
        </w:rPr>
        <w:t xml:space="preserve"> </w:t>
      </w:r>
      <w:r w:rsidR="00D40E2D">
        <w:rPr>
          <w:rFonts w:ascii="Times New Roman" w:hAnsi="Times New Roman"/>
          <w:sz w:val="24"/>
          <w:szCs w:val="24"/>
        </w:rPr>
        <w:t>se repete na Reforma Capanema de 1942</w:t>
      </w:r>
      <w:r>
        <w:rPr>
          <w:rFonts w:ascii="Times New Roman" w:hAnsi="Times New Roman"/>
          <w:sz w:val="24"/>
          <w:szCs w:val="24"/>
        </w:rPr>
        <w:t>, mas agora,</w:t>
      </w:r>
      <w:r w:rsidR="00D40E2D">
        <w:rPr>
          <w:rFonts w:ascii="Times New Roman" w:hAnsi="Times New Roman"/>
          <w:sz w:val="24"/>
          <w:szCs w:val="24"/>
        </w:rPr>
        <w:t xml:space="preserve"> juntamente com </w:t>
      </w:r>
      <w:r w:rsidR="00D40E2D">
        <w:rPr>
          <w:rFonts w:ascii="Times New Roman" w:hAnsi="Times New Roman"/>
          <w:i/>
          <w:sz w:val="24"/>
          <w:szCs w:val="24"/>
        </w:rPr>
        <w:t>letras antigas</w:t>
      </w:r>
      <w:r w:rsidR="00D40E2D">
        <w:rPr>
          <w:rFonts w:ascii="Times New Roman" w:hAnsi="Times New Roman"/>
          <w:sz w:val="24"/>
          <w:szCs w:val="24"/>
        </w:rPr>
        <w:t>.</w:t>
      </w:r>
      <w:r w:rsidR="00E23AAA">
        <w:rPr>
          <w:rFonts w:ascii="Times New Roman" w:hAnsi="Times New Roman"/>
          <w:sz w:val="24"/>
          <w:szCs w:val="24"/>
        </w:rPr>
        <w:t xml:space="preserve"> </w:t>
      </w:r>
      <w:r w:rsidR="00FE52B0">
        <w:rPr>
          <w:rFonts w:ascii="Times New Roman" w:hAnsi="Times New Roman"/>
          <w:sz w:val="24"/>
          <w:szCs w:val="24"/>
        </w:rPr>
        <w:t xml:space="preserve">Observando a </w:t>
      </w:r>
      <w:r w:rsidR="00E23AAA">
        <w:rPr>
          <w:rFonts w:ascii="Times New Roman" w:hAnsi="Times New Roman"/>
          <w:sz w:val="24"/>
          <w:szCs w:val="24"/>
        </w:rPr>
        <w:t>especificaç</w:t>
      </w:r>
      <w:r w:rsidR="00FE52B0">
        <w:rPr>
          <w:rFonts w:ascii="Times New Roman" w:hAnsi="Times New Roman"/>
          <w:sz w:val="24"/>
          <w:szCs w:val="24"/>
        </w:rPr>
        <w:t xml:space="preserve">ão das línguas, podemos relacionar letras antigas ao latim e ao grego, que seriam disciplinas exclusivas do curso clássico, e, portanto, não faziam parte do curso científico. </w:t>
      </w:r>
      <w:r w:rsidR="007D64F9">
        <w:rPr>
          <w:rFonts w:ascii="Times New Roman" w:hAnsi="Times New Roman"/>
          <w:sz w:val="24"/>
          <w:szCs w:val="24"/>
        </w:rPr>
        <w:t>Substituem-se</w:t>
      </w:r>
      <w:r w:rsidR="00FE52B0">
        <w:rPr>
          <w:rFonts w:ascii="Times New Roman" w:hAnsi="Times New Roman"/>
          <w:sz w:val="24"/>
          <w:szCs w:val="24"/>
        </w:rPr>
        <w:t xml:space="preserve">, então, </w:t>
      </w:r>
      <w:r w:rsidR="00FE52B0">
        <w:rPr>
          <w:rFonts w:ascii="Times New Roman" w:hAnsi="Times New Roman"/>
          <w:i/>
          <w:sz w:val="24"/>
          <w:szCs w:val="24"/>
        </w:rPr>
        <w:t xml:space="preserve">Línguas </w:t>
      </w:r>
      <w:r w:rsidR="00FE52B0" w:rsidRPr="00FE52B0">
        <w:rPr>
          <w:rFonts w:ascii="Times New Roman" w:hAnsi="Times New Roman"/>
          <w:i/>
          <w:sz w:val="24"/>
          <w:szCs w:val="24"/>
        </w:rPr>
        <w:t xml:space="preserve">clássicas </w:t>
      </w:r>
      <w:r w:rsidR="00FE52B0">
        <w:rPr>
          <w:rFonts w:ascii="Times New Roman" w:hAnsi="Times New Roman"/>
          <w:sz w:val="24"/>
          <w:szCs w:val="24"/>
        </w:rPr>
        <w:t xml:space="preserve">por </w:t>
      </w:r>
      <w:r w:rsidR="00FE52B0" w:rsidRPr="00FE52B0">
        <w:rPr>
          <w:rFonts w:ascii="Times New Roman" w:hAnsi="Times New Roman"/>
          <w:i/>
          <w:sz w:val="24"/>
          <w:szCs w:val="24"/>
        </w:rPr>
        <w:t>Letras antigas</w:t>
      </w:r>
      <w:r w:rsidR="00FE52B0">
        <w:rPr>
          <w:rFonts w:ascii="Times New Roman" w:hAnsi="Times New Roman"/>
          <w:sz w:val="24"/>
          <w:szCs w:val="24"/>
        </w:rPr>
        <w:t xml:space="preserve"> </w:t>
      </w:r>
      <w:r w:rsidR="00912649">
        <w:rPr>
          <w:rFonts w:ascii="Times New Roman" w:hAnsi="Times New Roman"/>
          <w:sz w:val="24"/>
          <w:szCs w:val="24"/>
        </w:rPr>
        <w:t>abrindo, novamente no dizer</w:t>
      </w:r>
      <w:r w:rsidR="001004B0">
        <w:rPr>
          <w:rFonts w:ascii="Times New Roman" w:hAnsi="Times New Roman"/>
          <w:sz w:val="24"/>
          <w:szCs w:val="24"/>
        </w:rPr>
        <w:t>,</w:t>
      </w:r>
      <w:r w:rsidR="00912649">
        <w:rPr>
          <w:rFonts w:ascii="Times New Roman" w:hAnsi="Times New Roman"/>
          <w:sz w:val="24"/>
          <w:szCs w:val="24"/>
        </w:rPr>
        <w:t xml:space="preserve"> o jogo da met</w:t>
      </w:r>
      <w:r w:rsidR="001004B0">
        <w:rPr>
          <w:rFonts w:ascii="Times New Roman" w:hAnsi="Times New Roman"/>
          <w:sz w:val="24"/>
          <w:szCs w:val="24"/>
        </w:rPr>
        <w:t xml:space="preserve">áfora e retomamos a afirmação de </w:t>
      </w:r>
      <w:proofErr w:type="spellStart"/>
      <w:r w:rsidR="007D64F9">
        <w:rPr>
          <w:rFonts w:ascii="Times New Roman" w:hAnsi="Times New Roman"/>
          <w:sz w:val="24"/>
          <w:szCs w:val="24"/>
        </w:rPr>
        <w:t>Orlandi</w:t>
      </w:r>
      <w:proofErr w:type="spellEnd"/>
      <w:r w:rsidR="007D64F9">
        <w:rPr>
          <w:rFonts w:ascii="Times New Roman" w:hAnsi="Times New Roman"/>
          <w:sz w:val="24"/>
          <w:szCs w:val="24"/>
        </w:rPr>
        <w:t xml:space="preserve"> (2007b) de </w:t>
      </w:r>
      <w:r w:rsidR="001004B0">
        <w:rPr>
          <w:rFonts w:ascii="Times New Roman" w:hAnsi="Times New Roman"/>
          <w:sz w:val="24"/>
          <w:szCs w:val="24"/>
        </w:rPr>
        <w:t>que “algo do mes</w:t>
      </w:r>
      <w:r w:rsidR="007D64F9">
        <w:rPr>
          <w:rFonts w:ascii="Times New Roman" w:hAnsi="Times New Roman"/>
          <w:sz w:val="24"/>
          <w:szCs w:val="24"/>
        </w:rPr>
        <w:t xml:space="preserve">mo está nesse diferente”, pois </w:t>
      </w:r>
      <w:r w:rsidR="001004B0">
        <w:rPr>
          <w:rFonts w:ascii="Times New Roman" w:hAnsi="Times New Roman"/>
          <w:sz w:val="24"/>
          <w:szCs w:val="24"/>
        </w:rPr>
        <w:t xml:space="preserve">as línguas designadas como </w:t>
      </w:r>
      <w:r w:rsidR="001004B0">
        <w:rPr>
          <w:rFonts w:ascii="Times New Roman" w:hAnsi="Times New Roman"/>
          <w:i/>
          <w:sz w:val="24"/>
          <w:szCs w:val="24"/>
        </w:rPr>
        <w:t>letras antigas</w:t>
      </w:r>
      <w:r w:rsidR="000C486C">
        <w:rPr>
          <w:rFonts w:ascii="Times New Roman" w:hAnsi="Times New Roman"/>
          <w:i/>
          <w:sz w:val="24"/>
          <w:szCs w:val="24"/>
        </w:rPr>
        <w:t xml:space="preserve"> </w:t>
      </w:r>
      <w:r w:rsidR="001004B0">
        <w:rPr>
          <w:rFonts w:ascii="Times New Roman" w:hAnsi="Times New Roman"/>
          <w:sz w:val="24"/>
          <w:szCs w:val="24"/>
        </w:rPr>
        <w:t xml:space="preserve">são o que caracterizam o </w:t>
      </w:r>
      <w:r w:rsidR="001004B0">
        <w:rPr>
          <w:rFonts w:ascii="Times New Roman" w:hAnsi="Times New Roman"/>
          <w:i/>
          <w:sz w:val="24"/>
          <w:szCs w:val="24"/>
        </w:rPr>
        <w:t>curso clássico</w:t>
      </w:r>
      <w:r w:rsidR="001004B0">
        <w:rPr>
          <w:rFonts w:ascii="Times New Roman" w:hAnsi="Times New Roman"/>
          <w:sz w:val="24"/>
          <w:szCs w:val="24"/>
        </w:rPr>
        <w:t xml:space="preserve">. </w:t>
      </w:r>
    </w:p>
    <w:p w:rsidR="00B21E9D" w:rsidRDefault="00B21E9D" w:rsidP="00B21E9D">
      <w:pPr>
        <w:spacing w:after="0" w:line="360" w:lineRule="auto"/>
        <w:ind w:firstLine="708"/>
        <w:jc w:val="both"/>
        <w:rPr>
          <w:rFonts w:ascii="Times New Roman" w:hAnsi="Times New Roman"/>
          <w:sz w:val="24"/>
          <w:szCs w:val="24"/>
        </w:rPr>
      </w:pPr>
      <w:r>
        <w:rPr>
          <w:rFonts w:ascii="Times New Roman" w:hAnsi="Times New Roman"/>
          <w:sz w:val="24"/>
          <w:szCs w:val="24"/>
        </w:rPr>
        <w:t xml:space="preserve">Se atentarmos para forma como o grego está inserido na legislação, podemos perceber uma proximidade com o latim formando, assim, um grupo distinto que ora </w:t>
      </w:r>
      <w:proofErr w:type="gramStart"/>
      <w:r>
        <w:rPr>
          <w:rFonts w:ascii="Times New Roman" w:hAnsi="Times New Roman"/>
          <w:sz w:val="24"/>
          <w:szCs w:val="24"/>
        </w:rPr>
        <w:t>é</w:t>
      </w:r>
      <w:proofErr w:type="gramEnd"/>
      <w:r>
        <w:rPr>
          <w:rFonts w:ascii="Times New Roman" w:hAnsi="Times New Roman"/>
          <w:sz w:val="24"/>
          <w:szCs w:val="24"/>
        </w:rPr>
        <w:t xml:space="preserve"> denominado línguas mortas, ora, línguas clássicas e ora letras antigas</w:t>
      </w:r>
      <w:r w:rsidR="00C90EAA">
        <w:rPr>
          <w:rFonts w:ascii="Times New Roman" w:hAnsi="Times New Roman"/>
          <w:sz w:val="24"/>
          <w:szCs w:val="24"/>
        </w:rPr>
        <w:t xml:space="preserve"> e sempre contrastando com um outro grupo, as línguas vivas</w:t>
      </w:r>
      <w:r>
        <w:rPr>
          <w:rFonts w:ascii="Times New Roman" w:hAnsi="Times New Roman"/>
          <w:sz w:val="24"/>
          <w:szCs w:val="24"/>
        </w:rPr>
        <w:t>.</w:t>
      </w:r>
      <w:r w:rsidR="00577EE2">
        <w:rPr>
          <w:rFonts w:ascii="Times New Roman" w:hAnsi="Times New Roman"/>
          <w:sz w:val="24"/>
          <w:szCs w:val="24"/>
        </w:rPr>
        <w:t xml:space="preserve"> Esse efeito que atribui ao grego o sentido de língua morta, clássica ou antiga é produzido pelo imaginário, por uma projeção que se faz do grego como objeto do discurso. O grego é uma língua falada ainda hoje, é a língua oficial da Grécia, mas a imagem que o Est</w:t>
      </w:r>
      <w:r w:rsidR="00C90EAA">
        <w:rPr>
          <w:rFonts w:ascii="Times New Roman" w:hAnsi="Times New Roman"/>
          <w:sz w:val="24"/>
          <w:szCs w:val="24"/>
        </w:rPr>
        <w:t xml:space="preserve">ado brasileiro faz dessa língua, e que é visível pela materialidade da lei, é de uma língua que antiga, que remonta aos </w:t>
      </w:r>
      <w:proofErr w:type="gramStart"/>
      <w:r w:rsidR="00C90EAA">
        <w:rPr>
          <w:rFonts w:ascii="Times New Roman" w:hAnsi="Times New Roman"/>
          <w:sz w:val="24"/>
          <w:szCs w:val="24"/>
        </w:rPr>
        <w:t>clássicos colocada numa relação de oposição às línguas vivas</w:t>
      </w:r>
      <w:proofErr w:type="gramEnd"/>
      <w:r w:rsidR="00C90EAA">
        <w:rPr>
          <w:rFonts w:ascii="Times New Roman" w:hAnsi="Times New Roman"/>
          <w:sz w:val="24"/>
          <w:szCs w:val="24"/>
        </w:rPr>
        <w:t xml:space="preserve">. </w:t>
      </w:r>
    </w:p>
    <w:p w:rsidR="00E23AAA" w:rsidRDefault="001004B0" w:rsidP="00D40E2D">
      <w:pPr>
        <w:spacing w:after="0" w:line="360" w:lineRule="auto"/>
        <w:ind w:firstLine="708"/>
        <w:jc w:val="both"/>
        <w:rPr>
          <w:rFonts w:ascii="Times New Roman" w:hAnsi="Times New Roman"/>
          <w:sz w:val="24"/>
          <w:szCs w:val="24"/>
        </w:rPr>
      </w:pPr>
      <w:r>
        <w:rPr>
          <w:rFonts w:ascii="Times New Roman" w:hAnsi="Times New Roman"/>
          <w:sz w:val="24"/>
          <w:szCs w:val="24"/>
        </w:rPr>
        <w:t>Já as</w:t>
      </w:r>
      <w:r w:rsidR="00FE52B0">
        <w:rPr>
          <w:rFonts w:ascii="Times New Roman" w:hAnsi="Times New Roman"/>
          <w:sz w:val="24"/>
          <w:szCs w:val="24"/>
        </w:rPr>
        <w:t xml:space="preserve"> línguas vivas estrangeiras compreendem</w:t>
      </w:r>
      <w:r>
        <w:rPr>
          <w:rFonts w:ascii="Times New Roman" w:hAnsi="Times New Roman"/>
          <w:sz w:val="24"/>
          <w:szCs w:val="24"/>
        </w:rPr>
        <w:t>, nesse decreto-lei de 1942, f</w:t>
      </w:r>
      <w:r w:rsidR="00FE52B0">
        <w:rPr>
          <w:rFonts w:ascii="Times New Roman" w:hAnsi="Times New Roman"/>
          <w:sz w:val="24"/>
          <w:szCs w:val="24"/>
        </w:rPr>
        <w:t xml:space="preserve">rancês, inglês e espanhol. </w:t>
      </w:r>
      <w:r>
        <w:rPr>
          <w:rFonts w:ascii="Times New Roman" w:hAnsi="Times New Roman"/>
          <w:sz w:val="24"/>
          <w:szCs w:val="24"/>
        </w:rPr>
        <w:t>Nota-se que h</w:t>
      </w:r>
      <w:r w:rsidR="00FE52B0">
        <w:rPr>
          <w:rFonts w:ascii="Times New Roman" w:hAnsi="Times New Roman"/>
          <w:sz w:val="24"/>
          <w:szCs w:val="24"/>
        </w:rPr>
        <w:t>ouve</w:t>
      </w:r>
      <w:r>
        <w:rPr>
          <w:rFonts w:ascii="Times New Roman" w:hAnsi="Times New Roman"/>
          <w:sz w:val="24"/>
          <w:szCs w:val="24"/>
        </w:rPr>
        <w:t xml:space="preserve"> a</w:t>
      </w:r>
      <w:r w:rsidR="00FE52B0">
        <w:rPr>
          <w:rFonts w:ascii="Times New Roman" w:hAnsi="Times New Roman"/>
          <w:sz w:val="24"/>
          <w:szCs w:val="24"/>
        </w:rPr>
        <w:t xml:space="preserve"> substituição do alemão</w:t>
      </w:r>
      <w:r>
        <w:rPr>
          <w:rFonts w:ascii="Times New Roman" w:hAnsi="Times New Roman"/>
          <w:sz w:val="24"/>
          <w:szCs w:val="24"/>
        </w:rPr>
        <w:t xml:space="preserve"> pelo espanhol, o que podemos</w:t>
      </w:r>
      <w:r w:rsidR="006130EB">
        <w:rPr>
          <w:rFonts w:ascii="Times New Roman" w:hAnsi="Times New Roman"/>
          <w:sz w:val="24"/>
          <w:szCs w:val="24"/>
        </w:rPr>
        <w:t xml:space="preserve"> compreender se atentarmos</w:t>
      </w:r>
      <w:r>
        <w:rPr>
          <w:rFonts w:ascii="Times New Roman" w:hAnsi="Times New Roman"/>
          <w:sz w:val="24"/>
          <w:szCs w:val="24"/>
        </w:rPr>
        <w:t xml:space="preserve"> para</w:t>
      </w:r>
      <w:r w:rsidR="006130EB">
        <w:rPr>
          <w:rFonts w:ascii="Times New Roman" w:hAnsi="Times New Roman"/>
          <w:sz w:val="24"/>
          <w:szCs w:val="24"/>
        </w:rPr>
        <w:t xml:space="preserve"> as condições de produção</w:t>
      </w:r>
      <w:r>
        <w:rPr>
          <w:rFonts w:ascii="Times New Roman" w:hAnsi="Times New Roman"/>
          <w:sz w:val="24"/>
          <w:szCs w:val="24"/>
        </w:rPr>
        <w:t xml:space="preserve"> </w:t>
      </w:r>
      <w:r w:rsidR="006130EB">
        <w:rPr>
          <w:rFonts w:ascii="Times New Roman" w:hAnsi="Times New Roman"/>
          <w:sz w:val="24"/>
          <w:szCs w:val="24"/>
        </w:rPr>
        <w:t xml:space="preserve">dessa lei. </w:t>
      </w:r>
      <w:r w:rsidR="006130EB">
        <w:rPr>
          <w:rFonts w:ascii="Times New Roman" w:hAnsi="Times New Roman"/>
          <w:sz w:val="24"/>
          <w:szCs w:val="24"/>
        </w:rPr>
        <w:lastRenderedPageBreak/>
        <w:t>Como já dissemos, foi em um período em que o governo brasileiro, comandado pelo presidente Getúlio Vargas, implantou</w:t>
      </w:r>
      <w:proofErr w:type="gramStart"/>
      <w:r w:rsidR="0056339F">
        <w:rPr>
          <w:rFonts w:ascii="Times New Roman" w:hAnsi="Times New Roman"/>
          <w:sz w:val="24"/>
          <w:szCs w:val="24"/>
        </w:rPr>
        <w:t xml:space="preserve"> </w:t>
      </w:r>
      <w:r w:rsidR="006130EB">
        <w:rPr>
          <w:rFonts w:ascii="Times New Roman" w:hAnsi="Times New Roman"/>
          <w:sz w:val="24"/>
          <w:szCs w:val="24"/>
        </w:rPr>
        <w:t xml:space="preserve"> </w:t>
      </w:r>
      <w:proofErr w:type="gramEnd"/>
      <w:r w:rsidR="006130EB">
        <w:rPr>
          <w:rFonts w:ascii="Times New Roman" w:hAnsi="Times New Roman"/>
          <w:sz w:val="24"/>
          <w:szCs w:val="24"/>
        </w:rPr>
        <w:t>um</w:t>
      </w:r>
      <w:r w:rsidR="0056339F">
        <w:rPr>
          <w:rFonts w:ascii="Times New Roman" w:hAnsi="Times New Roman"/>
          <w:sz w:val="24"/>
          <w:szCs w:val="24"/>
        </w:rPr>
        <w:t>a</w:t>
      </w:r>
      <w:r w:rsidR="006130EB">
        <w:rPr>
          <w:rFonts w:ascii="Times New Roman" w:hAnsi="Times New Roman"/>
          <w:sz w:val="24"/>
          <w:szCs w:val="24"/>
        </w:rPr>
        <w:t xml:space="preserve"> política autoritária de nacionalização, e devido à</w:t>
      </w:r>
      <w:r w:rsidR="0056339F">
        <w:rPr>
          <w:rFonts w:ascii="Times New Roman" w:hAnsi="Times New Roman"/>
          <w:sz w:val="24"/>
          <w:szCs w:val="24"/>
        </w:rPr>
        <w:t xml:space="preserve"> entrada do Brasil na Segunda Guerra, promoveu uma campanha contra tudo o que se relacionasse à Alemanha.</w:t>
      </w:r>
    </w:p>
    <w:p w:rsidR="009F7AB4" w:rsidRDefault="00D40E2D" w:rsidP="00D40E2D">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EB234B">
        <w:rPr>
          <w:rFonts w:ascii="Times New Roman" w:hAnsi="Times New Roman"/>
          <w:sz w:val="24"/>
          <w:szCs w:val="24"/>
        </w:rPr>
        <w:t>Na</w:t>
      </w:r>
      <w:r>
        <w:rPr>
          <w:rFonts w:ascii="Times New Roman" w:hAnsi="Times New Roman"/>
          <w:sz w:val="24"/>
          <w:szCs w:val="24"/>
        </w:rPr>
        <w:t xml:space="preserve"> </w:t>
      </w:r>
      <w:r w:rsidRPr="005763EA">
        <w:rPr>
          <w:rFonts w:ascii="Times New Roman" w:hAnsi="Times New Roman"/>
          <w:sz w:val="24"/>
          <w:szCs w:val="24"/>
        </w:rPr>
        <w:t xml:space="preserve">LDB de 1961, </w:t>
      </w:r>
      <w:r>
        <w:rPr>
          <w:rFonts w:ascii="Times New Roman" w:hAnsi="Times New Roman"/>
          <w:sz w:val="24"/>
          <w:szCs w:val="24"/>
        </w:rPr>
        <w:t>consta somente</w:t>
      </w:r>
      <w:r w:rsidR="006C23F8">
        <w:rPr>
          <w:rFonts w:ascii="Times New Roman" w:hAnsi="Times New Roman"/>
          <w:sz w:val="24"/>
          <w:szCs w:val="24"/>
        </w:rPr>
        <w:t xml:space="preserve"> a designação</w:t>
      </w:r>
      <w:r>
        <w:rPr>
          <w:rFonts w:ascii="Times New Roman" w:hAnsi="Times New Roman"/>
          <w:sz w:val="24"/>
          <w:szCs w:val="24"/>
        </w:rPr>
        <w:t xml:space="preserve"> </w:t>
      </w:r>
      <w:r>
        <w:rPr>
          <w:rFonts w:ascii="Times New Roman" w:hAnsi="Times New Roman"/>
          <w:i/>
          <w:sz w:val="24"/>
          <w:szCs w:val="24"/>
        </w:rPr>
        <w:t>língua nacional</w:t>
      </w:r>
      <w:proofErr w:type="gramStart"/>
      <w:r w:rsidR="006C23F8">
        <w:rPr>
          <w:rFonts w:ascii="Times New Roman" w:hAnsi="Times New Roman"/>
          <w:sz w:val="24"/>
          <w:szCs w:val="24"/>
        </w:rPr>
        <w:t xml:space="preserve"> </w:t>
      </w:r>
      <w:r w:rsidR="00A62716">
        <w:rPr>
          <w:rFonts w:ascii="Times New Roman" w:hAnsi="Times New Roman"/>
          <w:sz w:val="24"/>
          <w:szCs w:val="24"/>
        </w:rPr>
        <w:t xml:space="preserve"> </w:t>
      </w:r>
      <w:proofErr w:type="gramEnd"/>
      <w:r w:rsidR="00A62716">
        <w:rPr>
          <w:rFonts w:ascii="Times New Roman" w:hAnsi="Times New Roman"/>
          <w:sz w:val="24"/>
          <w:szCs w:val="24"/>
        </w:rPr>
        <w:t>sem fazer menção alguma às línguas estrangeiras:</w:t>
      </w:r>
    </w:p>
    <w:p w:rsidR="00A62716" w:rsidRDefault="00A62716" w:rsidP="00D40E2D">
      <w:pPr>
        <w:spacing w:after="0" w:line="360" w:lineRule="auto"/>
        <w:ind w:firstLine="708"/>
        <w:jc w:val="both"/>
        <w:rPr>
          <w:rFonts w:ascii="Times New Roman" w:hAnsi="Times New Roman"/>
          <w:sz w:val="24"/>
          <w:szCs w:val="24"/>
        </w:rPr>
      </w:pPr>
    </w:p>
    <w:p w:rsidR="006C23F8" w:rsidRDefault="006C23F8" w:rsidP="006C23F8">
      <w:pPr>
        <w:spacing w:after="0" w:line="240" w:lineRule="auto"/>
        <w:ind w:left="1416"/>
        <w:jc w:val="both"/>
        <w:rPr>
          <w:rFonts w:ascii="Times New Roman" w:hAnsi="Times New Roman"/>
          <w:sz w:val="20"/>
          <w:szCs w:val="20"/>
        </w:rPr>
      </w:pPr>
      <w:r w:rsidRPr="006C23F8">
        <w:rPr>
          <w:rFonts w:ascii="Times New Roman" w:hAnsi="Times New Roman"/>
          <w:b/>
          <w:sz w:val="20"/>
          <w:szCs w:val="20"/>
        </w:rPr>
        <w:t>Art. 27</w:t>
      </w:r>
      <w:r w:rsidRPr="006C23F8">
        <w:rPr>
          <w:rFonts w:ascii="Times New Roman" w:hAnsi="Times New Roman"/>
          <w:sz w:val="20"/>
          <w:szCs w:val="20"/>
        </w:rPr>
        <w:t xml:space="preserve">. O ensino primário é obrigatório a partir dos sete anos e só será ministrado na </w:t>
      </w:r>
      <w:r w:rsidRPr="00A62716">
        <w:rPr>
          <w:rFonts w:ascii="Times New Roman" w:hAnsi="Times New Roman"/>
          <w:b/>
          <w:sz w:val="20"/>
          <w:szCs w:val="20"/>
        </w:rPr>
        <w:t>língua nacional.</w:t>
      </w:r>
      <w:r w:rsidR="00A62716">
        <w:rPr>
          <w:rFonts w:ascii="Times New Roman" w:hAnsi="Times New Roman"/>
          <w:b/>
          <w:sz w:val="20"/>
          <w:szCs w:val="20"/>
        </w:rPr>
        <w:t xml:space="preserve"> </w:t>
      </w:r>
    </w:p>
    <w:p w:rsidR="00A62716" w:rsidRPr="00A62716" w:rsidRDefault="00A62716" w:rsidP="006C23F8">
      <w:pPr>
        <w:spacing w:after="0" w:line="240" w:lineRule="auto"/>
        <w:ind w:left="1416"/>
        <w:jc w:val="both"/>
        <w:rPr>
          <w:rFonts w:ascii="Times New Roman" w:hAnsi="Times New Roman"/>
          <w:sz w:val="20"/>
          <w:szCs w:val="20"/>
        </w:rPr>
      </w:pPr>
      <w:r>
        <w:rPr>
          <w:rFonts w:ascii="Times New Roman" w:hAnsi="Times New Roman"/>
          <w:sz w:val="20"/>
          <w:szCs w:val="20"/>
        </w:rPr>
        <w:t>(...)</w:t>
      </w:r>
    </w:p>
    <w:p w:rsidR="006C23F8" w:rsidRPr="006C23F8" w:rsidRDefault="009F7AB4" w:rsidP="006C23F8">
      <w:pPr>
        <w:spacing w:line="240" w:lineRule="auto"/>
        <w:ind w:left="1416"/>
        <w:rPr>
          <w:rFonts w:ascii="Times New Roman" w:hAnsi="Times New Roman"/>
          <w:sz w:val="20"/>
          <w:szCs w:val="20"/>
        </w:rPr>
      </w:pPr>
      <w:r w:rsidRPr="006C23F8">
        <w:rPr>
          <w:rFonts w:ascii="Times New Roman" w:hAnsi="Times New Roman"/>
          <w:b/>
          <w:sz w:val="20"/>
          <w:szCs w:val="20"/>
        </w:rPr>
        <w:t>Art. 40.</w:t>
      </w:r>
      <w:r w:rsidR="00372DDD">
        <w:rPr>
          <w:rFonts w:ascii="Times New Roman" w:hAnsi="Times New Roman"/>
          <w:b/>
          <w:sz w:val="20"/>
          <w:szCs w:val="20"/>
        </w:rPr>
        <w:t xml:space="preserve"> </w:t>
      </w:r>
      <w:r w:rsidRPr="009F7AB4">
        <w:rPr>
          <w:rFonts w:ascii="Times New Roman" w:hAnsi="Times New Roman"/>
          <w:sz w:val="20"/>
          <w:szCs w:val="20"/>
        </w:rPr>
        <w:t xml:space="preserve"> Respeitadas</w:t>
      </w:r>
      <w:proofErr w:type="gramStart"/>
      <w:r w:rsidR="00372DDD">
        <w:rPr>
          <w:rFonts w:ascii="Times New Roman" w:hAnsi="Times New Roman"/>
          <w:sz w:val="20"/>
          <w:szCs w:val="20"/>
        </w:rPr>
        <w:t xml:space="preserve"> </w:t>
      </w:r>
      <w:r w:rsidRPr="009F7AB4">
        <w:rPr>
          <w:rFonts w:ascii="Times New Roman" w:hAnsi="Times New Roman"/>
          <w:sz w:val="20"/>
          <w:szCs w:val="20"/>
        </w:rPr>
        <w:t xml:space="preserve"> </w:t>
      </w:r>
      <w:proofErr w:type="gramEnd"/>
      <w:r w:rsidRPr="009F7AB4">
        <w:rPr>
          <w:rFonts w:ascii="Times New Roman" w:hAnsi="Times New Roman"/>
          <w:sz w:val="20"/>
          <w:szCs w:val="20"/>
        </w:rPr>
        <w:t>as disposições</w:t>
      </w:r>
      <w:r w:rsidR="00372DDD">
        <w:rPr>
          <w:rFonts w:ascii="Times New Roman" w:hAnsi="Times New Roman"/>
          <w:sz w:val="20"/>
          <w:szCs w:val="20"/>
        </w:rPr>
        <w:t xml:space="preserve"> </w:t>
      </w:r>
      <w:r w:rsidRPr="009F7AB4">
        <w:rPr>
          <w:rFonts w:ascii="Times New Roman" w:hAnsi="Times New Roman"/>
          <w:sz w:val="20"/>
          <w:szCs w:val="20"/>
        </w:rPr>
        <w:t xml:space="preserve"> dest</w:t>
      </w:r>
      <w:r w:rsidR="00372DDD">
        <w:rPr>
          <w:rFonts w:ascii="Times New Roman" w:hAnsi="Times New Roman"/>
          <w:sz w:val="20"/>
          <w:szCs w:val="20"/>
        </w:rPr>
        <w:t>a</w:t>
      </w:r>
      <w:r w:rsidRPr="009F7AB4">
        <w:rPr>
          <w:rFonts w:ascii="Times New Roman" w:hAnsi="Times New Roman"/>
          <w:sz w:val="20"/>
          <w:szCs w:val="20"/>
        </w:rPr>
        <w:t xml:space="preserve"> </w:t>
      </w:r>
      <w:r w:rsidR="00372DDD">
        <w:rPr>
          <w:rFonts w:ascii="Times New Roman" w:hAnsi="Times New Roman"/>
          <w:sz w:val="20"/>
          <w:szCs w:val="20"/>
        </w:rPr>
        <w:t xml:space="preserve"> </w:t>
      </w:r>
      <w:r w:rsidRPr="009F7AB4">
        <w:rPr>
          <w:rFonts w:ascii="Times New Roman" w:hAnsi="Times New Roman"/>
          <w:sz w:val="20"/>
          <w:szCs w:val="20"/>
        </w:rPr>
        <w:t>lei, compete</w:t>
      </w:r>
      <w:r w:rsidR="00372DDD">
        <w:rPr>
          <w:rFonts w:ascii="Times New Roman" w:hAnsi="Times New Roman"/>
          <w:sz w:val="20"/>
          <w:szCs w:val="20"/>
        </w:rPr>
        <w:t xml:space="preserve"> </w:t>
      </w:r>
      <w:r w:rsidRPr="009F7AB4">
        <w:rPr>
          <w:rFonts w:ascii="Times New Roman" w:hAnsi="Times New Roman"/>
          <w:sz w:val="20"/>
          <w:szCs w:val="20"/>
        </w:rPr>
        <w:t xml:space="preserve"> ao </w:t>
      </w:r>
      <w:r w:rsidR="00372DDD">
        <w:rPr>
          <w:rFonts w:ascii="Times New Roman" w:hAnsi="Times New Roman"/>
          <w:sz w:val="20"/>
          <w:szCs w:val="20"/>
        </w:rPr>
        <w:t xml:space="preserve"> </w:t>
      </w:r>
      <w:r w:rsidRPr="009F7AB4">
        <w:rPr>
          <w:rFonts w:ascii="Times New Roman" w:hAnsi="Times New Roman"/>
          <w:sz w:val="20"/>
          <w:szCs w:val="20"/>
        </w:rPr>
        <w:t>Conselho</w:t>
      </w:r>
      <w:r w:rsidR="00372DDD">
        <w:rPr>
          <w:rFonts w:ascii="Times New Roman" w:hAnsi="Times New Roman"/>
          <w:sz w:val="20"/>
          <w:szCs w:val="20"/>
        </w:rPr>
        <w:t xml:space="preserve"> </w:t>
      </w:r>
      <w:r w:rsidRPr="009F7AB4">
        <w:rPr>
          <w:rFonts w:ascii="Times New Roman" w:hAnsi="Times New Roman"/>
          <w:sz w:val="20"/>
          <w:szCs w:val="20"/>
        </w:rPr>
        <w:t xml:space="preserve"> Federal </w:t>
      </w:r>
      <w:r w:rsidR="00372DDD">
        <w:rPr>
          <w:rFonts w:ascii="Times New Roman" w:hAnsi="Times New Roman"/>
          <w:sz w:val="20"/>
          <w:szCs w:val="20"/>
        </w:rPr>
        <w:t xml:space="preserve">  </w:t>
      </w:r>
      <w:r w:rsidRPr="009F7AB4">
        <w:rPr>
          <w:rFonts w:ascii="Times New Roman" w:hAnsi="Times New Roman"/>
          <w:sz w:val="20"/>
          <w:szCs w:val="20"/>
        </w:rPr>
        <w:t>de Educação,</w:t>
      </w:r>
      <w:r w:rsidR="00372DDD">
        <w:rPr>
          <w:rFonts w:ascii="Times New Roman" w:hAnsi="Times New Roman"/>
          <w:sz w:val="20"/>
          <w:szCs w:val="20"/>
        </w:rPr>
        <w:t xml:space="preserve"> </w:t>
      </w:r>
      <w:r w:rsidRPr="009F7AB4">
        <w:rPr>
          <w:rFonts w:ascii="Times New Roman" w:hAnsi="Times New Roman"/>
          <w:sz w:val="20"/>
          <w:szCs w:val="20"/>
        </w:rPr>
        <w:t xml:space="preserve"> e</w:t>
      </w:r>
      <w:r w:rsidR="00372DDD">
        <w:rPr>
          <w:rFonts w:ascii="Times New Roman" w:hAnsi="Times New Roman"/>
          <w:sz w:val="20"/>
          <w:szCs w:val="20"/>
        </w:rPr>
        <w:t xml:space="preserve"> </w:t>
      </w:r>
      <w:r w:rsidRPr="009F7AB4">
        <w:rPr>
          <w:rFonts w:ascii="Times New Roman" w:hAnsi="Times New Roman"/>
          <w:sz w:val="20"/>
          <w:szCs w:val="20"/>
        </w:rPr>
        <w:t xml:space="preserve"> aos conselhos estaduais de educação, respectivamente, dentro dos seus sistemas</w:t>
      </w:r>
      <w:r w:rsidR="00372DDD">
        <w:rPr>
          <w:rFonts w:ascii="Times New Roman" w:hAnsi="Times New Roman"/>
          <w:sz w:val="20"/>
          <w:szCs w:val="20"/>
        </w:rPr>
        <w:t xml:space="preserve"> </w:t>
      </w:r>
      <w:r w:rsidRPr="009F7AB4">
        <w:rPr>
          <w:rFonts w:ascii="Times New Roman" w:hAnsi="Times New Roman"/>
          <w:sz w:val="20"/>
          <w:szCs w:val="20"/>
        </w:rPr>
        <w:t xml:space="preserve"> de</w:t>
      </w:r>
      <w:r w:rsidR="00372DDD">
        <w:rPr>
          <w:rFonts w:ascii="Times New Roman" w:hAnsi="Times New Roman"/>
          <w:sz w:val="20"/>
          <w:szCs w:val="20"/>
        </w:rPr>
        <w:t xml:space="preserve"> </w:t>
      </w:r>
      <w:r w:rsidRPr="009F7AB4">
        <w:rPr>
          <w:rFonts w:ascii="Times New Roman" w:hAnsi="Times New Roman"/>
          <w:sz w:val="20"/>
          <w:szCs w:val="20"/>
        </w:rPr>
        <w:t xml:space="preserve"> ensino: </w:t>
      </w:r>
      <w:r w:rsidR="006C23F8">
        <w:rPr>
          <w:rFonts w:ascii="Times New Roman" w:hAnsi="Times New Roman"/>
          <w:sz w:val="20"/>
          <w:szCs w:val="20"/>
        </w:rPr>
        <w:t xml:space="preserve">                                                                                                                                                                                                                          a) </w:t>
      </w:r>
      <w:r w:rsidR="006C23F8" w:rsidRPr="006C23F8">
        <w:rPr>
          <w:rFonts w:ascii="Times New Roman" w:hAnsi="Times New Roman"/>
          <w:sz w:val="20"/>
          <w:szCs w:val="20"/>
        </w:rPr>
        <w:t>organizar a distribuição das disciplinas obrigatórias, fixadas para cada curso, dando especial</w:t>
      </w:r>
      <w:r w:rsidR="00372DDD">
        <w:rPr>
          <w:rFonts w:ascii="Times New Roman" w:hAnsi="Times New Roman"/>
          <w:sz w:val="20"/>
          <w:szCs w:val="20"/>
        </w:rPr>
        <w:t xml:space="preserve"> </w:t>
      </w:r>
      <w:r w:rsidR="006C23F8" w:rsidRPr="006C23F8">
        <w:rPr>
          <w:rFonts w:ascii="Times New Roman" w:hAnsi="Times New Roman"/>
          <w:sz w:val="20"/>
          <w:szCs w:val="20"/>
        </w:rPr>
        <w:t xml:space="preserve"> </w:t>
      </w:r>
      <w:proofErr w:type="spellStart"/>
      <w:r w:rsidR="006C23F8" w:rsidRPr="006C23F8">
        <w:rPr>
          <w:rFonts w:ascii="Times New Roman" w:hAnsi="Times New Roman"/>
          <w:sz w:val="20"/>
          <w:szCs w:val="20"/>
        </w:rPr>
        <w:t>relêvo</w:t>
      </w:r>
      <w:proofErr w:type="spellEnd"/>
      <w:r w:rsidR="00372DDD">
        <w:rPr>
          <w:rFonts w:ascii="Times New Roman" w:hAnsi="Times New Roman"/>
          <w:sz w:val="20"/>
          <w:szCs w:val="20"/>
        </w:rPr>
        <w:t xml:space="preserve"> </w:t>
      </w:r>
      <w:r w:rsidR="006C23F8" w:rsidRPr="006C23F8">
        <w:rPr>
          <w:rFonts w:ascii="Times New Roman" w:hAnsi="Times New Roman"/>
          <w:sz w:val="20"/>
          <w:szCs w:val="20"/>
        </w:rPr>
        <w:t xml:space="preserve"> ao</w:t>
      </w:r>
      <w:r w:rsidR="00372DDD">
        <w:rPr>
          <w:rFonts w:ascii="Times New Roman" w:hAnsi="Times New Roman"/>
          <w:sz w:val="20"/>
          <w:szCs w:val="20"/>
        </w:rPr>
        <w:t xml:space="preserve"> </w:t>
      </w:r>
      <w:r w:rsidR="006C23F8" w:rsidRPr="006C23F8">
        <w:rPr>
          <w:rFonts w:ascii="Times New Roman" w:hAnsi="Times New Roman"/>
          <w:sz w:val="20"/>
          <w:szCs w:val="20"/>
        </w:rPr>
        <w:t xml:space="preserve"> ensino</w:t>
      </w:r>
      <w:r w:rsidR="00372DDD">
        <w:rPr>
          <w:rFonts w:ascii="Times New Roman" w:hAnsi="Times New Roman"/>
          <w:sz w:val="20"/>
          <w:szCs w:val="20"/>
        </w:rPr>
        <w:t xml:space="preserve"> </w:t>
      </w:r>
      <w:r w:rsidR="006C23F8" w:rsidRPr="006C23F8">
        <w:rPr>
          <w:rFonts w:ascii="Times New Roman" w:hAnsi="Times New Roman"/>
          <w:sz w:val="20"/>
          <w:szCs w:val="20"/>
        </w:rPr>
        <w:t xml:space="preserve"> de</w:t>
      </w:r>
      <w:r w:rsidR="00372DDD">
        <w:rPr>
          <w:rFonts w:ascii="Times New Roman" w:hAnsi="Times New Roman"/>
          <w:sz w:val="20"/>
          <w:szCs w:val="20"/>
        </w:rPr>
        <w:t xml:space="preserve"> </w:t>
      </w:r>
      <w:r w:rsidR="006C23F8" w:rsidRPr="006C23F8">
        <w:rPr>
          <w:rFonts w:ascii="Times New Roman" w:hAnsi="Times New Roman"/>
          <w:sz w:val="20"/>
          <w:szCs w:val="20"/>
        </w:rPr>
        <w:t xml:space="preserve"> </w:t>
      </w:r>
      <w:r w:rsidR="006C23F8" w:rsidRPr="00A62716">
        <w:rPr>
          <w:rFonts w:ascii="Times New Roman" w:hAnsi="Times New Roman"/>
          <w:b/>
          <w:sz w:val="20"/>
          <w:szCs w:val="20"/>
        </w:rPr>
        <w:t>português</w:t>
      </w:r>
      <w:r w:rsidR="006C23F8" w:rsidRPr="006C23F8">
        <w:rPr>
          <w:rFonts w:ascii="Times New Roman" w:hAnsi="Times New Roman"/>
          <w:sz w:val="20"/>
          <w:szCs w:val="20"/>
        </w:rPr>
        <w:t xml:space="preserve">; </w:t>
      </w:r>
      <w:r w:rsidR="006C23F8">
        <w:rPr>
          <w:rFonts w:ascii="Times New Roman" w:hAnsi="Times New Roman"/>
          <w:sz w:val="20"/>
          <w:szCs w:val="20"/>
        </w:rPr>
        <w:t xml:space="preserve">                                                                                                                                            b)</w:t>
      </w:r>
      <w:r w:rsidR="006C23F8" w:rsidRPr="006C23F8">
        <w:rPr>
          <w:rFonts w:ascii="Times New Roman" w:hAnsi="Times New Roman"/>
          <w:sz w:val="20"/>
          <w:szCs w:val="20"/>
        </w:rPr>
        <w:t xml:space="preserve"> permitir aos</w:t>
      </w:r>
      <w:r w:rsidR="00372DDD">
        <w:rPr>
          <w:rFonts w:ascii="Times New Roman" w:hAnsi="Times New Roman"/>
          <w:sz w:val="20"/>
          <w:szCs w:val="20"/>
        </w:rPr>
        <w:t xml:space="preserve"> </w:t>
      </w:r>
      <w:r w:rsidR="006C23F8" w:rsidRPr="006C23F8">
        <w:rPr>
          <w:rFonts w:ascii="Times New Roman" w:hAnsi="Times New Roman"/>
          <w:sz w:val="20"/>
          <w:szCs w:val="20"/>
        </w:rPr>
        <w:t xml:space="preserve"> estabelecimentos</w:t>
      </w:r>
      <w:r w:rsidR="00372DDD">
        <w:rPr>
          <w:rFonts w:ascii="Times New Roman" w:hAnsi="Times New Roman"/>
          <w:sz w:val="20"/>
          <w:szCs w:val="20"/>
        </w:rPr>
        <w:t xml:space="preserve"> </w:t>
      </w:r>
      <w:r w:rsidR="006C23F8" w:rsidRPr="006C23F8">
        <w:rPr>
          <w:rFonts w:ascii="Times New Roman" w:hAnsi="Times New Roman"/>
          <w:sz w:val="20"/>
          <w:szCs w:val="20"/>
        </w:rPr>
        <w:t xml:space="preserve"> de </w:t>
      </w:r>
      <w:r w:rsidR="00372DDD">
        <w:rPr>
          <w:rFonts w:ascii="Times New Roman" w:hAnsi="Times New Roman"/>
          <w:sz w:val="20"/>
          <w:szCs w:val="20"/>
        </w:rPr>
        <w:t xml:space="preserve"> </w:t>
      </w:r>
      <w:r w:rsidR="006C23F8" w:rsidRPr="006C23F8">
        <w:rPr>
          <w:rFonts w:ascii="Times New Roman" w:hAnsi="Times New Roman"/>
          <w:sz w:val="20"/>
          <w:szCs w:val="20"/>
        </w:rPr>
        <w:t>ensino escolher</w:t>
      </w:r>
      <w:r w:rsidR="00372DDD">
        <w:rPr>
          <w:rFonts w:ascii="Times New Roman" w:hAnsi="Times New Roman"/>
          <w:sz w:val="20"/>
          <w:szCs w:val="20"/>
        </w:rPr>
        <w:t xml:space="preserve">  </w:t>
      </w:r>
      <w:r w:rsidR="006C23F8" w:rsidRPr="006C23F8">
        <w:rPr>
          <w:rFonts w:ascii="Times New Roman" w:hAnsi="Times New Roman"/>
          <w:sz w:val="20"/>
          <w:szCs w:val="20"/>
        </w:rPr>
        <w:t xml:space="preserve"> livremente até duas disciplinas optativas para integrarem o currículo de cada curso;</w:t>
      </w:r>
      <w:r w:rsidR="00A62716">
        <w:rPr>
          <w:rFonts w:ascii="Times New Roman" w:hAnsi="Times New Roman"/>
          <w:sz w:val="20"/>
          <w:szCs w:val="20"/>
        </w:rPr>
        <w:t xml:space="preserve"> (grifos nossos)</w:t>
      </w:r>
    </w:p>
    <w:tbl>
      <w:tblPr>
        <w:tblW w:w="0" w:type="auto"/>
        <w:tblCellSpacing w:w="15" w:type="dxa"/>
        <w:tblCellMar>
          <w:top w:w="15" w:type="dxa"/>
          <w:left w:w="15" w:type="dxa"/>
          <w:bottom w:w="15" w:type="dxa"/>
          <w:right w:w="15" w:type="dxa"/>
        </w:tblCellMar>
        <w:tblLook w:val="04A0"/>
      </w:tblPr>
      <w:tblGrid>
        <w:gridCol w:w="345"/>
        <w:gridCol w:w="480"/>
        <w:gridCol w:w="291"/>
      </w:tblGrid>
      <w:tr w:rsidR="009F7AB4" w:rsidRPr="009F7AB4" w:rsidTr="00E90833">
        <w:trPr>
          <w:tblCellSpacing w:w="15" w:type="dxa"/>
        </w:trPr>
        <w:tc>
          <w:tcPr>
            <w:tcW w:w="300" w:type="dxa"/>
            <w:tcMar>
              <w:top w:w="0" w:type="dxa"/>
              <w:left w:w="120" w:type="dxa"/>
              <w:bottom w:w="0" w:type="dxa"/>
              <w:right w:w="120" w:type="dxa"/>
            </w:tcMar>
            <w:vAlign w:val="center"/>
            <w:hideMark/>
          </w:tcPr>
          <w:p w:rsidR="009F7AB4" w:rsidRPr="009F7AB4" w:rsidRDefault="009F7AB4" w:rsidP="009F7AB4">
            <w:pPr>
              <w:spacing w:line="240" w:lineRule="auto"/>
              <w:rPr>
                <w:rFonts w:ascii="Times New Roman" w:hAnsi="Times New Roman"/>
                <w:sz w:val="20"/>
                <w:szCs w:val="20"/>
              </w:rPr>
            </w:pPr>
          </w:p>
        </w:tc>
        <w:tc>
          <w:tcPr>
            <w:tcW w:w="450" w:type="dxa"/>
            <w:tcMar>
              <w:top w:w="0" w:type="dxa"/>
              <w:left w:w="120" w:type="dxa"/>
              <w:bottom w:w="0" w:type="dxa"/>
              <w:right w:w="120" w:type="dxa"/>
            </w:tcMar>
            <w:vAlign w:val="center"/>
            <w:hideMark/>
          </w:tcPr>
          <w:p w:rsidR="009F7AB4" w:rsidRPr="009F7AB4" w:rsidRDefault="009F7AB4" w:rsidP="009F7AB4">
            <w:pPr>
              <w:spacing w:line="240" w:lineRule="auto"/>
              <w:jc w:val="right"/>
              <w:rPr>
                <w:rFonts w:ascii="Times New Roman" w:hAnsi="Times New Roman"/>
                <w:sz w:val="20"/>
                <w:szCs w:val="20"/>
              </w:rPr>
            </w:pPr>
          </w:p>
        </w:tc>
        <w:tc>
          <w:tcPr>
            <w:tcW w:w="0" w:type="auto"/>
            <w:tcMar>
              <w:top w:w="0" w:type="dxa"/>
              <w:left w:w="120" w:type="dxa"/>
              <w:bottom w:w="0" w:type="dxa"/>
              <w:right w:w="120" w:type="dxa"/>
            </w:tcMar>
            <w:vAlign w:val="center"/>
            <w:hideMark/>
          </w:tcPr>
          <w:p w:rsidR="009F7AB4" w:rsidRPr="006C23F8" w:rsidRDefault="009F7AB4" w:rsidP="006C23F8">
            <w:pPr>
              <w:spacing w:line="240" w:lineRule="auto"/>
              <w:rPr>
                <w:rFonts w:ascii="Times New Roman" w:hAnsi="Times New Roman"/>
                <w:sz w:val="20"/>
                <w:szCs w:val="20"/>
              </w:rPr>
            </w:pPr>
          </w:p>
        </w:tc>
      </w:tr>
      <w:tr w:rsidR="009F7AB4" w:rsidRPr="009F7AB4" w:rsidTr="00E90833">
        <w:trPr>
          <w:tblCellSpacing w:w="15" w:type="dxa"/>
        </w:trPr>
        <w:tc>
          <w:tcPr>
            <w:tcW w:w="300" w:type="dxa"/>
            <w:tcMar>
              <w:top w:w="0" w:type="dxa"/>
              <w:left w:w="120" w:type="dxa"/>
              <w:bottom w:w="0" w:type="dxa"/>
              <w:right w:w="120" w:type="dxa"/>
            </w:tcMar>
            <w:vAlign w:val="center"/>
          </w:tcPr>
          <w:p w:rsidR="009F7AB4" w:rsidRPr="009F7AB4" w:rsidRDefault="009F7AB4" w:rsidP="009F7AB4">
            <w:pPr>
              <w:spacing w:line="240" w:lineRule="auto"/>
              <w:rPr>
                <w:rFonts w:ascii="Times New Roman" w:hAnsi="Times New Roman"/>
                <w:sz w:val="20"/>
                <w:szCs w:val="20"/>
              </w:rPr>
            </w:pPr>
          </w:p>
        </w:tc>
        <w:tc>
          <w:tcPr>
            <w:tcW w:w="450" w:type="dxa"/>
            <w:tcMar>
              <w:top w:w="0" w:type="dxa"/>
              <w:left w:w="120" w:type="dxa"/>
              <w:bottom w:w="0" w:type="dxa"/>
              <w:right w:w="120" w:type="dxa"/>
            </w:tcMar>
            <w:vAlign w:val="center"/>
          </w:tcPr>
          <w:p w:rsidR="009F7AB4" w:rsidRPr="009F7AB4" w:rsidRDefault="009F7AB4" w:rsidP="009F7AB4">
            <w:pPr>
              <w:spacing w:line="240" w:lineRule="auto"/>
              <w:jc w:val="right"/>
              <w:rPr>
                <w:rFonts w:ascii="Times New Roman" w:hAnsi="Times New Roman"/>
                <w:i/>
                <w:iCs/>
                <w:sz w:val="20"/>
                <w:szCs w:val="20"/>
              </w:rPr>
            </w:pPr>
          </w:p>
        </w:tc>
        <w:tc>
          <w:tcPr>
            <w:tcW w:w="0" w:type="auto"/>
            <w:tcMar>
              <w:top w:w="0" w:type="dxa"/>
              <w:left w:w="120" w:type="dxa"/>
              <w:bottom w:w="0" w:type="dxa"/>
              <w:right w:w="120" w:type="dxa"/>
            </w:tcMar>
            <w:vAlign w:val="center"/>
          </w:tcPr>
          <w:p w:rsidR="009F7AB4" w:rsidRPr="009F7AB4" w:rsidRDefault="009F7AB4" w:rsidP="009F7AB4">
            <w:pPr>
              <w:spacing w:line="240" w:lineRule="auto"/>
              <w:rPr>
                <w:rFonts w:ascii="Times New Roman" w:hAnsi="Times New Roman"/>
                <w:sz w:val="20"/>
                <w:szCs w:val="20"/>
              </w:rPr>
            </w:pPr>
          </w:p>
        </w:tc>
      </w:tr>
    </w:tbl>
    <w:p w:rsidR="009F7AB4" w:rsidRPr="009F7AB4" w:rsidRDefault="009F7AB4" w:rsidP="009F7AB4">
      <w:pPr>
        <w:spacing w:line="240" w:lineRule="auto"/>
        <w:rPr>
          <w:rFonts w:ascii="Times New Roman" w:hAnsi="Times New Roman"/>
          <w:vanish/>
          <w:sz w:val="20"/>
          <w:szCs w:val="20"/>
        </w:rPr>
      </w:pPr>
    </w:p>
    <w:tbl>
      <w:tblPr>
        <w:tblW w:w="0" w:type="auto"/>
        <w:tblCellSpacing w:w="15" w:type="dxa"/>
        <w:tblCellMar>
          <w:top w:w="15" w:type="dxa"/>
          <w:left w:w="15" w:type="dxa"/>
          <w:bottom w:w="15" w:type="dxa"/>
          <w:right w:w="15" w:type="dxa"/>
        </w:tblCellMar>
        <w:tblLook w:val="04A0"/>
      </w:tblPr>
      <w:tblGrid>
        <w:gridCol w:w="345"/>
        <w:gridCol w:w="480"/>
        <w:gridCol w:w="291"/>
      </w:tblGrid>
      <w:tr w:rsidR="009F7AB4" w:rsidRPr="009F7AB4" w:rsidTr="00E90833">
        <w:trPr>
          <w:tblCellSpacing w:w="15" w:type="dxa"/>
        </w:trPr>
        <w:tc>
          <w:tcPr>
            <w:tcW w:w="300" w:type="dxa"/>
            <w:tcMar>
              <w:top w:w="0" w:type="dxa"/>
              <w:left w:w="120" w:type="dxa"/>
              <w:bottom w:w="0" w:type="dxa"/>
              <w:right w:w="120" w:type="dxa"/>
            </w:tcMar>
            <w:vAlign w:val="center"/>
            <w:hideMark/>
          </w:tcPr>
          <w:p w:rsidR="009F7AB4" w:rsidRPr="009F7AB4" w:rsidRDefault="009F7AB4" w:rsidP="009F7AB4">
            <w:pPr>
              <w:spacing w:line="240" w:lineRule="auto"/>
              <w:rPr>
                <w:rFonts w:ascii="Times New Roman" w:hAnsi="Times New Roman"/>
                <w:sz w:val="20"/>
                <w:szCs w:val="20"/>
              </w:rPr>
            </w:pPr>
          </w:p>
        </w:tc>
        <w:tc>
          <w:tcPr>
            <w:tcW w:w="450" w:type="dxa"/>
            <w:tcMar>
              <w:top w:w="0" w:type="dxa"/>
              <w:left w:w="120" w:type="dxa"/>
              <w:bottom w:w="0" w:type="dxa"/>
              <w:right w:w="120" w:type="dxa"/>
            </w:tcMar>
            <w:vAlign w:val="center"/>
            <w:hideMark/>
          </w:tcPr>
          <w:p w:rsidR="009F7AB4" w:rsidRPr="009F7AB4" w:rsidRDefault="009F7AB4" w:rsidP="009F7AB4">
            <w:pPr>
              <w:spacing w:line="240" w:lineRule="auto"/>
              <w:jc w:val="right"/>
              <w:rPr>
                <w:rFonts w:ascii="Times New Roman" w:hAnsi="Times New Roman"/>
                <w:sz w:val="20"/>
                <w:szCs w:val="20"/>
              </w:rPr>
            </w:pPr>
          </w:p>
        </w:tc>
        <w:tc>
          <w:tcPr>
            <w:tcW w:w="0" w:type="auto"/>
            <w:tcMar>
              <w:top w:w="0" w:type="dxa"/>
              <w:left w:w="120" w:type="dxa"/>
              <w:bottom w:w="0" w:type="dxa"/>
              <w:right w:w="120" w:type="dxa"/>
            </w:tcMar>
            <w:vAlign w:val="center"/>
            <w:hideMark/>
          </w:tcPr>
          <w:p w:rsidR="009F7AB4" w:rsidRPr="009F7AB4" w:rsidRDefault="009F7AB4" w:rsidP="009F7AB4">
            <w:pPr>
              <w:spacing w:line="240" w:lineRule="auto"/>
              <w:rPr>
                <w:rFonts w:ascii="Times New Roman" w:hAnsi="Times New Roman"/>
                <w:sz w:val="20"/>
                <w:szCs w:val="20"/>
              </w:rPr>
            </w:pPr>
          </w:p>
        </w:tc>
      </w:tr>
    </w:tbl>
    <w:p w:rsidR="00494366" w:rsidRDefault="00F63C2E" w:rsidP="00967695">
      <w:pPr>
        <w:spacing w:after="0" w:line="360" w:lineRule="auto"/>
        <w:ind w:firstLine="708"/>
        <w:jc w:val="both"/>
        <w:rPr>
          <w:rFonts w:ascii="Times New Roman" w:hAnsi="Times New Roman"/>
          <w:sz w:val="24"/>
          <w:szCs w:val="24"/>
        </w:rPr>
      </w:pPr>
      <w:r>
        <w:rPr>
          <w:rFonts w:ascii="Times New Roman" w:hAnsi="Times New Roman"/>
          <w:sz w:val="24"/>
          <w:szCs w:val="24"/>
        </w:rPr>
        <w:t>Trata-se da primeira ocorrência</w:t>
      </w:r>
      <w:r w:rsidR="00E90833">
        <w:rPr>
          <w:rFonts w:ascii="Times New Roman" w:hAnsi="Times New Roman"/>
          <w:sz w:val="24"/>
          <w:szCs w:val="24"/>
        </w:rPr>
        <w:t xml:space="preserve"> na legislação educacional</w:t>
      </w:r>
      <w:r>
        <w:rPr>
          <w:rFonts w:ascii="Times New Roman" w:hAnsi="Times New Roman"/>
          <w:sz w:val="24"/>
          <w:szCs w:val="24"/>
        </w:rPr>
        <w:t xml:space="preserve"> da expressão </w:t>
      </w:r>
      <w:r>
        <w:rPr>
          <w:rFonts w:ascii="Times New Roman" w:hAnsi="Times New Roman"/>
          <w:i/>
          <w:sz w:val="24"/>
          <w:szCs w:val="24"/>
        </w:rPr>
        <w:t xml:space="preserve">língua </w:t>
      </w:r>
      <w:r w:rsidRPr="00F63C2E">
        <w:rPr>
          <w:rFonts w:ascii="Times New Roman" w:hAnsi="Times New Roman"/>
          <w:i/>
          <w:sz w:val="24"/>
          <w:szCs w:val="24"/>
        </w:rPr>
        <w:t>nacional</w:t>
      </w:r>
      <w:r w:rsidR="00E90833">
        <w:rPr>
          <w:rFonts w:ascii="Times New Roman" w:hAnsi="Times New Roman"/>
          <w:sz w:val="24"/>
          <w:szCs w:val="24"/>
        </w:rPr>
        <w:t xml:space="preserve">, no art.27, que é </w:t>
      </w:r>
      <w:r w:rsidR="00937D34">
        <w:rPr>
          <w:rFonts w:ascii="Times New Roman" w:hAnsi="Times New Roman"/>
          <w:sz w:val="24"/>
          <w:szCs w:val="24"/>
        </w:rPr>
        <w:t xml:space="preserve">referida </w:t>
      </w:r>
      <w:r w:rsidR="00E90833">
        <w:rPr>
          <w:rFonts w:ascii="Times New Roman" w:hAnsi="Times New Roman"/>
          <w:sz w:val="24"/>
          <w:szCs w:val="24"/>
        </w:rPr>
        <w:t xml:space="preserve">mais adiante, no art.40, </w:t>
      </w:r>
      <w:r w:rsidR="00937D34">
        <w:rPr>
          <w:rFonts w:ascii="Times New Roman" w:hAnsi="Times New Roman"/>
          <w:sz w:val="24"/>
          <w:szCs w:val="24"/>
        </w:rPr>
        <w:t xml:space="preserve">como </w:t>
      </w:r>
      <w:r w:rsidR="00937D34">
        <w:rPr>
          <w:rFonts w:ascii="Times New Roman" w:hAnsi="Times New Roman"/>
          <w:i/>
          <w:sz w:val="24"/>
          <w:szCs w:val="24"/>
        </w:rPr>
        <w:t>português</w:t>
      </w:r>
      <w:r w:rsidR="00E90833">
        <w:rPr>
          <w:rFonts w:ascii="Times New Roman" w:hAnsi="Times New Roman"/>
          <w:sz w:val="24"/>
          <w:szCs w:val="24"/>
        </w:rPr>
        <w:t>.</w:t>
      </w:r>
      <w:r>
        <w:rPr>
          <w:rFonts w:ascii="Times New Roman" w:hAnsi="Times New Roman"/>
          <w:i/>
          <w:sz w:val="24"/>
          <w:szCs w:val="24"/>
        </w:rPr>
        <w:t xml:space="preserve"> </w:t>
      </w:r>
      <w:r w:rsidR="00E90833">
        <w:rPr>
          <w:rFonts w:ascii="Times New Roman" w:hAnsi="Times New Roman"/>
          <w:sz w:val="24"/>
          <w:szCs w:val="24"/>
        </w:rPr>
        <w:t xml:space="preserve">A obrigatoriedade do ensino da língua portuguesa é enfatizada, visto ser a única disciplina nomeada e à qual deveria ser dado </w:t>
      </w:r>
      <w:r w:rsidR="00E90833">
        <w:rPr>
          <w:rFonts w:ascii="Times New Roman" w:hAnsi="Times New Roman"/>
          <w:i/>
          <w:sz w:val="24"/>
          <w:szCs w:val="24"/>
        </w:rPr>
        <w:t>especial relevo</w:t>
      </w:r>
      <w:r w:rsidR="002976D2">
        <w:rPr>
          <w:rFonts w:ascii="Times New Roman" w:hAnsi="Times New Roman"/>
          <w:sz w:val="24"/>
          <w:szCs w:val="24"/>
        </w:rPr>
        <w:t xml:space="preserve">. </w:t>
      </w:r>
      <w:r w:rsidR="00104CEB">
        <w:rPr>
          <w:rFonts w:ascii="Times New Roman" w:hAnsi="Times New Roman"/>
          <w:sz w:val="24"/>
          <w:szCs w:val="24"/>
        </w:rPr>
        <w:t xml:space="preserve">Parece haver também uma tensão entre os dizeres </w:t>
      </w:r>
      <w:r w:rsidR="00104CEB">
        <w:rPr>
          <w:rFonts w:ascii="Times New Roman" w:hAnsi="Times New Roman"/>
          <w:i/>
          <w:sz w:val="24"/>
          <w:szCs w:val="24"/>
        </w:rPr>
        <w:t xml:space="preserve">obrigatório, obrigatórias </w:t>
      </w:r>
      <w:r w:rsidR="00104CEB">
        <w:rPr>
          <w:rFonts w:ascii="Times New Roman" w:hAnsi="Times New Roman"/>
          <w:sz w:val="24"/>
          <w:szCs w:val="24"/>
        </w:rPr>
        <w:t xml:space="preserve">e </w:t>
      </w:r>
      <w:proofErr w:type="gramStart"/>
      <w:r w:rsidR="00104CEB" w:rsidRPr="00104CEB">
        <w:rPr>
          <w:rFonts w:ascii="Times New Roman" w:hAnsi="Times New Roman"/>
          <w:i/>
          <w:sz w:val="24"/>
          <w:szCs w:val="24"/>
        </w:rPr>
        <w:t>livremente</w:t>
      </w:r>
      <w:r w:rsidR="00104CEB">
        <w:rPr>
          <w:rFonts w:ascii="Times New Roman" w:hAnsi="Times New Roman"/>
          <w:i/>
          <w:sz w:val="24"/>
          <w:szCs w:val="24"/>
        </w:rPr>
        <w:t xml:space="preserve"> </w:t>
      </w:r>
      <w:r w:rsidR="00104CEB">
        <w:rPr>
          <w:rFonts w:ascii="Times New Roman" w:hAnsi="Times New Roman"/>
          <w:sz w:val="24"/>
          <w:szCs w:val="24"/>
        </w:rPr>
        <w:t>,</w:t>
      </w:r>
      <w:proofErr w:type="gramEnd"/>
      <w:r w:rsidR="00104CEB">
        <w:rPr>
          <w:rFonts w:ascii="Times New Roman" w:hAnsi="Times New Roman"/>
          <w:sz w:val="24"/>
          <w:szCs w:val="24"/>
        </w:rPr>
        <w:t xml:space="preserve"> como se este último aliviasse o peso da obrigatoriedade.</w:t>
      </w:r>
      <w:r w:rsidR="00104CEB">
        <w:rPr>
          <w:rFonts w:ascii="Times New Roman" w:hAnsi="Times New Roman"/>
          <w:i/>
          <w:sz w:val="24"/>
          <w:szCs w:val="24"/>
        </w:rPr>
        <w:t xml:space="preserve"> </w:t>
      </w:r>
      <w:r w:rsidR="00494366" w:rsidRPr="00104CEB">
        <w:rPr>
          <w:rFonts w:ascii="Times New Roman" w:hAnsi="Times New Roman"/>
          <w:sz w:val="24"/>
          <w:szCs w:val="24"/>
        </w:rPr>
        <w:t>Além</w:t>
      </w:r>
      <w:r w:rsidR="00494366">
        <w:rPr>
          <w:rFonts w:ascii="Times New Roman" w:hAnsi="Times New Roman"/>
          <w:sz w:val="24"/>
          <w:szCs w:val="24"/>
        </w:rPr>
        <w:t xml:space="preserve"> disso, por que era preciso dizer que o ensino </w:t>
      </w:r>
      <w:r w:rsidR="00494366">
        <w:rPr>
          <w:rFonts w:ascii="Times New Roman" w:hAnsi="Times New Roman"/>
          <w:i/>
          <w:sz w:val="24"/>
          <w:szCs w:val="24"/>
        </w:rPr>
        <w:t xml:space="preserve">só </w:t>
      </w:r>
      <w:r w:rsidR="00494366">
        <w:rPr>
          <w:rFonts w:ascii="Times New Roman" w:hAnsi="Times New Roman"/>
          <w:sz w:val="24"/>
          <w:szCs w:val="24"/>
        </w:rPr>
        <w:t xml:space="preserve">seria ministrado na </w:t>
      </w:r>
      <w:r w:rsidR="00494366">
        <w:rPr>
          <w:rFonts w:ascii="Times New Roman" w:hAnsi="Times New Roman"/>
          <w:i/>
          <w:sz w:val="24"/>
          <w:szCs w:val="24"/>
        </w:rPr>
        <w:t>língua nacional</w:t>
      </w:r>
      <w:r w:rsidR="00494366">
        <w:rPr>
          <w:rFonts w:ascii="Times New Roman" w:hAnsi="Times New Roman"/>
          <w:sz w:val="24"/>
          <w:szCs w:val="24"/>
        </w:rPr>
        <w:t>?</w:t>
      </w:r>
    </w:p>
    <w:p w:rsidR="00F63C2E" w:rsidRDefault="00E90833" w:rsidP="00967695">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00F21A8D" w:rsidRPr="00F63C2E">
        <w:rPr>
          <w:rFonts w:ascii="Times New Roman" w:hAnsi="Times New Roman"/>
          <w:sz w:val="24"/>
          <w:szCs w:val="24"/>
        </w:rPr>
        <w:t xml:space="preserve">Levando </w:t>
      </w:r>
      <w:r w:rsidR="00F21A8D" w:rsidRPr="005763EA">
        <w:rPr>
          <w:rFonts w:ascii="Times New Roman" w:hAnsi="Times New Roman"/>
          <w:sz w:val="24"/>
          <w:szCs w:val="24"/>
        </w:rPr>
        <w:t>em conta as condiç</w:t>
      </w:r>
      <w:r w:rsidR="00F63C2E">
        <w:rPr>
          <w:rFonts w:ascii="Times New Roman" w:hAnsi="Times New Roman"/>
          <w:sz w:val="24"/>
          <w:szCs w:val="24"/>
        </w:rPr>
        <w:t>ões de produção desse</w:t>
      </w:r>
      <w:r w:rsidR="00494366">
        <w:rPr>
          <w:rFonts w:ascii="Times New Roman" w:hAnsi="Times New Roman"/>
          <w:sz w:val="24"/>
          <w:szCs w:val="24"/>
        </w:rPr>
        <w:t>s</w:t>
      </w:r>
      <w:r w:rsidR="00F63C2E">
        <w:rPr>
          <w:rFonts w:ascii="Times New Roman" w:hAnsi="Times New Roman"/>
          <w:sz w:val="24"/>
          <w:szCs w:val="24"/>
        </w:rPr>
        <w:t xml:space="preserve"> enunciado</w:t>
      </w:r>
      <w:r w:rsidR="00494366">
        <w:rPr>
          <w:rFonts w:ascii="Times New Roman" w:hAnsi="Times New Roman"/>
          <w:sz w:val="24"/>
          <w:szCs w:val="24"/>
        </w:rPr>
        <w:t>s</w:t>
      </w:r>
      <w:r w:rsidR="00F63C2E">
        <w:rPr>
          <w:rFonts w:ascii="Times New Roman" w:hAnsi="Times New Roman"/>
          <w:sz w:val="24"/>
          <w:szCs w:val="24"/>
        </w:rPr>
        <w:t>,</w:t>
      </w:r>
      <w:r w:rsidR="00F21A8D" w:rsidRPr="005763EA">
        <w:rPr>
          <w:rFonts w:ascii="Times New Roman" w:hAnsi="Times New Roman"/>
          <w:sz w:val="24"/>
          <w:szCs w:val="24"/>
        </w:rPr>
        <w:t xml:space="preserve"> tal fato pode ser visto como efeito de sentido produzido pela campanha de nacionalização</w:t>
      </w:r>
      <w:r w:rsidR="00494366">
        <w:rPr>
          <w:rFonts w:ascii="Times New Roman" w:hAnsi="Times New Roman"/>
          <w:sz w:val="24"/>
          <w:szCs w:val="24"/>
        </w:rPr>
        <w:t>, da qual falamos anteriormente,</w:t>
      </w:r>
      <w:r w:rsidR="00F21A8D" w:rsidRPr="005763EA">
        <w:rPr>
          <w:rFonts w:ascii="Times New Roman" w:hAnsi="Times New Roman"/>
          <w:sz w:val="24"/>
          <w:szCs w:val="24"/>
        </w:rPr>
        <w:t xml:space="preserve"> que aconteceu no Brasil entre as décadas de 1920 e 1950, que promovia a língua nacional como símbolo da soberania nacional, interditando o “estrangeiro” (</w:t>
      </w:r>
      <w:r w:rsidR="00F21A8D" w:rsidRPr="005763EA">
        <w:rPr>
          <w:rFonts w:ascii="Times New Roman" w:hAnsi="Times New Roman"/>
          <w:i/>
          <w:sz w:val="24"/>
          <w:szCs w:val="24"/>
        </w:rPr>
        <w:t>cf</w:t>
      </w:r>
      <w:r w:rsidR="00F21A8D" w:rsidRPr="005763EA">
        <w:rPr>
          <w:rFonts w:ascii="Times New Roman" w:hAnsi="Times New Roman"/>
          <w:sz w:val="24"/>
          <w:szCs w:val="24"/>
        </w:rPr>
        <w:t xml:space="preserve">. </w:t>
      </w:r>
      <w:proofErr w:type="spellStart"/>
      <w:r w:rsidR="00F21A8D" w:rsidRPr="005763EA">
        <w:rPr>
          <w:rFonts w:ascii="Times New Roman" w:hAnsi="Times New Roman"/>
          <w:sz w:val="24"/>
          <w:szCs w:val="24"/>
        </w:rPr>
        <w:t>Payer</w:t>
      </w:r>
      <w:proofErr w:type="spellEnd"/>
      <w:r w:rsidR="00F21A8D" w:rsidRPr="005763EA">
        <w:rPr>
          <w:rFonts w:ascii="Times New Roman" w:hAnsi="Times New Roman"/>
          <w:sz w:val="24"/>
          <w:szCs w:val="24"/>
        </w:rPr>
        <w:t xml:space="preserve">, 2006). </w:t>
      </w:r>
      <w:r w:rsidR="00494366">
        <w:rPr>
          <w:rFonts w:ascii="Times New Roman" w:hAnsi="Times New Roman"/>
          <w:sz w:val="24"/>
          <w:szCs w:val="24"/>
        </w:rPr>
        <w:t xml:space="preserve">Assim, os filhos de imigrantes não poderiam ser ensinados em outra língua que não a </w:t>
      </w:r>
      <w:r w:rsidR="00494366">
        <w:rPr>
          <w:rFonts w:ascii="Times New Roman" w:hAnsi="Times New Roman"/>
          <w:i/>
          <w:sz w:val="24"/>
          <w:szCs w:val="24"/>
        </w:rPr>
        <w:t>língua nacional</w:t>
      </w:r>
      <w:r w:rsidR="00C0198B">
        <w:rPr>
          <w:rFonts w:ascii="Times New Roman" w:hAnsi="Times New Roman"/>
          <w:sz w:val="24"/>
          <w:szCs w:val="24"/>
        </w:rPr>
        <w:t>, isto é, a língua portuguesa.</w:t>
      </w:r>
    </w:p>
    <w:p w:rsidR="00494366" w:rsidRPr="00494366" w:rsidRDefault="00494366" w:rsidP="00967695">
      <w:pPr>
        <w:spacing w:after="0" w:line="360" w:lineRule="auto"/>
        <w:ind w:firstLine="708"/>
        <w:jc w:val="both"/>
        <w:rPr>
          <w:rFonts w:ascii="Times New Roman" w:hAnsi="Times New Roman"/>
          <w:sz w:val="24"/>
          <w:szCs w:val="24"/>
        </w:rPr>
      </w:pPr>
      <w:r>
        <w:rPr>
          <w:rFonts w:ascii="Times New Roman" w:hAnsi="Times New Roman"/>
          <w:sz w:val="24"/>
          <w:szCs w:val="24"/>
        </w:rPr>
        <w:t>Em relação ao ensino de línguas estrangeiras</w:t>
      </w:r>
      <w:r w:rsidR="00104CEB">
        <w:rPr>
          <w:rFonts w:ascii="Times New Roman" w:hAnsi="Times New Roman"/>
          <w:sz w:val="24"/>
          <w:szCs w:val="24"/>
        </w:rPr>
        <w:t xml:space="preserve">, </w:t>
      </w:r>
      <w:r w:rsidR="001038E1">
        <w:rPr>
          <w:rFonts w:ascii="Times New Roman" w:hAnsi="Times New Roman"/>
          <w:sz w:val="24"/>
          <w:szCs w:val="24"/>
        </w:rPr>
        <w:t xml:space="preserve">que não é referido, </w:t>
      </w:r>
      <w:r w:rsidR="00104CEB">
        <w:rPr>
          <w:rFonts w:ascii="Times New Roman" w:hAnsi="Times New Roman"/>
          <w:sz w:val="24"/>
          <w:szCs w:val="24"/>
        </w:rPr>
        <w:t>este poderia ser feito</w:t>
      </w:r>
      <w:r w:rsidR="008F7688">
        <w:rPr>
          <w:rFonts w:ascii="Times New Roman" w:hAnsi="Times New Roman"/>
          <w:sz w:val="24"/>
          <w:szCs w:val="24"/>
        </w:rPr>
        <w:t xml:space="preserve"> se enquadrado</w:t>
      </w:r>
      <w:r w:rsidR="00104CEB">
        <w:rPr>
          <w:rFonts w:ascii="Times New Roman" w:hAnsi="Times New Roman"/>
          <w:sz w:val="24"/>
          <w:szCs w:val="24"/>
        </w:rPr>
        <w:t xml:space="preserve"> entre as disciplinas optativas. </w:t>
      </w:r>
    </w:p>
    <w:p w:rsidR="00B67B28" w:rsidRDefault="001038E1" w:rsidP="00F63C2E">
      <w:pPr>
        <w:spacing w:after="0" w:line="360" w:lineRule="auto"/>
        <w:ind w:firstLine="708"/>
        <w:jc w:val="both"/>
        <w:rPr>
          <w:rFonts w:ascii="Times New Roman" w:hAnsi="Times New Roman"/>
          <w:sz w:val="24"/>
          <w:szCs w:val="24"/>
        </w:rPr>
      </w:pPr>
      <w:r>
        <w:rPr>
          <w:rFonts w:ascii="Times New Roman" w:hAnsi="Times New Roman"/>
          <w:sz w:val="24"/>
          <w:szCs w:val="24"/>
        </w:rPr>
        <w:t>N</w:t>
      </w:r>
      <w:r w:rsidR="00F63C2E">
        <w:rPr>
          <w:rFonts w:ascii="Times New Roman" w:hAnsi="Times New Roman"/>
          <w:sz w:val="24"/>
          <w:szCs w:val="24"/>
        </w:rPr>
        <w:t>a LDB de 1971</w:t>
      </w:r>
      <w:r w:rsidR="007D64F9">
        <w:rPr>
          <w:rFonts w:ascii="Times New Roman" w:hAnsi="Times New Roman"/>
          <w:sz w:val="24"/>
          <w:szCs w:val="24"/>
        </w:rPr>
        <w:t>,</w:t>
      </w:r>
      <w:r w:rsidR="00F63C2E">
        <w:rPr>
          <w:rFonts w:ascii="Times New Roman" w:hAnsi="Times New Roman"/>
          <w:sz w:val="24"/>
          <w:szCs w:val="24"/>
        </w:rPr>
        <w:t xml:space="preserve"> têm-se </w:t>
      </w:r>
      <w:r>
        <w:rPr>
          <w:rFonts w:ascii="Times New Roman" w:hAnsi="Times New Roman"/>
          <w:sz w:val="24"/>
          <w:szCs w:val="24"/>
        </w:rPr>
        <w:t xml:space="preserve">novamente </w:t>
      </w:r>
      <w:r w:rsidR="00F63C2E">
        <w:rPr>
          <w:rFonts w:ascii="Times New Roman" w:hAnsi="Times New Roman"/>
          <w:sz w:val="24"/>
          <w:szCs w:val="24"/>
        </w:rPr>
        <w:t>a express</w:t>
      </w:r>
      <w:r>
        <w:rPr>
          <w:rFonts w:ascii="Times New Roman" w:hAnsi="Times New Roman"/>
          <w:sz w:val="24"/>
          <w:szCs w:val="24"/>
        </w:rPr>
        <w:t>ão</w:t>
      </w:r>
      <w:r w:rsidR="00F63C2E">
        <w:rPr>
          <w:rFonts w:ascii="Times New Roman" w:hAnsi="Times New Roman"/>
          <w:sz w:val="24"/>
          <w:szCs w:val="24"/>
        </w:rPr>
        <w:t xml:space="preserve"> </w:t>
      </w:r>
      <w:r w:rsidR="00F63C2E">
        <w:rPr>
          <w:rFonts w:ascii="Times New Roman" w:hAnsi="Times New Roman"/>
          <w:i/>
          <w:sz w:val="24"/>
          <w:szCs w:val="24"/>
        </w:rPr>
        <w:t>língua nacional</w:t>
      </w:r>
      <w:r w:rsidR="00B67B28">
        <w:rPr>
          <w:rFonts w:ascii="Times New Roman" w:hAnsi="Times New Roman"/>
          <w:i/>
          <w:sz w:val="24"/>
          <w:szCs w:val="24"/>
        </w:rPr>
        <w:t>,</w:t>
      </w:r>
      <w:r w:rsidR="00C73F1D">
        <w:rPr>
          <w:rFonts w:ascii="Times New Roman" w:hAnsi="Times New Roman"/>
          <w:i/>
          <w:sz w:val="24"/>
          <w:szCs w:val="24"/>
        </w:rPr>
        <w:t xml:space="preserve"> </w:t>
      </w:r>
      <w:r w:rsidR="00B67B28">
        <w:rPr>
          <w:rFonts w:ascii="Times New Roman" w:hAnsi="Times New Roman"/>
          <w:sz w:val="24"/>
          <w:szCs w:val="24"/>
        </w:rPr>
        <w:t xml:space="preserve">mas agora em duas ocorrências: </w:t>
      </w:r>
    </w:p>
    <w:p w:rsidR="00CE4E83" w:rsidRDefault="00B67B28" w:rsidP="00F63C2E">
      <w:pPr>
        <w:spacing w:after="0" w:line="360" w:lineRule="auto"/>
        <w:ind w:firstLine="708"/>
        <w:jc w:val="both"/>
        <w:rPr>
          <w:rFonts w:ascii="Times New Roman" w:hAnsi="Times New Roman"/>
          <w:sz w:val="24"/>
          <w:szCs w:val="24"/>
        </w:rPr>
      </w:pPr>
      <w:r>
        <w:rPr>
          <w:rFonts w:ascii="Times New Roman" w:hAnsi="Times New Roman"/>
          <w:sz w:val="24"/>
          <w:szCs w:val="24"/>
        </w:rPr>
        <w:t>N</w:t>
      </w:r>
      <w:r w:rsidR="00CE4E83">
        <w:rPr>
          <w:rFonts w:ascii="Times New Roman" w:hAnsi="Times New Roman"/>
          <w:sz w:val="24"/>
          <w:szCs w:val="24"/>
        </w:rPr>
        <w:t>o art. 1º</w:t>
      </w:r>
      <w:r w:rsidR="00C36441">
        <w:rPr>
          <w:rFonts w:ascii="Times New Roman" w:hAnsi="Times New Roman"/>
          <w:sz w:val="24"/>
          <w:szCs w:val="24"/>
        </w:rPr>
        <w:t>:</w:t>
      </w:r>
    </w:p>
    <w:p w:rsidR="00CE4E83" w:rsidRPr="00C0198B" w:rsidRDefault="00C0198B" w:rsidP="00C0198B">
      <w:pPr>
        <w:spacing w:after="0" w:line="240" w:lineRule="auto"/>
        <w:ind w:left="708" w:firstLine="708"/>
        <w:jc w:val="both"/>
        <w:rPr>
          <w:rFonts w:ascii="Times New Roman" w:hAnsi="Times New Roman"/>
          <w:sz w:val="20"/>
          <w:szCs w:val="20"/>
        </w:rPr>
      </w:pPr>
      <w:r w:rsidRPr="00C0198B">
        <w:rPr>
          <w:rFonts w:ascii="Times New Roman" w:eastAsia="Times New Roman" w:hAnsi="Times New Roman"/>
          <w:sz w:val="20"/>
          <w:szCs w:val="20"/>
          <w:lang w:eastAsia="pt-BR"/>
        </w:rPr>
        <w:lastRenderedPageBreak/>
        <w:t>§ 2º O ensino de 1° e 2º graus será ministrado obrigatòriamente na língua nacional.</w:t>
      </w:r>
    </w:p>
    <w:p w:rsidR="00CE4E83" w:rsidRDefault="00CE4E83" w:rsidP="00F63C2E">
      <w:pPr>
        <w:spacing w:after="0" w:line="360" w:lineRule="auto"/>
        <w:ind w:firstLine="708"/>
        <w:jc w:val="both"/>
        <w:rPr>
          <w:rFonts w:ascii="Times New Roman" w:hAnsi="Times New Roman"/>
          <w:i/>
          <w:sz w:val="24"/>
          <w:szCs w:val="24"/>
        </w:rPr>
      </w:pPr>
    </w:p>
    <w:p w:rsidR="00CE4E83" w:rsidRPr="00CE4E83" w:rsidRDefault="00C36441" w:rsidP="00F63C2E">
      <w:pPr>
        <w:spacing w:after="0" w:line="360" w:lineRule="auto"/>
        <w:ind w:firstLine="708"/>
        <w:jc w:val="both"/>
        <w:rPr>
          <w:rFonts w:ascii="Times New Roman" w:hAnsi="Times New Roman"/>
          <w:sz w:val="24"/>
          <w:szCs w:val="24"/>
        </w:rPr>
      </w:pPr>
      <w:r>
        <w:rPr>
          <w:rFonts w:ascii="Times New Roman" w:hAnsi="Times New Roman"/>
          <w:sz w:val="24"/>
          <w:szCs w:val="24"/>
        </w:rPr>
        <w:t>E</w:t>
      </w:r>
      <w:r w:rsidR="00F63C2E">
        <w:rPr>
          <w:rFonts w:ascii="Times New Roman" w:hAnsi="Times New Roman"/>
          <w:i/>
          <w:sz w:val="24"/>
          <w:szCs w:val="24"/>
        </w:rPr>
        <w:t xml:space="preserve"> </w:t>
      </w:r>
      <w:r w:rsidR="00CE4E83">
        <w:rPr>
          <w:rFonts w:ascii="Times New Roman" w:hAnsi="Times New Roman"/>
          <w:sz w:val="24"/>
          <w:szCs w:val="24"/>
        </w:rPr>
        <w:t>no art.4º</w:t>
      </w:r>
      <w:r>
        <w:rPr>
          <w:rFonts w:ascii="Times New Roman" w:hAnsi="Times New Roman"/>
          <w:sz w:val="24"/>
          <w:szCs w:val="24"/>
        </w:rPr>
        <w:t>:</w:t>
      </w:r>
    </w:p>
    <w:p w:rsidR="00CE4E83" w:rsidRPr="00CE4E83" w:rsidRDefault="00CE4E83" w:rsidP="00CE4E83">
      <w:pPr>
        <w:spacing w:after="0" w:line="240" w:lineRule="auto"/>
        <w:ind w:left="1416"/>
        <w:jc w:val="both"/>
        <w:rPr>
          <w:rFonts w:ascii="Times New Roman" w:hAnsi="Times New Roman"/>
          <w:sz w:val="20"/>
          <w:szCs w:val="20"/>
        </w:rPr>
      </w:pPr>
      <w:r w:rsidRPr="00CE4E83">
        <w:rPr>
          <w:rFonts w:ascii="Times New Roman" w:eastAsia="Times New Roman" w:hAnsi="Times New Roman"/>
          <w:sz w:val="20"/>
          <w:szCs w:val="20"/>
          <w:lang w:eastAsia="pt-BR"/>
        </w:rPr>
        <w:t xml:space="preserve">§ 2º No ensino de 1º e 2º graus dar-se-á especial </w:t>
      </w:r>
      <w:proofErr w:type="spellStart"/>
      <w:r w:rsidRPr="00CE4E83">
        <w:rPr>
          <w:rFonts w:ascii="Times New Roman" w:eastAsia="Times New Roman" w:hAnsi="Times New Roman"/>
          <w:sz w:val="20"/>
          <w:szCs w:val="20"/>
          <w:lang w:eastAsia="pt-BR"/>
        </w:rPr>
        <w:t>relêvo</w:t>
      </w:r>
      <w:proofErr w:type="spellEnd"/>
      <w:r w:rsidRPr="00CE4E83">
        <w:rPr>
          <w:rFonts w:ascii="Times New Roman" w:eastAsia="Times New Roman" w:hAnsi="Times New Roman"/>
          <w:sz w:val="20"/>
          <w:szCs w:val="20"/>
          <w:lang w:eastAsia="pt-BR"/>
        </w:rPr>
        <w:t xml:space="preserve"> ao estudo da língua nacional, como instrumento de comunicação e como expressão da cultura brasileira.</w:t>
      </w:r>
    </w:p>
    <w:p w:rsidR="00CE4E83" w:rsidRDefault="00CE4E83" w:rsidP="00F63C2E">
      <w:pPr>
        <w:spacing w:after="0" w:line="360" w:lineRule="auto"/>
        <w:ind w:firstLine="708"/>
        <w:jc w:val="both"/>
        <w:rPr>
          <w:rFonts w:ascii="Times New Roman" w:hAnsi="Times New Roman"/>
          <w:sz w:val="24"/>
          <w:szCs w:val="24"/>
        </w:rPr>
      </w:pPr>
    </w:p>
    <w:p w:rsidR="00E37B05" w:rsidRDefault="00C73F1D" w:rsidP="00F63C2E">
      <w:pPr>
        <w:spacing w:after="0" w:line="360" w:lineRule="auto"/>
        <w:ind w:firstLine="708"/>
        <w:jc w:val="both"/>
        <w:rPr>
          <w:rFonts w:ascii="Times New Roman" w:hAnsi="Times New Roman"/>
          <w:sz w:val="24"/>
          <w:szCs w:val="24"/>
        </w:rPr>
      </w:pPr>
      <w:r>
        <w:rPr>
          <w:rFonts w:ascii="Times New Roman" w:hAnsi="Times New Roman"/>
          <w:sz w:val="24"/>
          <w:szCs w:val="24"/>
        </w:rPr>
        <w:t xml:space="preserve">O art. 1º reforça a obrigatoriedade </w:t>
      </w:r>
      <w:r w:rsidR="008F7688">
        <w:rPr>
          <w:rFonts w:ascii="Times New Roman" w:hAnsi="Times New Roman"/>
          <w:sz w:val="24"/>
          <w:szCs w:val="24"/>
        </w:rPr>
        <w:t>de o ensino ser</w:t>
      </w:r>
      <w:r>
        <w:rPr>
          <w:rFonts w:ascii="Times New Roman" w:hAnsi="Times New Roman"/>
          <w:sz w:val="24"/>
          <w:szCs w:val="24"/>
        </w:rPr>
        <w:t xml:space="preserve"> ministrado</w:t>
      </w:r>
      <w:r w:rsidR="008F7688">
        <w:rPr>
          <w:rFonts w:ascii="Times New Roman" w:hAnsi="Times New Roman"/>
          <w:sz w:val="24"/>
          <w:szCs w:val="24"/>
        </w:rPr>
        <w:t xml:space="preserve"> na língua nacional e o art.4º </w:t>
      </w:r>
      <w:r>
        <w:rPr>
          <w:rFonts w:ascii="Times New Roman" w:hAnsi="Times New Roman"/>
          <w:sz w:val="24"/>
          <w:szCs w:val="24"/>
        </w:rPr>
        <w:t xml:space="preserve">apresenta um deslizamento </w:t>
      </w:r>
      <w:r w:rsidR="007D64F9">
        <w:rPr>
          <w:rFonts w:ascii="Times New Roman" w:hAnsi="Times New Roman"/>
          <w:sz w:val="24"/>
          <w:szCs w:val="24"/>
        </w:rPr>
        <w:t>de sentido pela substituição d</w:t>
      </w:r>
      <w:r>
        <w:rPr>
          <w:rFonts w:ascii="Times New Roman" w:hAnsi="Times New Roman"/>
          <w:sz w:val="24"/>
          <w:szCs w:val="24"/>
        </w:rPr>
        <w:t>a</w:t>
      </w:r>
      <w:r w:rsidR="007D64F9">
        <w:rPr>
          <w:rFonts w:ascii="Times New Roman" w:hAnsi="Times New Roman"/>
          <w:sz w:val="24"/>
          <w:szCs w:val="24"/>
        </w:rPr>
        <w:t xml:space="preserve"> designação</w:t>
      </w:r>
      <w:r>
        <w:rPr>
          <w:rFonts w:ascii="Times New Roman" w:hAnsi="Times New Roman"/>
          <w:sz w:val="24"/>
          <w:szCs w:val="24"/>
        </w:rPr>
        <w:t xml:space="preserve"> </w:t>
      </w:r>
      <w:r w:rsidRPr="007D64F9">
        <w:rPr>
          <w:rFonts w:ascii="Times New Roman" w:hAnsi="Times New Roman"/>
          <w:i/>
          <w:sz w:val="24"/>
          <w:szCs w:val="24"/>
        </w:rPr>
        <w:t>português</w:t>
      </w:r>
      <w:r>
        <w:rPr>
          <w:rFonts w:ascii="Times New Roman" w:hAnsi="Times New Roman"/>
          <w:sz w:val="24"/>
          <w:szCs w:val="24"/>
        </w:rPr>
        <w:t xml:space="preserve"> por </w:t>
      </w:r>
      <w:r>
        <w:rPr>
          <w:rFonts w:ascii="Times New Roman" w:hAnsi="Times New Roman"/>
          <w:i/>
          <w:sz w:val="24"/>
          <w:szCs w:val="24"/>
        </w:rPr>
        <w:t xml:space="preserve">língua </w:t>
      </w:r>
      <w:r w:rsidRPr="00FD5934">
        <w:rPr>
          <w:rFonts w:ascii="Times New Roman" w:hAnsi="Times New Roman"/>
          <w:i/>
          <w:sz w:val="24"/>
          <w:szCs w:val="24"/>
        </w:rPr>
        <w:t>nacional</w:t>
      </w:r>
      <w:r w:rsidR="00FD5934">
        <w:rPr>
          <w:rFonts w:ascii="Times New Roman" w:hAnsi="Times New Roman"/>
          <w:i/>
          <w:sz w:val="24"/>
          <w:szCs w:val="24"/>
        </w:rPr>
        <w:t xml:space="preserve"> </w:t>
      </w:r>
      <w:r w:rsidR="00FD5934" w:rsidRPr="00FD5934">
        <w:rPr>
          <w:rFonts w:ascii="Times New Roman" w:hAnsi="Times New Roman"/>
          <w:sz w:val="24"/>
          <w:szCs w:val="24"/>
        </w:rPr>
        <w:t>in</w:t>
      </w:r>
      <w:r w:rsidR="000228EC" w:rsidRPr="00FD5934">
        <w:rPr>
          <w:rFonts w:ascii="Times New Roman" w:hAnsi="Times New Roman"/>
          <w:sz w:val="24"/>
          <w:szCs w:val="24"/>
        </w:rPr>
        <w:t>s</w:t>
      </w:r>
      <w:r w:rsidR="000228EC">
        <w:rPr>
          <w:rFonts w:ascii="Times New Roman" w:hAnsi="Times New Roman"/>
          <w:sz w:val="24"/>
          <w:szCs w:val="24"/>
        </w:rPr>
        <w:t>creve</w:t>
      </w:r>
      <w:r w:rsidR="00FD5934">
        <w:rPr>
          <w:rFonts w:ascii="Times New Roman" w:hAnsi="Times New Roman"/>
          <w:sz w:val="24"/>
          <w:szCs w:val="24"/>
        </w:rPr>
        <w:t>ndo, assim, os enunciados</w:t>
      </w:r>
      <w:r w:rsidR="000228EC">
        <w:rPr>
          <w:rFonts w:ascii="Times New Roman" w:hAnsi="Times New Roman"/>
          <w:sz w:val="24"/>
          <w:szCs w:val="24"/>
        </w:rPr>
        <w:t xml:space="preserve"> em uma formação discursiva nacionalista</w:t>
      </w:r>
      <w:r w:rsidR="008F7688">
        <w:rPr>
          <w:rFonts w:ascii="Times New Roman" w:hAnsi="Times New Roman"/>
          <w:sz w:val="24"/>
          <w:szCs w:val="24"/>
        </w:rPr>
        <w:t xml:space="preserve">. </w:t>
      </w:r>
    </w:p>
    <w:p w:rsidR="00E37B05" w:rsidRDefault="00D04FBC" w:rsidP="00F63C2E">
      <w:pPr>
        <w:spacing w:after="0" w:line="360" w:lineRule="auto"/>
        <w:ind w:firstLine="708"/>
        <w:jc w:val="both"/>
        <w:rPr>
          <w:rFonts w:ascii="Times New Roman" w:hAnsi="Times New Roman"/>
          <w:sz w:val="24"/>
          <w:szCs w:val="24"/>
        </w:rPr>
      </w:pPr>
      <w:r>
        <w:rPr>
          <w:rFonts w:ascii="Times New Roman" w:hAnsi="Times New Roman"/>
          <w:sz w:val="24"/>
          <w:szCs w:val="24"/>
        </w:rPr>
        <w:t xml:space="preserve">Não podemos esquecer que no momento sócio-histórico em questão, 1971, o país passava por uma ditadura militar, um governo autoritário, que se caracterizou pela censura, pela interdição do dizer e que procurava </w:t>
      </w:r>
      <w:r w:rsidR="00430557">
        <w:rPr>
          <w:rFonts w:ascii="Times New Roman" w:hAnsi="Times New Roman"/>
          <w:sz w:val="24"/>
          <w:szCs w:val="24"/>
        </w:rPr>
        <w:t>“</w:t>
      </w:r>
      <w:r>
        <w:rPr>
          <w:rFonts w:ascii="Times New Roman" w:hAnsi="Times New Roman"/>
          <w:sz w:val="24"/>
          <w:szCs w:val="24"/>
        </w:rPr>
        <w:t>impor pelo poder e pela força um sentido</w:t>
      </w:r>
      <w:r w:rsidR="00D076D9">
        <w:rPr>
          <w:rFonts w:ascii="Times New Roman" w:hAnsi="Times New Roman"/>
          <w:sz w:val="24"/>
          <w:szCs w:val="24"/>
        </w:rPr>
        <w:t xml:space="preserve"> só para toda a sociedade</w:t>
      </w:r>
      <w:r w:rsidR="00430557">
        <w:rPr>
          <w:rFonts w:ascii="Times New Roman" w:hAnsi="Times New Roman"/>
          <w:sz w:val="24"/>
          <w:szCs w:val="24"/>
        </w:rPr>
        <w:t>”</w:t>
      </w:r>
      <w:r w:rsidR="00D076D9">
        <w:rPr>
          <w:rFonts w:ascii="Times New Roman" w:hAnsi="Times New Roman"/>
          <w:sz w:val="24"/>
          <w:szCs w:val="24"/>
        </w:rPr>
        <w:t>.</w:t>
      </w:r>
      <w:r w:rsidR="0087672D">
        <w:rPr>
          <w:rFonts w:ascii="Times New Roman" w:hAnsi="Times New Roman"/>
          <w:sz w:val="24"/>
          <w:szCs w:val="24"/>
        </w:rPr>
        <w:t xml:space="preserve"> Todavia,</w:t>
      </w:r>
      <w:r w:rsidR="00D076D9">
        <w:rPr>
          <w:rFonts w:ascii="Times New Roman" w:hAnsi="Times New Roman"/>
          <w:sz w:val="24"/>
          <w:szCs w:val="24"/>
        </w:rPr>
        <w:t xml:space="preserve"> “</w:t>
      </w:r>
      <w:r w:rsidR="0087672D">
        <w:rPr>
          <w:rFonts w:ascii="Times New Roman" w:hAnsi="Times New Roman"/>
          <w:sz w:val="24"/>
          <w:szCs w:val="24"/>
        </w:rPr>
        <w:t>m</w:t>
      </w:r>
      <w:r w:rsidR="00D076D9">
        <w:rPr>
          <w:rFonts w:ascii="Times New Roman" w:hAnsi="Times New Roman"/>
          <w:sz w:val="24"/>
          <w:szCs w:val="24"/>
        </w:rPr>
        <w:t>ais se tenta ter um sentido só (definitivo e verdadeiro), mais a multiplicidade de sentidos se mostra</w:t>
      </w:r>
      <w:r w:rsidR="0087672D">
        <w:rPr>
          <w:rFonts w:ascii="Times New Roman" w:hAnsi="Times New Roman"/>
          <w:sz w:val="24"/>
          <w:szCs w:val="24"/>
        </w:rPr>
        <w:t>” (</w:t>
      </w:r>
      <w:proofErr w:type="spellStart"/>
      <w:r w:rsidR="0087672D">
        <w:rPr>
          <w:rFonts w:ascii="Times New Roman" w:hAnsi="Times New Roman"/>
          <w:sz w:val="24"/>
          <w:szCs w:val="24"/>
        </w:rPr>
        <w:t>Orlandi</w:t>
      </w:r>
      <w:proofErr w:type="spellEnd"/>
      <w:r w:rsidR="0087672D">
        <w:rPr>
          <w:rFonts w:ascii="Times New Roman" w:hAnsi="Times New Roman"/>
          <w:sz w:val="24"/>
          <w:szCs w:val="24"/>
        </w:rPr>
        <w:t xml:space="preserve"> 2007a)</w:t>
      </w:r>
      <w:r w:rsidR="00430557">
        <w:rPr>
          <w:rFonts w:ascii="Times New Roman" w:hAnsi="Times New Roman"/>
          <w:sz w:val="24"/>
          <w:szCs w:val="24"/>
        </w:rPr>
        <w:t xml:space="preserve">. </w:t>
      </w:r>
    </w:p>
    <w:p w:rsidR="00CB4A14" w:rsidRPr="00CB4A14" w:rsidRDefault="00CB4A14" w:rsidP="00F63C2E">
      <w:pPr>
        <w:spacing w:after="0" w:line="360" w:lineRule="auto"/>
        <w:ind w:firstLine="708"/>
        <w:jc w:val="both"/>
        <w:rPr>
          <w:rFonts w:ascii="Times New Roman" w:hAnsi="Times New Roman"/>
          <w:sz w:val="24"/>
          <w:szCs w:val="24"/>
        </w:rPr>
      </w:pPr>
      <w:r>
        <w:rPr>
          <w:rFonts w:ascii="Times New Roman" w:hAnsi="Times New Roman"/>
          <w:sz w:val="24"/>
          <w:szCs w:val="24"/>
        </w:rPr>
        <w:t xml:space="preserve">Esse enunciado que estabelece que “o ensino de 1º e 2º graus será ministrado obrigatoriamente na língua nacional” está presente também na Lei 7.044 de 1982, e assim como ocorre na LDB de 1971, essa </w:t>
      </w:r>
      <w:r>
        <w:rPr>
          <w:rFonts w:ascii="Times New Roman" w:hAnsi="Times New Roman"/>
          <w:i/>
          <w:sz w:val="24"/>
          <w:szCs w:val="24"/>
        </w:rPr>
        <w:t>língua nacional</w:t>
      </w:r>
      <w:r>
        <w:rPr>
          <w:rFonts w:ascii="Times New Roman" w:hAnsi="Times New Roman"/>
          <w:sz w:val="24"/>
          <w:szCs w:val="24"/>
        </w:rPr>
        <w:t xml:space="preserve"> não é nomeada, especificada na lei, </w:t>
      </w:r>
      <w:r w:rsidR="00D264DA">
        <w:rPr>
          <w:rFonts w:ascii="Times New Roman" w:hAnsi="Times New Roman"/>
          <w:sz w:val="24"/>
          <w:szCs w:val="24"/>
        </w:rPr>
        <w:t>funcionando, portanto, o pré-construído, isto é, o já-dito, “aquilo que todo mundo sabe” (Pêcheux, 1988).</w:t>
      </w:r>
    </w:p>
    <w:p w:rsidR="00410A13" w:rsidRDefault="00E57B81" w:rsidP="008A446A">
      <w:pPr>
        <w:spacing w:after="0" w:line="360" w:lineRule="auto"/>
        <w:ind w:firstLine="708"/>
        <w:jc w:val="both"/>
        <w:rPr>
          <w:rFonts w:ascii="Times New Roman" w:hAnsi="Times New Roman"/>
          <w:sz w:val="24"/>
          <w:szCs w:val="24"/>
        </w:rPr>
      </w:pPr>
      <w:r>
        <w:rPr>
          <w:rFonts w:ascii="Times New Roman" w:hAnsi="Times New Roman"/>
          <w:sz w:val="24"/>
          <w:szCs w:val="24"/>
        </w:rPr>
        <w:t xml:space="preserve">Desse modo, por meio da repetição de </w:t>
      </w:r>
      <w:r>
        <w:rPr>
          <w:rFonts w:ascii="Times New Roman" w:hAnsi="Times New Roman"/>
          <w:i/>
          <w:sz w:val="24"/>
          <w:szCs w:val="24"/>
        </w:rPr>
        <w:t>língua nacional</w:t>
      </w:r>
      <w:r>
        <w:rPr>
          <w:rFonts w:ascii="Times New Roman" w:hAnsi="Times New Roman"/>
          <w:sz w:val="24"/>
          <w:szCs w:val="24"/>
        </w:rPr>
        <w:t xml:space="preserve"> podemos notar uma tentativa de fixar a unicidade de sentido e uma “homogeneidade” em busca de reforçar a identidade nacional. </w:t>
      </w:r>
      <w:proofErr w:type="spellStart"/>
      <w:r w:rsidR="00E37B05">
        <w:rPr>
          <w:rFonts w:ascii="Times New Roman" w:hAnsi="Times New Roman"/>
          <w:sz w:val="24"/>
          <w:szCs w:val="24"/>
        </w:rPr>
        <w:t>Orlandi</w:t>
      </w:r>
      <w:proofErr w:type="spellEnd"/>
      <w:r w:rsidR="00E37B05">
        <w:rPr>
          <w:rFonts w:ascii="Times New Roman" w:hAnsi="Times New Roman"/>
          <w:sz w:val="24"/>
          <w:szCs w:val="24"/>
        </w:rPr>
        <w:t xml:space="preserve"> (2007b) explica que “faz parte do imaginário do sujeito, em sua diferença, pensar a unidade para identificar-se, assim como também faz parte desse mesmo sujeito ter de referir-se a uma pátria para ter uma identidade ‘nacional’”. </w:t>
      </w:r>
      <w:r w:rsidR="00D00094">
        <w:rPr>
          <w:rFonts w:ascii="Times New Roman" w:hAnsi="Times New Roman"/>
          <w:sz w:val="24"/>
          <w:szCs w:val="24"/>
        </w:rPr>
        <w:t xml:space="preserve"> Assim, tanto a unidade como a necessidade de uma referência a uma nacionalidade são</w:t>
      </w:r>
      <w:proofErr w:type="gramStart"/>
      <w:r w:rsidR="00D00094">
        <w:rPr>
          <w:rFonts w:ascii="Times New Roman" w:hAnsi="Times New Roman"/>
          <w:sz w:val="24"/>
          <w:szCs w:val="24"/>
        </w:rPr>
        <w:t xml:space="preserve"> </w:t>
      </w:r>
      <w:r w:rsidR="006D0EB7">
        <w:rPr>
          <w:rFonts w:ascii="Times New Roman" w:hAnsi="Times New Roman"/>
          <w:sz w:val="24"/>
          <w:szCs w:val="24"/>
        </w:rPr>
        <w:t xml:space="preserve"> </w:t>
      </w:r>
      <w:proofErr w:type="gramEnd"/>
      <w:r w:rsidR="006D0EB7">
        <w:rPr>
          <w:rFonts w:ascii="Times New Roman" w:hAnsi="Times New Roman"/>
          <w:sz w:val="24"/>
          <w:szCs w:val="24"/>
        </w:rPr>
        <w:t>efeitos</w:t>
      </w:r>
      <w:r w:rsidR="003A3871">
        <w:rPr>
          <w:rFonts w:ascii="Times New Roman" w:hAnsi="Times New Roman"/>
          <w:sz w:val="24"/>
          <w:szCs w:val="24"/>
        </w:rPr>
        <w:t xml:space="preserve"> ideológicos</w:t>
      </w:r>
      <w:r w:rsidR="006D0EB7">
        <w:rPr>
          <w:rFonts w:ascii="Times New Roman" w:hAnsi="Times New Roman"/>
          <w:sz w:val="24"/>
          <w:szCs w:val="24"/>
        </w:rPr>
        <w:t>,</w:t>
      </w:r>
      <w:r w:rsidR="00A437C8">
        <w:rPr>
          <w:rFonts w:ascii="Times New Roman" w:hAnsi="Times New Roman"/>
          <w:sz w:val="24"/>
          <w:szCs w:val="24"/>
        </w:rPr>
        <w:t xml:space="preserve"> próprios do imaginário discursivo,</w:t>
      </w:r>
      <w:r w:rsidR="006D0EB7">
        <w:rPr>
          <w:rFonts w:ascii="Times New Roman" w:hAnsi="Times New Roman"/>
          <w:sz w:val="24"/>
          <w:szCs w:val="24"/>
        </w:rPr>
        <w:t xml:space="preserve"> send</w:t>
      </w:r>
      <w:r w:rsidR="00385D0A">
        <w:rPr>
          <w:rFonts w:ascii="Times New Roman" w:hAnsi="Times New Roman"/>
          <w:sz w:val="24"/>
          <w:szCs w:val="24"/>
        </w:rPr>
        <w:t>o esta fortemente marcada pelo político</w:t>
      </w:r>
      <w:r w:rsidR="00410A13">
        <w:rPr>
          <w:rFonts w:ascii="Times New Roman" w:hAnsi="Times New Roman"/>
          <w:sz w:val="24"/>
          <w:szCs w:val="24"/>
        </w:rPr>
        <w:t>. A noção de nação, afirma</w:t>
      </w:r>
      <w:r w:rsidR="009F2F56">
        <w:rPr>
          <w:rFonts w:ascii="Times New Roman" w:hAnsi="Times New Roman"/>
          <w:sz w:val="24"/>
          <w:szCs w:val="24"/>
        </w:rPr>
        <w:t>m</w:t>
      </w:r>
      <w:r w:rsidR="00410A13">
        <w:rPr>
          <w:rFonts w:ascii="Times New Roman" w:hAnsi="Times New Roman"/>
          <w:sz w:val="24"/>
          <w:szCs w:val="24"/>
        </w:rPr>
        <w:t xml:space="preserve"> </w:t>
      </w:r>
      <w:proofErr w:type="spellStart"/>
      <w:r w:rsidR="00410A13">
        <w:rPr>
          <w:rFonts w:ascii="Times New Roman" w:hAnsi="Times New Roman"/>
          <w:sz w:val="24"/>
          <w:szCs w:val="24"/>
        </w:rPr>
        <w:t>Orlandi</w:t>
      </w:r>
      <w:proofErr w:type="spellEnd"/>
      <w:r w:rsidR="009F2F56">
        <w:rPr>
          <w:rFonts w:ascii="Times New Roman" w:hAnsi="Times New Roman"/>
          <w:sz w:val="24"/>
          <w:szCs w:val="24"/>
        </w:rPr>
        <w:t xml:space="preserve"> &amp; Guimarães</w:t>
      </w:r>
      <w:r w:rsidR="00410A13">
        <w:rPr>
          <w:rFonts w:ascii="Times New Roman" w:hAnsi="Times New Roman"/>
          <w:sz w:val="24"/>
          <w:szCs w:val="24"/>
        </w:rPr>
        <w:t xml:space="preserve"> (1996), tem como ponto crucial de sua identidade a questão da língua nacional.</w:t>
      </w:r>
    </w:p>
    <w:p w:rsidR="008A446A" w:rsidRDefault="003A3871" w:rsidP="008A446A">
      <w:pPr>
        <w:spacing w:after="0" w:line="360" w:lineRule="auto"/>
        <w:ind w:firstLine="708"/>
        <w:jc w:val="both"/>
        <w:rPr>
          <w:rFonts w:ascii="Times New Roman" w:hAnsi="Times New Roman"/>
          <w:sz w:val="24"/>
          <w:szCs w:val="24"/>
        </w:rPr>
      </w:pPr>
      <w:r>
        <w:rPr>
          <w:rFonts w:ascii="Times New Roman" w:hAnsi="Times New Roman"/>
          <w:sz w:val="24"/>
          <w:szCs w:val="24"/>
        </w:rPr>
        <w:t>Atentando para o quadro de designações o</w:t>
      </w:r>
      <w:r w:rsidR="008A446A">
        <w:rPr>
          <w:rFonts w:ascii="Times New Roman" w:hAnsi="Times New Roman"/>
          <w:sz w:val="24"/>
          <w:szCs w:val="24"/>
        </w:rPr>
        <w:t>bserva-se</w:t>
      </w:r>
      <w:r w:rsidR="008A446A" w:rsidRPr="005763EA">
        <w:rPr>
          <w:rFonts w:ascii="Times New Roman" w:hAnsi="Times New Roman"/>
          <w:sz w:val="24"/>
          <w:szCs w:val="24"/>
        </w:rPr>
        <w:t xml:space="preserve"> que </w:t>
      </w:r>
      <w:r w:rsidR="008A446A">
        <w:rPr>
          <w:rFonts w:ascii="Times New Roman" w:hAnsi="Times New Roman"/>
          <w:sz w:val="24"/>
          <w:szCs w:val="24"/>
        </w:rPr>
        <w:t xml:space="preserve">há um movimento de presença e ausência de sintagmas que designam a língua estrangeira nas leis em questão, e essa presença ora aparece nomeada, ora sem nomeação.  </w:t>
      </w:r>
      <w:r w:rsidR="00F129F6">
        <w:rPr>
          <w:rFonts w:ascii="Times New Roman" w:hAnsi="Times New Roman"/>
          <w:sz w:val="24"/>
          <w:szCs w:val="24"/>
        </w:rPr>
        <w:t>E esse movimento é constitutivo do funcionamento discursivo, visto que a produção de sentidos se dá na relação entre o dizer e o não-dizer.</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lastRenderedPageBreak/>
        <w:t xml:space="preserve">Mesmo com a ausência empírica dos termos </w:t>
      </w:r>
      <w:proofErr w:type="spellStart"/>
      <w:r w:rsidRPr="005763EA">
        <w:rPr>
          <w:rFonts w:ascii="Times New Roman" w:hAnsi="Times New Roman"/>
          <w:sz w:val="24"/>
          <w:szCs w:val="24"/>
        </w:rPr>
        <w:t>ling</w:t>
      </w:r>
      <w:r w:rsidR="008A446A">
        <w:rPr>
          <w:rFonts w:ascii="Times New Roman" w:hAnsi="Times New Roman"/>
          <w:sz w:val="24"/>
          <w:szCs w:val="24"/>
        </w:rPr>
        <w:t>u</w:t>
      </w:r>
      <w:r w:rsidRPr="005763EA">
        <w:rPr>
          <w:rFonts w:ascii="Times New Roman" w:hAnsi="Times New Roman"/>
          <w:sz w:val="24"/>
          <w:szCs w:val="24"/>
        </w:rPr>
        <w:t>ísticos</w:t>
      </w:r>
      <w:proofErr w:type="spellEnd"/>
      <w:r w:rsidRPr="005763EA">
        <w:rPr>
          <w:rFonts w:ascii="Times New Roman" w:hAnsi="Times New Roman"/>
          <w:sz w:val="24"/>
          <w:szCs w:val="24"/>
        </w:rPr>
        <w:t xml:space="preserve"> – línguas estrangeiras – na LDB de 1961, eles se fazem presentes materialmente, na memória do dizer, e eles retornam na lei seguinte, a LDB de 1971, em uma única ocorrência, no Parágrafo 2º do ar</w:t>
      </w:r>
      <w:r w:rsidR="0059490A">
        <w:rPr>
          <w:rFonts w:ascii="Times New Roman" w:hAnsi="Times New Roman"/>
          <w:sz w:val="24"/>
          <w:szCs w:val="24"/>
        </w:rPr>
        <w:t xml:space="preserve">tigo </w:t>
      </w:r>
      <w:proofErr w:type="gramStart"/>
      <w:r w:rsidR="0059490A">
        <w:rPr>
          <w:rFonts w:ascii="Times New Roman" w:hAnsi="Times New Roman"/>
          <w:sz w:val="24"/>
          <w:szCs w:val="24"/>
        </w:rPr>
        <w:t>8</w:t>
      </w:r>
      <w:proofErr w:type="gramEnd"/>
      <w:r w:rsidRPr="005763EA">
        <w:rPr>
          <w:rFonts w:ascii="Times New Roman" w:hAnsi="Times New Roman"/>
          <w:sz w:val="24"/>
          <w:szCs w:val="24"/>
        </w:rPr>
        <w:t>:</w:t>
      </w:r>
    </w:p>
    <w:p w:rsidR="00F21A8D" w:rsidRDefault="00F21A8D" w:rsidP="00280B48">
      <w:pPr>
        <w:spacing w:line="240" w:lineRule="auto"/>
        <w:ind w:left="1416"/>
        <w:jc w:val="both"/>
        <w:rPr>
          <w:rFonts w:ascii="Times New Roman" w:hAnsi="Times New Roman"/>
          <w:sz w:val="20"/>
          <w:szCs w:val="20"/>
        </w:rPr>
      </w:pPr>
      <w:r w:rsidRPr="005763EA">
        <w:rPr>
          <w:rFonts w:ascii="Times New Roman" w:hAnsi="Times New Roman"/>
          <w:sz w:val="20"/>
          <w:szCs w:val="20"/>
        </w:rPr>
        <w:t>“Em qualquer grau, poderão organizar-se classes que reúnam alunos de diferentes séries e de equivalentes níveis de adiantamento, para o ensino de línguas estrangeiras e outras disciplinas, áreas de estudo e atividades em que tal solução se aconselhe.”</w:t>
      </w:r>
    </w:p>
    <w:p w:rsidR="00280B48" w:rsidRPr="005763EA" w:rsidRDefault="00280B48" w:rsidP="00280B48">
      <w:pPr>
        <w:spacing w:line="240" w:lineRule="auto"/>
        <w:ind w:left="1416"/>
        <w:jc w:val="both"/>
        <w:rPr>
          <w:rFonts w:ascii="Times New Roman" w:hAnsi="Times New Roman"/>
          <w:sz w:val="20"/>
          <w:szCs w:val="20"/>
        </w:rPr>
      </w:pPr>
    </w:p>
    <w:p w:rsidR="00486E0C" w:rsidRDefault="00F21A8D" w:rsidP="00486E0C">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Embora o sintagma “línguas estrangeiras” tenha retornado, </w:t>
      </w:r>
      <w:r w:rsidR="00486E0C">
        <w:rPr>
          <w:rFonts w:ascii="Times New Roman" w:hAnsi="Times New Roman"/>
          <w:sz w:val="24"/>
          <w:szCs w:val="24"/>
        </w:rPr>
        <w:t>não há uma especificação de</w:t>
      </w:r>
      <w:r w:rsidRPr="005763EA">
        <w:rPr>
          <w:rFonts w:ascii="Times New Roman" w:hAnsi="Times New Roman"/>
          <w:sz w:val="24"/>
          <w:szCs w:val="24"/>
        </w:rPr>
        <w:t xml:space="preserve"> que línguas seriam essas a serem ensinadas. Há aí o efeito de sustentação sobre o já-dito, o interdiscurso, que segundo Pêcheux (1988), “algo fala sempre antes, em outro lugar e independentemente”. Apagam-se, portanto, os termos do arquivo jurídico, mas não os sentidos.</w:t>
      </w:r>
      <w:r w:rsidR="00CA7658">
        <w:rPr>
          <w:rFonts w:ascii="Times New Roman" w:hAnsi="Times New Roman"/>
          <w:sz w:val="24"/>
          <w:szCs w:val="24"/>
        </w:rPr>
        <w:t xml:space="preserve"> E</w:t>
      </w:r>
      <w:r w:rsidR="00486E0C" w:rsidRPr="005763EA">
        <w:rPr>
          <w:rFonts w:ascii="Times New Roman" w:hAnsi="Times New Roman"/>
          <w:sz w:val="24"/>
          <w:szCs w:val="24"/>
        </w:rPr>
        <w:t xml:space="preserve"> esse processo </w:t>
      </w:r>
      <w:r w:rsidR="00486E0C">
        <w:rPr>
          <w:rFonts w:ascii="Times New Roman" w:hAnsi="Times New Roman"/>
          <w:sz w:val="24"/>
          <w:szCs w:val="24"/>
        </w:rPr>
        <w:t>é</w:t>
      </w:r>
      <w:r w:rsidR="00486E0C" w:rsidRPr="005763EA">
        <w:rPr>
          <w:rFonts w:ascii="Times New Roman" w:hAnsi="Times New Roman"/>
          <w:sz w:val="24"/>
          <w:szCs w:val="24"/>
        </w:rPr>
        <w:t xml:space="preserve"> da ordem do discurso, da ordem do </w:t>
      </w:r>
      <w:proofErr w:type="spellStart"/>
      <w:r w:rsidR="00486E0C" w:rsidRPr="005763EA">
        <w:rPr>
          <w:rFonts w:ascii="Times New Roman" w:hAnsi="Times New Roman"/>
          <w:sz w:val="24"/>
          <w:szCs w:val="24"/>
        </w:rPr>
        <w:t>enunciável</w:t>
      </w:r>
      <w:proofErr w:type="spellEnd"/>
      <w:r w:rsidR="00486E0C" w:rsidRPr="005763EA">
        <w:rPr>
          <w:rFonts w:ascii="Times New Roman" w:hAnsi="Times New Roman"/>
          <w:sz w:val="24"/>
          <w:szCs w:val="24"/>
        </w:rPr>
        <w:t xml:space="preserve">, “a ordem do que constitui o sujeito falante em sujeito de seu discurso e ao qual ele se </w:t>
      </w:r>
      <w:proofErr w:type="spellStart"/>
      <w:r w:rsidR="00486E0C" w:rsidRPr="005763EA">
        <w:rPr>
          <w:rFonts w:ascii="Times New Roman" w:hAnsi="Times New Roman"/>
          <w:sz w:val="24"/>
          <w:szCs w:val="24"/>
        </w:rPr>
        <w:t>assujeita</w:t>
      </w:r>
      <w:proofErr w:type="spellEnd"/>
      <w:r w:rsidR="00486E0C" w:rsidRPr="005763EA">
        <w:rPr>
          <w:rFonts w:ascii="Times New Roman" w:hAnsi="Times New Roman"/>
          <w:sz w:val="24"/>
          <w:szCs w:val="24"/>
        </w:rPr>
        <w:t xml:space="preserve"> em contrapartida.” (</w:t>
      </w:r>
      <w:proofErr w:type="spellStart"/>
      <w:r w:rsidR="00486E0C" w:rsidRPr="005763EA">
        <w:rPr>
          <w:rFonts w:ascii="Times New Roman" w:hAnsi="Times New Roman"/>
          <w:sz w:val="24"/>
          <w:szCs w:val="24"/>
        </w:rPr>
        <w:t>Courtine</w:t>
      </w:r>
      <w:proofErr w:type="spellEnd"/>
      <w:r w:rsidR="00486E0C" w:rsidRPr="005763EA">
        <w:rPr>
          <w:rFonts w:ascii="Times New Roman" w:hAnsi="Times New Roman"/>
          <w:sz w:val="24"/>
          <w:szCs w:val="24"/>
        </w:rPr>
        <w:t xml:space="preserve">, 1999, p.16) </w:t>
      </w:r>
    </w:p>
    <w:p w:rsidR="004A27BE" w:rsidRDefault="00583CAD" w:rsidP="009F7AB4">
      <w:pPr>
        <w:spacing w:after="0" w:line="360" w:lineRule="auto"/>
        <w:ind w:firstLine="708"/>
        <w:jc w:val="both"/>
        <w:rPr>
          <w:rFonts w:ascii="Times New Roman" w:hAnsi="Times New Roman"/>
          <w:sz w:val="24"/>
          <w:szCs w:val="24"/>
        </w:rPr>
      </w:pPr>
      <w:r>
        <w:rPr>
          <w:rFonts w:ascii="Times New Roman" w:hAnsi="Times New Roman"/>
          <w:sz w:val="24"/>
          <w:szCs w:val="24"/>
        </w:rPr>
        <w:t>A resolução nº58 de 1976 retorna a obrigatoriedade do ensino de língua estrangeira apresentando uma nova designação:</w:t>
      </w:r>
      <w:r w:rsidR="009F7AB4">
        <w:rPr>
          <w:rFonts w:ascii="Times New Roman" w:hAnsi="Times New Roman"/>
          <w:sz w:val="24"/>
          <w:szCs w:val="24"/>
        </w:rPr>
        <w:t xml:space="preserve"> </w:t>
      </w:r>
      <w:r w:rsidR="009F7AB4">
        <w:rPr>
          <w:rFonts w:ascii="Times New Roman" w:hAnsi="Times New Roman"/>
          <w:i/>
          <w:sz w:val="24"/>
          <w:szCs w:val="24"/>
        </w:rPr>
        <w:t>língua estrangeira moderna</w:t>
      </w:r>
      <w:r w:rsidR="004A27BE">
        <w:rPr>
          <w:rFonts w:ascii="Times New Roman" w:hAnsi="Times New Roman"/>
          <w:sz w:val="24"/>
          <w:szCs w:val="24"/>
        </w:rPr>
        <w:t xml:space="preserve">, termo que se repete na LDB de 1996. </w:t>
      </w:r>
      <w:r>
        <w:rPr>
          <w:rFonts w:ascii="Times New Roman" w:hAnsi="Times New Roman"/>
          <w:sz w:val="24"/>
          <w:szCs w:val="24"/>
        </w:rPr>
        <w:t xml:space="preserve"> </w:t>
      </w:r>
      <w:r w:rsidR="00F03DD1">
        <w:rPr>
          <w:rFonts w:ascii="Times New Roman" w:hAnsi="Times New Roman"/>
          <w:sz w:val="24"/>
          <w:szCs w:val="24"/>
        </w:rPr>
        <w:t xml:space="preserve">A partir da reflexão de </w:t>
      </w:r>
      <w:proofErr w:type="spellStart"/>
      <w:r w:rsidR="00F03DD1">
        <w:rPr>
          <w:rFonts w:ascii="Times New Roman" w:hAnsi="Times New Roman"/>
          <w:sz w:val="24"/>
          <w:szCs w:val="24"/>
        </w:rPr>
        <w:t>Orlandi</w:t>
      </w:r>
      <w:proofErr w:type="spellEnd"/>
      <w:r w:rsidR="00F03DD1">
        <w:rPr>
          <w:rFonts w:ascii="Times New Roman" w:hAnsi="Times New Roman"/>
          <w:sz w:val="24"/>
          <w:szCs w:val="24"/>
        </w:rPr>
        <w:t xml:space="preserve"> (2007a) sobre a política do silêncio, em que se obriga a dizer “x” pra não deixar dizer “y”, é possível pensar no</w:t>
      </w:r>
      <w:r w:rsidR="00617428">
        <w:rPr>
          <w:rFonts w:ascii="Times New Roman" w:hAnsi="Times New Roman"/>
          <w:sz w:val="24"/>
          <w:szCs w:val="24"/>
        </w:rPr>
        <w:t>s</w:t>
      </w:r>
      <w:r w:rsidR="00F03DD1">
        <w:rPr>
          <w:rFonts w:ascii="Times New Roman" w:hAnsi="Times New Roman"/>
          <w:sz w:val="24"/>
          <w:szCs w:val="24"/>
        </w:rPr>
        <w:t xml:space="preserve"> efeito</w:t>
      </w:r>
      <w:r w:rsidR="00617428">
        <w:rPr>
          <w:rFonts w:ascii="Times New Roman" w:hAnsi="Times New Roman"/>
          <w:sz w:val="24"/>
          <w:szCs w:val="24"/>
        </w:rPr>
        <w:t xml:space="preserve">s </w:t>
      </w:r>
      <w:r w:rsidR="00F03DD1">
        <w:rPr>
          <w:rFonts w:ascii="Times New Roman" w:hAnsi="Times New Roman"/>
          <w:sz w:val="24"/>
          <w:szCs w:val="24"/>
        </w:rPr>
        <w:t xml:space="preserve">de </w:t>
      </w:r>
      <w:r w:rsidR="00617428">
        <w:rPr>
          <w:rFonts w:ascii="Times New Roman" w:hAnsi="Times New Roman"/>
          <w:sz w:val="24"/>
          <w:szCs w:val="24"/>
        </w:rPr>
        <w:t>sentidos</w:t>
      </w:r>
      <w:r w:rsidR="00F03DD1">
        <w:rPr>
          <w:rFonts w:ascii="Times New Roman" w:hAnsi="Times New Roman"/>
          <w:sz w:val="24"/>
          <w:szCs w:val="24"/>
        </w:rPr>
        <w:t xml:space="preserve"> </w:t>
      </w:r>
      <w:r w:rsidR="00617428">
        <w:rPr>
          <w:rFonts w:ascii="Times New Roman" w:hAnsi="Times New Roman"/>
          <w:sz w:val="24"/>
          <w:szCs w:val="24"/>
        </w:rPr>
        <w:t>produzidos</w:t>
      </w:r>
      <w:r w:rsidR="00F03DD1">
        <w:rPr>
          <w:rFonts w:ascii="Times New Roman" w:hAnsi="Times New Roman"/>
          <w:sz w:val="24"/>
          <w:szCs w:val="24"/>
        </w:rPr>
        <w:t xml:space="preserve"> pela inclusão de “moderna” </w:t>
      </w:r>
      <w:r w:rsidR="00232CE5">
        <w:rPr>
          <w:rFonts w:ascii="Times New Roman" w:hAnsi="Times New Roman"/>
          <w:sz w:val="24"/>
          <w:szCs w:val="24"/>
        </w:rPr>
        <w:t>à expressão língua estrangeira</w:t>
      </w:r>
      <w:r w:rsidR="00191579">
        <w:rPr>
          <w:rFonts w:ascii="Times New Roman" w:hAnsi="Times New Roman"/>
          <w:sz w:val="24"/>
          <w:szCs w:val="24"/>
        </w:rPr>
        <w:t xml:space="preserve">. Ao se dizer </w:t>
      </w:r>
      <w:proofErr w:type="gramStart"/>
      <w:r w:rsidR="00191579">
        <w:rPr>
          <w:rFonts w:ascii="Times New Roman" w:hAnsi="Times New Roman"/>
          <w:sz w:val="24"/>
          <w:szCs w:val="24"/>
        </w:rPr>
        <w:t>moderna, silenciam-se</w:t>
      </w:r>
      <w:proofErr w:type="gramEnd"/>
      <w:r w:rsidR="00191579">
        <w:rPr>
          <w:rFonts w:ascii="Times New Roman" w:hAnsi="Times New Roman"/>
          <w:sz w:val="24"/>
          <w:szCs w:val="24"/>
        </w:rPr>
        <w:t xml:space="preserve"> outros sentidos como antigas, clássicas, mortas...</w:t>
      </w:r>
      <w:r w:rsidR="00617428">
        <w:rPr>
          <w:rFonts w:ascii="Times New Roman" w:hAnsi="Times New Roman"/>
          <w:sz w:val="24"/>
          <w:szCs w:val="24"/>
        </w:rPr>
        <w:t xml:space="preserve">  </w:t>
      </w:r>
      <w:proofErr w:type="gramStart"/>
      <w:r w:rsidR="00617428">
        <w:rPr>
          <w:rFonts w:ascii="Times New Roman" w:hAnsi="Times New Roman"/>
          <w:sz w:val="24"/>
          <w:szCs w:val="24"/>
        </w:rPr>
        <w:t>inscrevendo</w:t>
      </w:r>
      <w:proofErr w:type="gramEnd"/>
      <w:r w:rsidR="00617428">
        <w:rPr>
          <w:rFonts w:ascii="Times New Roman" w:hAnsi="Times New Roman"/>
          <w:sz w:val="24"/>
          <w:szCs w:val="24"/>
        </w:rPr>
        <w:t xml:space="preserve"> esse enunciado no discurso capitalista</w:t>
      </w:r>
      <w:r w:rsidR="004A27BE">
        <w:rPr>
          <w:rFonts w:ascii="Times New Roman" w:hAnsi="Times New Roman"/>
          <w:sz w:val="24"/>
          <w:szCs w:val="24"/>
        </w:rPr>
        <w:t xml:space="preserve"> do desenvolvimento do país, da modernização  da educação, sustentando, assim, a obrigatoriedade desse ensino de forma sutil. </w:t>
      </w:r>
    </w:p>
    <w:p w:rsidR="004A27BE" w:rsidRPr="004A27BE" w:rsidRDefault="004A27BE" w:rsidP="009F7AB4">
      <w:pPr>
        <w:spacing w:after="0" w:line="360" w:lineRule="auto"/>
        <w:ind w:firstLine="708"/>
        <w:jc w:val="both"/>
        <w:rPr>
          <w:rFonts w:ascii="Times New Roman" w:hAnsi="Times New Roman"/>
          <w:sz w:val="24"/>
          <w:szCs w:val="24"/>
        </w:rPr>
      </w:pPr>
      <w:r>
        <w:rPr>
          <w:rFonts w:ascii="Times New Roman" w:hAnsi="Times New Roman"/>
          <w:sz w:val="24"/>
          <w:szCs w:val="24"/>
        </w:rPr>
        <w:t>Mas que língua seria, então, considerada “moderna”?</w:t>
      </w:r>
      <w:r w:rsidR="008D6E2B">
        <w:rPr>
          <w:rFonts w:ascii="Times New Roman" w:hAnsi="Times New Roman"/>
          <w:sz w:val="24"/>
          <w:szCs w:val="24"/>
        </w:rPr>
        <w:t xml:space="preserve"> Visto </w:t>
      </w:r>
      <w:r w:rsidR="00922197">
        <w:rPr>
          <w:rFonts w:ascii="Times New Roman" w:hAnsi="Times New Roman"/>
          <w:sz w:val="24"/>
          <w:szCs w:val="24"/>
        </w:rPr>
        <w:t xml:space="preserve">que </w:t>
      </w:r>
      <w:r w:rsidR="008D6E2B">
        <w:rPr>
          <w:rFonts w:ascii="Times New Roman" w:hAnsi="Times New Roman"/>
          <w:sz w:val="24"/>
          <w:szCs w:val="24"/>
        </w:rPr>
        <w:t>o histórico e o social</w:t>
      </w:r>
      <w:r w:rsidR="00922197">
        <w:rPr>
          <w:rFonts w:ascii="Times New Roman" w:hAnsi="Times New Roman"/>
          <w:sz w:val="24"/>
          <w:szCs w:val="24"/>
        </w:rPr>
        <w:t>, isto é, a exterioridade, são indissociáveis do linguístico, atentemos para as condições de produção determinantes para o efeito de transparência em relação à língua inglesa como língua estrangeira moderna.</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O ensino de língua estrangeira que antes compreendia vários idiomas como francês, inglês, alemão, espanhol, devido à forte influência capitalista dos Estados Unidos da América, passa a ser predominantemente de língua inglesa. Para Maia González (</w:t>
      </w:r>
      <w:r w:rsidRPr="005763EA">
        <w:rPr>
          <w:rFonts w:ascii="Times New Roman" w:hAnsi="Times New Roman"/>
          <w:i/>
          <w:sz w:val="24"/>
          <w:szCs w:val="24"/>
        </w:rPr>
        <w:t xml:space="preserve">apud </w:t>
      </w:r>
      <w:proofErr w:type="spellStart"/>
      <w:r w:rsidRPr="005763EA">
        <w:rPr>
          <w:rFonts w:ascii="Times New Roman" w:hAnsi="Times New Roman"/>
          <w:sz w:val="24"/>
          <w:szCs w:val="24"/>
        </w:rPr>
        <w:t>Celada</w:t>
      </w:r>
      <w:proofErr w:type="spellEnd"/>
      <w:r w:rsidRPr="005763EA">
        <w:rPr>
          <w:rFonts w:ascii="Times New Roman" w:hAnsi="Times New Roman"/>
          <w:sz w:val="24"/>
          <w:szCs w:val="24"/>
        </w:rPr>
        <w:t xml:space="preserve">, 2002, p.85), durante a época da ditadura, consagrou-se a </w:t>
      </w:r>
      <w:r w:rsidRPr="005763EA">
        <w:rPr>
          <w:rFonts w:ascii="Times New Roman" w:hAnsi="Times New Roman"/>
          <w:sz w:val="24"/>
          <w:szCs w:val="24"/>
        </w:rPr>
        <w:lastRenderedPageBreak/>
        <w:t xml:space="preserve">metonímia que levou a substituir a designação “Língua Estrangeira” por “Inglês”, ou empregar a segunda como a expressão completa ou exclusiva da primeira.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 xml:space="preserve">Conforme </w:t>
      </w:r>
      <w:proofErr w:type="spellStart"/>
      <w:r w:rsidRPr="005763EA">
        <w:rPr>
          <w:rFonts w:ascii="Times New Roman" w:hAnsi="Times New Roman"/>
          <w:sz w:val="24"/>
          <w:szCs w:val="24"/>
        </w:rPr>
        <w:t>Celada</w:t>
      </w:r>
      <w:proofErr w:type="spellEnd"/>
      <w:r w:rsidRPr="005763EA">
        <w:rPr>
          <w:rFonts w:ascii="Times New Roman" w:hAnsi="Times New Roman"/>
          <w:sz w:val="24"/>
          <w:szCs w:val="24"/>
        </w:rPr>
        <w:t xml:space="preserve"> (2002), teria havido um deslocamento: o foco passa a estar na língua </w:t>
      </w:r>
      <w:r w:rsidRPr="005763EA">
        <w:rPr>
          <w:rFonts w:ascii="Times New Roman" w:hAnsi="Times New Roman"/>
          <w:b/>
          <w:sz w:val="24"/>
          <w:szCs w:val="24"/>
        </w:rPr>
        <w:t xml:space="preserve">veicular </w:t>
      </w:r>
      <w:r w:rsidRPr="005763EA">
        <w:rPr>
          <w:rFonts w:ascii="Times New Roman" w:hAnsi="Times New Roman"/>
          <w:sz w:val="24"/>
          <w:szCs w:val="24"/>
        </w:rPr>
        <w:t xml:space="preserve">(grifo da autora) - língua inglesa – e as outras línguas ficam destituídas de atenção ou desfocadas, privilegiando uma língua “que está em toda parte”, o que tem a ver com a troca comercial. </w:t>
      </w:r>
    </w:p>
    <w:p w:rsidR="00F21A8D" w:rsidRPr="005763EA" w:rsidRDefault="00F21A8D" w:rsidP="00967695">
      <w:pPr>
        <w:spacing w:after="0" w:line="360" w:lineRule="auto"/>
        <w:ind w:firstLine="708"/>
        <w:jc w:val="both"/>
        <w:rPr>
          <w:rFonts w:ascii="Times New Roman" w:hAnsi="Times New Roman"/>
          <w:sz w:val="24"/>
          <w:szCs w:val="24"/>
        </w:rPr>
      </w:pPr>
      <w:r w:rsidRPr="005763EA">
        <w:rPr>
          <w:rFonts w:ascii="Times New Roman" w:hAnsi="Times New Roman"/>
          <w:sz w:val="24"/>
          <w:szCs w:val="24"/>
        </w:rPr>
        <w:t>Outro fator importante na difusão da língua inglesa foi o advento das novas tecnologias a partir dos anos 90. O fato de estar ligada ao computador e às redes tecnológicas</w:t>
      </w:r>
      <w:r w:rsidR="00CD6D7B">
        <w:rPr>
          <w:rFonts w:ascii="Times New Roman" w:hAnsi="Times New Roman"/>
          <w:sz w:val="24"/>
          <w:szCs w:val="24"/>
        </w:rPr>
        <w:t xml:space="preserve"> reforçou ainda mais o estatuto do Inglês como</w:t>
      </w:r>
      <w:r w:rsidRPr="005763EA">
        <w:rPr>
          <w:rFonts w:ascii="Times New Roman" w:hAnsi="Times New Roman"/>
          <w:sz w:val="24"/>
          <w:szCs w:val="24"/>
        </w:rPr>
        <w:t xml:space="preserve"> língua franca. </w:t>
      </w:r>
    </w:p>
    <w:p w:rsidR="000227E8" w:rsidRDefault="00F21A8D" w:rsidP="00B4355C">
      <w:pPr>
        <w:spacing w:after="0" w:line="360" w:lineRule="auto"/>
        <w:ind w:firstLine="708"/>
        <w:jc w:val="both"/>
        <w:rPr>
          <w:rFonts w:ascii="Times New Roman" w:hAnsi="Times New Roman"/>
          <w:sz w:val="24"/>
          <w:szCs w:val="24"/>
        </w:rPr>
      </w:pPr>
      <w:r w:rsidRPr="005763EA">
        <w:rPr>
          <w:rFonts w:ascii="Times New Roman" w:hAnsi="Times New Roman"/>
          <w:sz w:val="24"/>
          <w:szCs w:val="24"/>
        </w:rPr>
        <w:t>Assim, teria se produzido no imaginário educacional um efeito de evidência em relação ao inglês como língua estrangeira, efeito este que é da ordem do ideológico, visto que o ideológico está ligado ao efeito de completude que produz esse efeito de “evidência”, sustentando-se sobre o já dito, os sentidos institucionalizados admitidos como “naturais”. Assim, como se a linguagem não tivesse sua materialidade, sua opacidade, constroem-se transparências, pela ideologia, que são interpretadas por determinações históricas como se fossem evidências empíricas (</w:t>
      </w:r>
      <w:proofErr w:type="spellStart"/>
      <w:r w:rsidRPr="005763EA">
        <w:rPr>
          <w:rFonts w:ascii="Times New Roman" w:hAnsi="Times New Roman"/>
          <w:sz w:val="24"/>
          <w:szCs w:val="24"/>
        </w:rPr>
        <w:t>Orlandi</w:t>
      </w:r>
      <w:proofErr w:type="spellEnd"/>
      <w:r w:rsidRPr="005763EA">
        <w:rPr>
          <w:rFonts w:ascii="Times New Roman" w:hAnsi="Times New Roman"/>
          <w:sz w:val="24"/>
          <w:szCs w:val="24"/>
        </w:rPr>
        <w:t xml:space="preserve">, 2007b). </w:t>
      </w:r>
      <w:r w:rsidR="000227E8">
        <w:rPr>
          <w:rFonts w:ascii="Times New Roman" w:hAnsi="Times New Roman"/>
          <w:sz w:val="24"/>
          <w:szCs w:val="24"/>
        </w:rPr>
        <w:t xml:space="preserve">                                                                                                                                                            </w:t>
      </w:r>
    </w:p>
    <w:p w:rsidR="00967695" w:rsidRDefault="00F14D64" w:rsidP="00B4355C">
      <w:pPr>
        <w:spacing w:after="0" w:line="360" w:lineRule="auto"/>
        <w:ind w:firstLine="708"/>
        <w:jc w:val="both"/>
        <w:rPr>
          <w:rFonts w:ascii="Times New Roman" w:hAnsi="Times New Roman"/>
          <w:sz w:val="24"/>
          <w:szCs w:val="24"/>
        </w:rPr>
      </w:pPr>
      <w:r>
        <w:rPr>
          <w:rFonts w:ascii="Times New Roman" w:hAnsi="Times New Roman"/>
          <w:sz w:val="24"/>
          <w:szCs w:val="24"/>
        </w:rPr>
        <w:t>A mais recente LDB, de 1996, também faz referência, além da</w:t>
      </w:r>
      <w:r w:rsidRPr="00F14D64">
        <w:rPr>
          <w:rFonts w:ascii="Times New Roman" w:hAnsi="Times New Roman"/>
          <w:i/>
          <w:sz w:val="24"/>
          <w:szCs w:val="24"/>
        </w:rPr>
        <w:t xml:space="preserve"> </w:t>
      </w:r>
      <w:r>
        <w:rPr>
          <w:rFonts w:ascii="Times New Roman" w:hAnsi="Times New Roman"/>
          <w:i/>
          <w:sz w:val="24"/>
          <w:szCs w:val="24"/>
        </w:rPr>
        <w:t>língua estrangeira moderna,</w:t>
      </w:r>
      <w:r>
        <w:rPr>
          <w:rFonts w:ascii="Times New Roman" w:hAnsi="Times New Roman"/>
          <w:sz w:val="24"/>
          <w:szCs w:val="24"/>
        </w:rPr>
        <w:t xml:space="preserve"> </w:t>
      </w:r>
      <w:r w:rsidR="004B20F9">
        <w:rPr>
          <w:rFonts w:ascii="Times New Roman" w:hAnsi="Times New Roman"/>
          <w:sz w:val="24"/>
          <w:szCs w:val="24"/>
        </w:rPr>
        <w:t xml:space="preserve">à </w:t>
      </w:r>
      <w:r w:rsidR="004B20F9">
        <w:rPr>
          <w:rFonts w:ascii="Times New Roman" w:hAnsi="Times New Roman"/>
          <w:i/>
          <w:sz w:val="24"/>
          <w:szCs w:val="24"/>
        </w:rPr>
        <w:t xml:space="preserve">língua portuguesa, </w:t>
      </w:r>
      <w:r w:rsidR="004B20F9">
        <w:rPr>
          <w:rFonts w:ascii="Times New Roman" w:hAnsi="Times New Roman"/>
          <w:sz w:val="24"/>
          <w:szCs w:val="24"/>
        </w:rPr>
        <w:t xml:space="preserve">e </w:t>
      </w:r>
      <w:r>
        <w:rPr>
          <w:rFonts w:ascii="Times New Roman" w:hAnsi="Times New Roman"/>
          <w:sz w:val="24"/>
          <w:szCs w:val="24"/>
        </w:rPr>
        <w:t xml:space="preserve">às </w:t>
      </w:r>
      <w:r w:rsidR="004B20F9">
        <w:rPr>
          <w:rFonts w:ascii="Times New Roman" w:hAnsi="Times New Roman"/>
          <w:i/>
          <w:sz w:val="24"/>
          <w:szCs w:val="24"/>
        </w:rPr>
        <w:t>línguas maternas</w:t>
      </w:r>
      <w:r w:rsidR="004B20F9">
        <w:rPr>
          <w:rFonts w:ascii="Times New Roman" w:hAnsi="Times New Roman"/>
          <w:sz w:val="24"/>
          <w:szCs w:val="24"/>
        </w:rPr>
        <w:t>, estas, referindo-se às comunidades indígenas.</w:t>
      </w:r>
      <w:r w:rsidR="001849AA">
        <w:rPr>
          <w:rFonts w:ascii="Times New Roman" w:hAnsi="Times New Roman"/>
          <w:sz w:val="24"/>
          <w:szCs w:val="24"/>
        </w:rPr>
        <w:t xml:space="preserve"> </w:t>
      </w:r>
      <w:r w:rsidR="00980F4D">
        <w:rPr>
          <w:rFonts w:ascii="Times New Roman" w:hAnsi="Times New Roman"/>
          <w:sz w:val="24"/>
          <w:szCs w:val="24"/>
        </w:rPr>
        <w:t xml:space="preserve">Em um de seus estudos sobre a questão indígena, </w:t>
      </w:r>
      <w:proofErr w:type="spellStart"/>
      <w:r w:rsidR="00980F4D">
        <w:rPr>
          <w:rFonts w:ascii="Times New Roman" w:hAnsi="Times New Roman"/>
          <w:sz w:val="24"/>
          <w:szCs w:val="24"/>
        </w:rPr>
        <w:t>Orlandi</w:t>
      </w:r>
      <w:proofErr w:type="spellEnd"/>
      <w:r w:rsidR="00980F4D">
        <w:rPr>
          <w:rFonts w:ascii="Times New Roman" w:hAnsi="Times New Roman"/>
          <w:sz w:val="24"/>
          <w:szCs w:val="24"/>
        </w:rPr>
        <w:t xml:space="preserve"> (1990), constata a produção de um </w:t>
      </w:r>
      <w:proofErr w:type="spellStart"/>
      <w:r w:rsidR="00980F4D">
        <w:rPr>
          <w:rFonts w:ascii="Times New Roman" w:hAnsi="Times New Roman"/>
          <w:sz w:val="24"/>
          <w:szCs w:val="24"/>
        </w:rPr>
        <w:t>silenciamento</w:t>
      </w:r>
      <w:proofErr w:type="spellEnd"/>
      <w:r w:rsidR="00980F4D">
        <w:rPr>
          <w:rFonts w:ascii="Times New Roman" w:hAnsi="Times New Roman"/>
          <w:sz w:val="24"/>
          <w:szCs w:val="24"/>
        </w:rPr>
        <w:t xml:space="preserve"> pelo Estado sobre a própria existência do sujeito índio. Tanto a ciência, como a religião e a política teria contribuído </w:t>
      </w:r>
      <w:r w:rsidR="00E421F4">
        <w:rPr>
          <w:rFonts w:ascii="Times New Roman" w:hAnsi="Times New Roman"/>
          <w:sz w:val="24"/>
          <w:szCs w:val="24"/>
        </w:rPr>
        <w:t xml:space="preserve">para o apagamento do índio e de suas diferenças. O discurso sobre o índio, esse discurso que coloca o índio como objeto de observação, resulta na produção de sua invisibilidade. </w:t>
      </w:r>
      <w:r w:rsidR="003263EF">
        <w:rPr>
          <w:rFonts w:ascii="Times New Roman" w:hAnsi="Times New Roman"/>
          <w:sz w:val="24"/>
          <w:szCs w:val="24"/>
        </w:rPr>
        <w:t xml:space="preserve"> Assim, a necessidade de assegurar às comunidades indígenas a utilização de suas línguas maternas na educação básica se</w:t>
      </w:r>
      <w:r w:rsidR="005C3818">
        <w:rPr>
          <w:rFonts w:ascii="Times New Roman" w:hAnsi="Times New Roman"/>
          <w:sz w:val="24"/>
          <w:szCs w:val="24"/>
        </w:rPr>
        <w:t>ria um indício desse apagamento</w:t>
      </w:r>
      <w:r w:rsidR="003263EF">
        <w:rPr>
          <w:rFonts w:ascii="Times New Roman" w:hAnsi="Times New Roman"/>
          <w:sz w:val="24"/>
          <w:szCs w:val="24"/>
        </w:rPr>
        <w:t xml:space="preserve">. </w:t>
      </w:r>
    </w:p>
    <w:p w:rsidR="00E47FA1" w:rsidRDefault="00E47FA1" w:rsidP="00B4355C">
      <w:pPr>
        <w:spacing w:after="0" w:line="360" w:lineRule="auto"/>
        <w:ind w:firstLine="708"/>
        <w:jc w:val="both"/>
        <w:rPr>
          <w:rFonts w:ascii="Times New Roman" w:hAnsi="Times New Roman"/>
          <w:sz w:val="24"/>
          <w:szCs w:val="24"/>
        </w:rPr>
      </w:pPr>
      <w:r>
        <w:rPr>
          <w:rFonts w:ascii="Times New Roman" w:hAnsi="Times New Roman"/>
          <w:sz w:val="24"/>
          <w:szCs w:val="24"/>
        </w:rPr>
        <w:t xml:space="preserve">Há também um “discurso sobre” a língua funcionando na legislação. </w:t>
      </w:r>
    </w:p>
    <w:p w:rsidR="00E47FA1" w:rsidRDefault="00E47FA1" w:rsidP="00E47FA1">
      <w:pPr>
        <w:spacing w:after="0" w:line="240" w:lineRule="auto"/>
        <w:ind w:left="1416"/>
        <w:jc w:val="both"/>
        <w:rPr>
          <w:rFonts w:ascii="Times New Roman" w:hAnsi="Times New Roman"/>
          <w:sz w:val="20"/>
          <w:szCs w:val="20"/>
        </w:rPr>
      </w:pPr>
    </w:p>
    <w:p w:rsidR="00B4355C" w:rsidRPr="00E47FA1" w:rsidRDefault="00E47FA1" w:rsidP="00E47FA1">
      <w:pPr>
        <w:spacing w:after="0" w:line="240" w:lineRule="auto"/>
        <w:ind w:left="1416"/>
        <w:jc w:val="both"/>
        <w:rPr>
          <w:rFonts w:ascii="Times New Roman" w:hAnsi="Times New Roman"/>
          <w:sz w:val="20"/>
          <w:szCs w:val="20"/>
        </w:rPr>
      </w:pPr>
      <w:r>
        <w:rPr>
          <w:rFonts w:ascii="Times New Roman" w:hAnsi="Times New Roman"/>
          <w:sz w:val="20"/>
          <w:szCs w:val="20"/>
        </w:rPr>
        <w:t>O</w:t>
      </w:r>
      <w:r w:rsidR="00B4355C" w:rsidRPr="00E47FA1">
        <w:rPr>
          <w:rFonts w:ascii="Times New Roman" w:hAnsi="Times New Roman"/>
          <w:sz w:val="20"/>
          <w:szCs w:val="20"/>
        </w:rPr>
        <w:t>s “discursos sobre”</w:t>
      </w:r>
      <w:r w:rsidRPr="00E47FA1">
        <w:rPr>
          <w:rFonts w:ascii="Times New Roman" w:hAnsi="Times New Roman"/>
          <w:sz w:val="20"/>
          <w:szCs w:val="20"/>
        </w:rPr>
        <w:t xml:space="preserve"> são </w:t>
      </w:r>
      <w:r w:rsidR="00B4355C" w:rsidRPr="00E47FA1">
        <w:rPr>
          <w:rFonts w:ascii="Times New Roman" w:hAnsi="Times New Roman"/>
          <w:sz w:val="20"/>
          <w:szCs w:val="20"/>
        </w:rPr>
        <w:t>uma das formas</w:t>
      </w:r>
      <w:r w:rsidRPr="00E47FA1">
        <w:rPr>
          <w:rFonts w:ascii="Times New Roman" w:hAnsi="Times New Roman"/>
          <w:sz w:val="20"/>
          <w:szCs w:val="20"/>
        </w:rPr>
        <w:t xml:space="preserve"> cruciais da institucionalização dos sentidos. É no “discurso sobre” que se trabalha o conceito de polifonia. Ou seja, o “discurso sobre” é um lugar importante para organizar as diferentes vozes (dos discursos </w:t>
      </w:r>
      <w:r w:rsidRPr="00E47FA1">
        <w:rPr>
          <w:rFonts w:ascii="Times New Roman" w:hAnsi="Times New Roman"/>
          <w:i/>
          <w:sz w:val="20"/>
          <w:szCs w:val="20"/>
        </w:rPr>
        <w:t>de</w:t>
      </w:r>
      <w:r w:rsidRPr="00E47FA1">
        <w:rPr>
          <w:rFonts w:ascii="Times New Roman" w:hAnsi="Times New Roman"/>
          <w:sz w:val="20"/>
          <w:szCs w:val="20"/>
        </w:rPr>
        <w:t>). Ele organiza, disciplina a memória e a reduz.</w:t>
      </w:r>
      <w:r>
        <w:rPr>
          <w:rFonts w:ascii="Times New Roman" w:hAnsi="Times New Roman"/>
          <w:sz w:val="20"/>
          <w:szCs w:val="20"/>
        </w:rPr>
        <w:t xml:space="preserve"> (</w:t>
      </w:r>
      <w:proofErr w:type="spellStart"/>
      <w:r>
        <w:rPr>
          <w:rFonts w:ascii="Times New Roman" w:hAnsi="Times New Roman"/>
          <w:sz w:val="20"/>
          <w:szCs w:val="20"/>
        </w:rPr>
        <w:t>Orlandi</w:t>
      </w:r>
      <w:proofErr w:type="spellEnd"/>
      <w:r>
        <w:rPr>
          <w:rFonts w:ascii="Times New Roman" w:hAnsi="Times New Roman"/>
          <w:sz w:val="20"/>
          <w:szCs w:val="20"/>
        </w:rPr>
        <w:t>, 1990, p.44)</w:t>
      </w:r>
    </w:p>
    <w:p w:rsidR="00B4355C" w:rsidRDefault="00B4355C" w:rsidP="002D2765">
      <w:pPr>
        <w:spacing w:line="360" w:lineRule="auto"/>
        <w:ind w:firstLine="708"/>
        <w:jc w:val="both"/>
        <w:rPr>
          <w:rFonts w:ascii="Times New Roman" w:hAnsi="Times New Roman"/>
          <w:sz w:val="24"/>
          <w:szCs w:val="24"/>
        </w:rPr>
      </w:pPr>
    </w:p>
    <w:p w:rsidR="00E47FA1" w:rsidRDefault="002D2765" w:rsidP="00A029FE">
      <w:pPr>
        <w:spacing w:line="360" w:lineRule="auto"/>
        <w:ind w:firstLine="708"/>
        <w:jc w:val="both"/>
        <w:rPr>
          <w:rFonts w:ascii="Times New Roman" w:hAnsi="Times New Roman"/>
          <w:sz w:val="24"/>
          <w:szCs w:val="24"/>
        </w:rPr>
      </w:pPr>
      <w:r>
        <w:rPr>
          <w:rFonts w:ascii="Times New Roman" w:hAnsi="Times New Roman"/>
          <w:sz w:val="24"/>
          <w:szCs w:val="24"/>
        </w:rPr>
        <w:t xml:space="preserve">No parágrafo 2º do art. 4º da Lei nº 5.692 de 1971, já citado anteriormente, propõe-se o estudo da língua nacional </w:t>
      </w:r>
      <w:r w:rsidRPr="002D2765">
        <w:rPr>
          <w:rFonts w:ascii="Times New Roman" w:hAnsi="Times New Roman"/>
          <w:i/>
          <w:sz w:val="24"/>
          <w:szCs w:val="24"/>
        </w:rPr>
        <w:t xml:space="preserve">como </w:t>
      </w:r>
      <w:r>
        <w:rPr>
          <w:rFonts w:ascii="Times New Roman" w:hAnsi="Times New Roman"/>
          <w:i/>
          <w:sz w:val="24"/>
          <w:szCs w:val="24"/>
        </w:rPr>
        <w:t xml:space="preserve">instrumento de comunicação e como </w:t>
      </w:r>
      <w:r>
        <w:rPr>
          <w:rFonts w:ascii="Times New Roman" w:hAnsi="Times New Roman"/>
          <w:i/>
          <w:sz w:val="24"/>
          <w:szCs w:val="24"/>
        </w:rPr>
        <w:lastRenderedPageBreak/>
        <w:t>expressão da cultura brasileira</w:t>
      </w:r>
      <w:r>
        <w:rPr>
          <w:rFonts w:ascii="Times New Roman" w:hAnsi="Times New Roman"/>
          <w:sz w:val="24"/>
          <w:szCs w:val="24"/>
        </w:rPr>
        <w:t xml:space="preserve">; e no art. 36 da Lei 9.394 de 1996, a mais recente LDB, tem-se </w:t>
      </w:r>
      <w:r w:rsidRPr="002D2765">
        <w:rPr>
          <w:rFonts w:ascii="Times New Roman" w:eastAsia="Times New Roman" w:hAnsi="Times New Roman"/>
          <w:i/>
          <w:sz w:val="24"/>
          <w:szCs w:val="24"/>
          <w:lang w:eastAsia="pt-BR"/>
        </w:rPr>
        <w:t>a língua portuguesa como instrumento de comunicação, acesso ao conhecimento e exercício da cidadania</w:t>
      </w:r>
      <w:r>
        <w:rPr>
          <w:rFonts w:ascii="Times New Roman" w:eastAsia="Times New Roman" w:hAnsi="Times New Roman"/>
          <w:i/>
          <w:sz w:val="24"/>
          <w:szCs w:val="24"/>
          <w:lang w:eastAsia="pt-BR"/>
        </w:rPr>
        <w:t xml:space="preserve">. </w:t>
      </w:r>
      <w:r w:rsidR="000659ED" w:rsidRPr="000659ED">
        <w:rPr>
          <w:rFonts w:ascii="Times New Roman" w:eastAsia="Times New Roman" w:hAnsi="Times New Roman"/>
          <w:sz w:val="24"/>
          <w:szCs w:val="24"/>
          <w:lang w:eastAsia="pt-BR"/>
        </w:rPr>
        <w:t xml:space="preserve">Podemos </w:t>
      </w:r>
      <w:r w:rsidR="000659ED">
        <w:rPr>
          <w:rFonts w:ascii="Times New Roman" w:eastAsia="Times New Roman" w:hAnsi="Times New Roman"/>
          <w:sz w:val="24"/>
          <w:szCs w:val="24"/>
          <w:lang w:eastAsia="pt-BR"/>
        </w:rPr>
        <w:t xml:space="preserve">perceber que esses enunciados que definem a língua nacional e a língua portuguesa constituem “discursos sobre” a língua, organizando os sentidos na memória discursiva na medida em que os institucionaliza. </w:t>
      </w:r>
      <w:r w:rsidR="00F6505B">
        <w:rPr>
          <w:rFonts w:ascii="Times New Roman" w:eastAsia="Times New Roman" w:hAnsi="Times New Roman"/>
          <w:sz w:val="24"/>
          <w:szCs w:val="24"/>
          <w:lang w:eastAsia="pt-BR"/>
        </w:rPr>
        <w:t>Esse dizer</w:t>
      </w:r>
      <w:r w:rsidR="001726C7">
        <w:rPr>
          <w:rFonts w:ascii="Times New Roman" w:eastAsia="Times New Roman" w:hAnsi="Times New Roman"/>
          <w:sz w:val="24"/>
          <w:szCs w:val="24"/>
          <w:lang w:eastAsia="pt-BR"/>
        </w:rPr>
        <w:t xml:space="preserve"> sobre a</w:t>
      </w:r>
      <w:r w:rsidR="000659ED">
        <w:rPr>
          <w:rFonts w:ascii="Times New Roman" w:eastAsia="Times New Roman" w:hAnsi="Times New Roman"/>
          <w:sz w:val="24"/>
          <w:szCs w:val="24"/>
          <w:lang w:eastAsia="pt-BR"/>
        </w:rPr>
        <w:t xml:space="preserve"> língua como ins</w:t>
      </w:r>
      <w:r w:rsidR="00F6505B">
        <w:rPr>
          <w:rFonts w:ascii="Times New Roman" w:eastAsia="Times New Roman" w:hAnsi="Times New Roman"/>
          <w:sz w:val="24"/>
          <w:szCs w:val="24"/>
          <w:lang w:eastAsia="pt-BR"/>
        </w:rPr>
        <w:t>trumento de comunicação</w:t>
      </w:r>
      <w:r w:rsidR="001726C7">
        <w:rPr>
          <w:rFonts w:ascii="Times New Roman" w:eastAsia="Times New Roman" w:hAnsi="Times New Roman"/>
          <w:sz w:val="24"/>
          <w:szCs w:val="24"/>
          <w:lang w:eastAsia="pt-BR"/>
        </w:rPr>
        <w:t xml:space="preserve"> parece ser um dizer já cristalizado, dada a</w:t>
      </w:r>
      <w:r w:rsidR="005C05D2">
        <w:rPr>
          <w:rFonts w:ascii="Times New Roman" w:eastAsia="Times New Roman" w:hAnsi="Times New Roman"/>
          <w:sz w:val="24"/>
          <w:szCs w:val="24"/>
          <w:lang w:eastAsia="pt-BR"/>
        </w:rPr>
        <w:t xml:space="preserve"> sua</w:t>
      </w:r>
      <w:r w:rsidR="001726C7">
        <w:rPr>
          <w:rFonts w:ascii="Times New Roman" w:eastAsia="Times New Roman" w:hAnsi="Times New Roman"/>
          <w:sz w:val="24"/>
          <w:szCs w:val="24"/>
          <w:lang w:eastAsia="pt-BR"/>
        </w:rPr>
        <w:t xml:space="preserve"> repetição nas leis</w:t>
      </w:r>
      <w:r w:rsidR="005C05D2">
        <w:rPr>
          <w:rFonts w:ascii="Times New Roman" w:eastAsia="Times New Roman" w:hAnsi="Times New Roman"/>
          <w:sz w:val="24"/>
          <w:szCs w:val="24"/>
          <w:lang w:eastAsia="pt-BR"/>
        </w:rPr>
        <w:t xml:space="preserve"> e </w:t>
      </w:r>
      <w:r w:rsidR="001726C7">
        <w:rPr>
          <w:rFonts w:ascii="Times New Roman" w:eastAsia="Times New Roman" w:hAnsi="Times New Roman"/>
          <w:sz w:val="24"/>
          <w:szCs w:val="24"/>
          <w:lang w:eastAsia="pt-BR"/>
        </w:rPr>
        <w:t>o funcionamento desse dizer no imaginário</w:t>
      </w:r>
      <w:r w:rsidR="005C05D2">
        <w:rPr>
          <w:rFonts w:ascii="Times New Roman" w:eastAsia="Times New Roman" w:hAnsi="Times New Roman"/>
          <w:sz w:val="24"/>
          <w:szCs w:val="24"/>
          <w:lang w:eastAsia="pt-BR"/>
        </w:rPr>
        <w:t xml:space="preserve"> social ainda hoje</w:t>
      </w:r>
      <w:r w:rsidR="001726C7">
        <w:rPr>
          <w:rFonts w:ascii="Times New Roman" w:eastAsia="Times New Roman" w:hAnsi="Times New Roman"/>
          <w:sz w:val="24"/>
          <w:szCs w:val="24"/>
          <w:lang w:eastAsia="pt-BR"/>
        </w:rPr>
        <w:t>.</w:t>
      </w:r>
      <w:r w:rsidR="00A029FE">
        <w:rPr>
          <w:rFonts w:ascii="Times New Roman" w:eastAsia="Times New Roman" w:hAnsi="Times New Roman"/>
          <w:sz w:val="24"/>
          <w:szCs w:val="24"/>
          <w:lang w:eastAsia="pt-BR"/>
        </w:rPr>
        <w:t xml:space="preserve"> Estabelece-se também por esses enunciados uma relação da língua portuguesa com a cidadania, retornando, assim, a questão da nacionalidade</w:t>
      </w:r>
      <w:r w:rsidR="00ED63F7">
        <w:rPr>
          <w:rFonts w:ascii="Times New Roman" w:eastAsia="Times New Roman" w:hAnsi="Times New Roman"/>
          <w:sz w:val="24"/>
          <w:szCs w:val="24"/>
          <w:lang w:eastAsia="pt-BR"/>
        </w:rPr>
        <w:t>, já que essa língua que dá acesso ao conhecimento e possibilita o exercício da cidadania</w:t>
      </w:r>
      <w:r w:rsidR="004C321E">
        <w:rPr>
          <w:rFonts w:ascii="Times New Roman" w:eastAsia="Times New Roman" w:hAnsi="Times New Roman"/>
          <w:sz w:val="24"/>
          <w:szCs w:val="24"/>
          <w:lang w:eastAsia="pt-BR"/>
        </w:rPr>
        <w:t xml:space="preserve"> é a língua nacional que é referida como língua portuguesa.</w:t>
      </w:r>
      <w:r w:rsidR="00740DAD">
        <w:rPr>
          <w:rFonts w:ascii="Times New Roman" w:eastAsia="Times New Roman" w:hAnsi="Times New Roman"/>
          <w:sz w:val="24"/>
          <w:szCs w:val="24"/>
          <w:lang w:eastAsia="pt-BR"/>
        </w:rPr>
        <w:t xml:space="preserve">  </w:t>
      </w:r>
      <w:r w:rsidR="00830755">
        <w:rPr>
          <w:rFonts w:ascii="Times New Roman" w:eastAsia="Times New Roman" w:hAnsi="Times New Roman"/>
          <w:sz w:val="24"/>
          <w:szCs w:val="24"/>
          <w:lang w:eastAsia="pt-BR"/>
        </w:rPr>
        <w:t>Estão, portanto, intrinsecamente ligadas: a nacionalidade, a língua nacional e a cidadania por um processo de identificação</w:t>
      </w:r>
      <w:r w:rsidR="00A73155">
        <w:rPr>
          <w:rFonts w:ascii="Times New Roman" w:eastAsia="Times New Roman" w:hAnsi="Times New Roman"/>
          <w:sz w:val="24"/>
          <w:szCs w:val="24"/>
          <w:lang w:eastAsia="pt-BR"/>
        </w:rPr>
        <w:t xml:space="preserve"> que se dá pelo funcionamento ideológico da unidade necessária a uma nação.</w:t>
      </w: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D0110C" w:rsidRDefault="00D0110C" w:rsidP="002E7992">
      <w:pPr>
        <w:spacing w:line="360" w:lineRule="auto"/>
        <w:jc w:val="both"/>
        <w:rPr>
          <w:rFonts w:ascii="Times New Roman" w:hAnsi="Times New Roman" w:cs="Times New Roman"/>
          <w:b/>
          <w:sz w:val="24"/>
          <w:szCs w:val="24"/>
        </w:rPr>
      </w:pPr>
    </w:p>
    <w:p w:rsidR="000F5239" w:rsidRDefault="000F5239" w:rsidP="002E7992">
      <w:pPr>
        <w:spacing w:line="360" w:lineRule="auto"/>
        <w:jc w:val="both"/>
        <w:rPr>
          <w:rFonts w:ascii="Times New Roman" w:hAnsi="Times New Roman" w:cs="Times New Roman"/>
          <w:b/>
          <w:sz w:val="24"/>
          <w:szCs w:val="24"/>
        </w:rPr>
      </w:pPr>
    </w:p>
    <w:p w:rsidR="00AE5A6E" w:rsidRPr="005763EA" w:rsidRDefault="000F5239" w:rsidP="002E799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AE5A6E" w:rsidRPr="005763EA">
        <w:rPr>
          <w:rFonts w:ascii="Times New Roman" w:hAnsi="Times New Roman" w:cs="Times New Roman"/>
          <w:b/>
          <w:sz w:val="24"/>
          <w:szCs w:val="24"/>
        </w:rPr>
        <w:t>. CONSID</w:t>
      </w:r>
      <w:r>
        <w:rPr>
          <w:rFonts w:ascii="Times New Roman" w:hAnsi="Times New Roman" w:cs="Times New Roman"/>
          <w:b/>
          <w:sz w:val="24"/>
          <w:szCs w:val="24"/>
        </w:rPr>
        <w:t>E</w:t>
      </w:r>
      <w:r w:rsidR="00AE5A6E" w:rsidRPr="005763EA">
        <w:rPr>
          <w:rFonts w:ascii="Times New Roman" w:hAnsi="Times New Roman" w:cs="Times New Roman"/>
          <w:b/>
          <w:sz w:val="24"/>
          <w:szCs w:val="24"/>
        </w:rPr>
        <w:t>RAÇÕES FINAIS</w:t>
      </w:r>
    </w:p>
    <w:p w:rsidR="00AE5A6E" w:rsidRDefault="00AE5A6E" w:rsidP="002E7992">
      <w:pPr>
        <w:spacing w:line="360" w:lineRule="auto"/>
        <w:jc w:val="both"/>
        <w:rPr>
          <w:rFonts w:ascii="Times New Roman" w:hAnsi="Times New Roman" w:cs="Times New Roman"/>
          <w:b/>
          <w:sz w:val="24"/>
          <w:szCs w:val="24"/>
        </w:rPr>
      </w:pPr>
    </w:p>
    <w:p w:rsidR="00397B01" w:rsidRDefault="003D52C2" w:rsidP="00AA0EB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6D0BF8" w:rsidRPr="006D0BF8">
        <w:rPr>
          <w:rFonts w:ascii="Times New Roman" w:hAnsi="Times New Roman" w:cs="Times New Roman"/>
          <w:sz w:val="24"/>
          <w:szCs w:val="24"/>
        </w:rPr>
        <w:t>As</w:t>
      </w:r>
      <w:r w:rsidR="006D0BF8">
        <w:rPr>
          <w:rFonts w:ascii="Times New Roman" w:hAnsi="Times New Roman" w:cs="Times New Roman"/>
          <w:sz w:val="24"/>
          <w:szCs w:val="24"/>
        </w:rPr>
        <w:t xml:space="preserve"> reflexões aqui apresentadas </w:t>
      </w:r>
      <w:r w:rsidR="00E60E41">
        <w:rPr>
          <w:rFonts w:ascii="Times New Roman" w:hAnsi="Times New Roman" w:cs="Times New Roman"/>
          <w:sz w:val="24"/>
          <w:szCs w:val="24"/>
        </w:rPr>
        <w:t xml:space="preserve">não esgotam a questão da língua estrangeira nas leis educacionais, até mesmo porque os sentidos nunca se esgotam e não há uma interpretação verdadeira a ser “descoberta”.  O que há são </w:t>
      </w:r>
      <w:r w:rsidR="006D0BF8">
        <w:rPr>
          <w:rFonts w:ascii="Times New Roman" w:hAnsi="Times New Roman" w:cs="Times New Roman"/>
          <w:sz w:val="24"/>
          <w:szCs w:val="24"/>
        </w:rPr>
        <w:t>“gesto</w:t>
      </w:r>
      <w:r w:rsidR="00E60E41">
        <w:rPr>
          <w:rFonts w:ascii="Times New Roman" w:hAnsi="Times New Roman" w:cs="Times New Roman"/>
          <w:sz w:val="24"/>
          <w:szCs w:val="24"/>
        </w:rPr>
        <w:t>s</w:t>
      </w:r>
      <w:r w:rsidR="006D0BF8">
        <w:rPr>
          <w:rFonts w:ascii="Times New Roman" w:hAnsi="Times New Roman" w:cs="Times New Roman"/>
          <w:sz w:val="24"/>
          <w:szCs w:val="24"/>
        </w:rPr>
        <w:t xml:space="preserve"> de interpretação” (</w:t>
      </w:r>
      <w:proofErr w:type="spellStart"/>
      <w:r w:rsidR="006D0BF8">
        <w:rPr>
          <w:rFonts w:ascii="Times New Roman" w:hAnsi="Times New Roman" w:cs="Times New Roman"/>
          <w:sz w:val="24"/>
          <w:szCs w:val="24"/>
        </w:rPr>
        <w:t>Orlandi</w:t>
      </w:r>
      <w:proofErr w:type="spellEnd"/>
      <w:r w:rsidR="006D0BF8">
        <w:rPr>
          <w:rFonts w:ascii="Times New Roman" w:hAnsi="Times New Roman" w:cs="Times New Roman"/>
          <w:sz w:val="24"/>
          <w:szCs w:val="24"/>
        </w:rPr>
        <w:t>, 2007b)</w:t>
      </w:r>
      <w:r w:rsidR="00345BBE">
        <w:rPr>
          <w:rFonts w:ascii="Times New Roman" w:hAnsi="Times New Roman" w:cs="Times New Roman"/>
          <w:sz w:val="24"/>
          <w:szCs w:val="24"/>
        </w:rPr>
        <w:t xml:space="preserve">. </w:t>
      </w:r>
    </w:p>
    <w:p w:rsidR="00371746" w:rsidRDefault="00345BBE" w:rsidP="00AA0E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740ED">
        <w:rPr>
          <w:rFonts w:ascii="Times New Roman" w:hAnsi="Times New Roman" w:cs="Times New Roman"/>
          <w:sz w:val="24"/>
          <w:szCs w:val="24"/>
        </w:rPr>
        <w:t xml:space="preserve">Inicialmente, </w:t>
      </w:r>
      <w:r w:rsidR="00426D44">
        <w:rPr>
          <w:rFonts w:ascii="Times New Roman" w:hAnsi="Times New Roman" w:cs="Times New Roman"/>
          <w:sz w:val="24"/>
          <w:szCs w:val="24"/>
        </w:rPr>
        <w:t>apresentamos algumas noções da Análise de Discurso</w:t>
      </w:r>
      <w:r w:rsidR="00F40653">
        <w:rPr>
          <w:rFonts w:ascii="Times New Roman" w:hAnsi="Times New Roman" w:cs="Times New Roman"/>
          <w:sz w:val="24"/>
          <w:szCs w:val="24"/>
        </w:rPr>
        <w:t xml:space="preserve"> que fundamentam essa pesquisa</w:t>
      </w:r>
      <w:r w:rsidR="00B03089">
        <w:rPr>
          <w:rFonts w:ascii="Times New Roman" w:hAnsi="Times New Roman" w:cs="Times New Roman"/>
          <w:sz w:val="24"/>
          <w:szCs w:val="24"/>
        </w:rPr>
        <w:t>, como a própria noção de discurso</w:t>
      </w:r>
      <w:r w:rsidR="00145159">
        <w:rPr>
          <w:rFonts w:ascii="Times New Roman" w:hAnsi="Times New Roman" w:cs="Times New Roman"/>
          <w:sz w:val="24"/>
          <w:szCs w:val="24"/>
        </w:rPr>
        <w:t xml:space="preserve"> proposta por Pêcheux (1988) como sendo “efeito de sentidos entre locutores”. O que significa deslocar o conceito de língua como instrumento de comunicação e como um sistema fechado e sem falhas para pensar a língua em sua materialidade</w:t>
      </w:r>
      <w:r w:rsidR="00371746">
        <w:rPr>
          <w:rFonts w:ascii="Times New Roman" w:hAnsi="Times New Roman" w:cs="Times New Roman"/>
          <w:sz w:val="24"/>
          <w:szCs w:val="24"/>
        </w:rPr>
        <w:t>, sua historicidade.</w:t>
      </w:r>
    </w:p>
    <w:p w:rsidR="00AA0EBB" w:rsidRDefault="00371746" w:rsidP="00AA0E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64F08">
        <w:rPr>
          <w:rFonts w:ascii="Times New Roman" w:hAnsi="Times New Roman" w:cs="Times New Roman"/>
          <w:sz w:val="24"/>
          <w:szCs w:val="24"/>
        </w:rPr>
        <w:t xml:space="preserve">A fim de proceder </w:t>
      </w:r>
      <w:proofErr w:type="gramStart"/>
      <w:r w:rsidR="00364F08">
        <w:rPr>
          <w:rFonts w:ascii="Times New Roman" w:hAnsi="Times New Roman" w:cs="Times New Roman"/>
          <w:sz w:val="24"/>
          <w:szCs w:val="24"/>
        </w:rPr>
        <w:t>à</w:t>
      </w:r>
      <w:proofErr w:type="gramEnd"/>
      <w:r w:rsidR="00364F08">
        <w:rPr>
          <w:rFonts w:ascii="Times New Roman" w:hAnsi="Times New Roman" w:cs="Times New Roman"/>
          <w:sz w:val="24"/>
          <w:szCs w:val="24"/>
        </w:rPr>
        <w:t xml:space="preserve"> analise discursiva das leis educacionais, fez-se necessário conhecer </w:t>
      </w:r>
      <w:r w:rsidR="00C5069C">
        <w:rPr>
          <w:rFonts w:ascii="Times New Roman" w:hAnsi="Times New Roman" w:cs="Times New Roman"/>
          <w:sz w:val="24"/>
          <w:szCs w:val="24"/>
        </w:rPr>
        <w:t xml:space="preserve">um pouco mais sobre </w:t>
      </w:r>
      <w:r w:rsidR="00DC7EFF">
        <w:rPr>
          <w:rFonts w:ascii="Times New Roman" w:hAnsi="Times New Roman" w:cs="Times New Roman"/>
          <w:sz w:val="24"/>
          <w:szCs w:val="24"/>
        </w:rPr>
        <w:t>a trajetória da língua num país de colonização. Procuramos entender o</w:t>
      </w:r>
      <w:r w:rsidR="00364F08">
        <w:rPr>
          <w:rFonts w:ascii="Times New Roman" w:hAnsi="Times New Roman" w:cs="Times New Roman"/>
          <w:sz w:val="24"/>
          <w:szCs w:val="24"/>
        </w:rPr>
        <w:t xml:space="preserve"> processo de constituição</w:t>
      </w:r>
      <w:r w:rsidR="00C5069C">
        <w:rPr>
          <w:rFonts w:ascii="Times New Roman" w:hAnsi="Times New Roman" w:cs="Times New Roman"/>
          <w:sz w:val="24"/>
          <w:szCs w:val="24"/>
        </w:rPr>
        <w:t xml:space="preserve"> </w:t>
      </w:r>
      <w:r w:rsidR="00364F08">
        <w:rPr>
          <w:rFonts w:ascii="Times New Roman" w:hAnsi="Times New Roman" w:cs="Times New Roman"/>
          <w:sz w:val="24"/>
          <w:szCs w:val="24"/>
        </w:rPr>
        <w:t>d</w:t>
      </w:r>
      <w:r w:rsidR="00C5069C">
        <w:rPr>
          <w:rFonts w:ascii="Times New Roman" w:hAnsi="Times New Roman" w:cs="Times New Roman"/>
          <w:sz w:val="24"/>
          <w:szCs w:val="24"/>
        </w:rPr>
        <w:t>a</w:t>
      </w:r>
      <w:r w:rsidR="00364F08">
        <w:rPr>
          <w:rFonts w:ascii="Times New Roman" w:hAnsi="Times New Roman" w:cs="Times New Roman"/>
          <w:sz w:val="24"/>
          <w:szCs w:val="24"/>
        </w:rPr>
        <w:t xml:space="preserve"> língua no Brasil </w:t>
      </w:r>
      <w:r w:rsidR="00DC7EFF">
        <w:rPr>
          <w:rFonts w:ascii="Times New Roman" w:hAnsi="Times New Roman" w:cs="Times New Roman"/>
          <w:sz w:val="24"/>
          <w:szCs w:val="24"/>
        </w:rPr>
        <w:t xml:space="preserve">a partir da noção de colonização linguística (Mariani, 2004) resultante do encontro de pelo menos dois imaginários </w:t>
      </w:r>
      <w:proofErr w:type="spellStart"/>
      <w:r w:rsidR="00DC7EFF">
        <w:rPr>
          <w:rFonts w:ascii="Times New Roman" w:hAnsi="Times New Roman" w:cs="Times New Roman"/>
          <w:sz w:val="24"/>
          <w:szCs w:val="24"/>
        </w:rPr>
        <w:t>linguísticos</w:t>
      </w:r>
      <w:proofErr w:type="spellEnd"/>
      <w:r w:rsidR="00DC7EFF">
        <w:rPr>
          <w:rFonts w:ascii="Times New Roman" w:hAnsi="Times New Roman" w:cs="Times New Roman"/>
          <w:sz w:val="24"/>
          <w:szCs w:val="24"/>
        </w:rPr>
        <w:t xml:space="preserve"> diferentes em que a língua colonizadora visa impor-se sobre a(s) colonizada(s).</w:t>
      </w:r>
    </w:p>
    <w:p w:rsidR="00963C9A" w:rsidRDefault="00DC7EFF" w:rsidP="00AA0E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2514B">
        <w:rPr>
          <w:rFonts w:ascii="Times New Roman" w:hAnsi="Times New Roman" w:cs="Times New Roman"/>
          <w:sz w:val="24"/>
          <w:szCs w:val="24"/>
        </w:rPr>
        <w:t xml:space="preserve">Nesse percurso nos deparamos com a questão das línguas indígenas apagadas pela imposição da língua do colonizador; a língua geral que se estabeleceu como língua franca na época da colonização, mas que foi interditada pelo Diretório dos Índios, </w:t>
      </w:r>
      <w:r w:rsidR="00D403B7">
        <w:rPr>
          <w:rFonts w:ascii="Times New Roman" w:hAnsi="Times New Roman" w:cs="Times New Roman"/>
          <w:sz w:val="24"/>
          <w:szCs w:val="24"/>
        </w:rPr>
        <w:t>um</w:t>
      </w:r>
      <w:r w:rsidR="007E0713">
        <w:rPr>
          <w:rFonts w:ascii="Times New Roman" w:hAnsi="Times New Roman" w:cs="Times New Roman"/>
          <w:sz w:val="24"/>
          <w:szCs w:val="24"/>
        </w:rPr>
        <w:t>a imposição</w:t>
      </w:r>
      <w:r w:rsidR="00D403B7">
        <w:rPr>
          <w:rFonts w:ascii="Times New Roman" w:hAnsi="Times New Roman" w:cs="Times New Roman"/>
          <w:sz w:val="24"/>
          <w:szCs w:val="24"/>
        </w:rPr>
        <w:t xml:space="preserve"> polític</w:t>
      </w:r>
      <w:r w:rsidR="007E0713">
        <w:rPr>
          <w:rFonts w:ascii="Times New Roman" w:hAnsi="Times New Roman" w:cs="Times New Roman"/>
          <w:sz w:val="24"/>
          <w:szCs w:val="24"/>
        </w:rPr>
        <w:t xml:space="preserve">a e </w:t>
      </w:r>
      <w:r w:rsidR="00D403B7">
        <w:rPr>
          <w:rFonts w:ascii="Times New Roman" w:hAnsi="Times New Roman" w:cs="Times New Roman"/>
          <w:sz w:val="24"/>
          <w:szCs w:val="24"/>
        </w:rPr>
        <w:t>jurídic</w:t>
      </w:r>
      <w:r w:rsidR="007E0713">
        <w:rPr>
          <w:rFonts w:ascii="Times New Roman" w:hAnsi="Times New Roman" w:cs="Times New Roman"/>
          <w:sz w:val="24"/>
          <w:szCs w:val="24"/>
        </w:rPr>
        <w:t>a</w:t>
      </w:r>
      <w:r w:rsidR="00D403B7">
        <w:rPr>
          <w:rFonts w:ascii="Times New Roman" w:hAnsi="Times New Roman" w:cs="Times New Roman"/>
          <w:sz w:val="24"/>
          <w:szCs w:val="24"/>
        </w:rPr>
        <w:t xml:space="preserve"> que visava </w:t>
      </w:r>
      <w:r w:rsidR="007E0713">
        <w:rPr>
          <w:rFonts w:ascii="Times New Roman" w:hAnsi="Times New Roman" w:cs="Times New Roman"/>
          <w:sz w:val="24"/>
          <w:szCs w:val="24"/>
        </w:rPr>
        <w:t>à</w:t>
      </w:r>
      <w:r w:rsidR="00D403B7">
        <w:rPr>
          <w:rFonts w:ascii="Times New Roman" w:hAnsi="Times New Roman" w:cs="Times New Roman"/>
          <w:sz w:val="24"/>
          <w:szCs w:val="24"/>
        </w:rPr>
        <w:t xml:space="preserve"> institucionalização da língua portuguesa como língua nacional</w:t>
      </w:r>
      <w:r w:rsidR="007E0713">
        <w:rPr>
          <w:rFonts w:ascii="Times New Roman" w:hAnsi="Times New Roman" w:cs="Times New Roman"/>
          <w:sz w:val="24"/>
          <w:szCs w:val="24"/>
        </w:rPr>
        <w:t>.</w:t>
      </w:r>
      <w:r w:rsidR="00963C9A">
        <w:rPr>
          <w:rFonts w:ascii="Times New Roman" w:hAnsi="Times New Roman" w:cs="Times New Roman"/>
          <w:sz w:val="24"/>
          <w:szCs w:val="24"/>
        </w:rPr>
        <w:t xml:space="preserve">  </w:t>
      </w:r>
    </w:p>
    <w:p w:rsidR="00963C9A" w:rsidRDefault="00963C9A" w:rsidP="00AA0E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que diz respeito ao ensino no Brasil, este é inaugurado pelos jesuítas da Companhia de Jesus, cujo sistema educacional</w:t>
      </w:r>
      <w:r w:rsidR="009E5364">
        <w:rPr>
          <w:rFonts w:ascii="Times New Roman" w:hAnsi="Times New Roman" w:cs="Times New Roman"/>
          <w:sz w:val="24"/>
          <w:szCs w:val="24"/>
        </w:rPr>
        <w:t xml:space="preserve"> era pautado na </w:t>
      </w:r>
      <w:proofErr w:type="spellStart"/>
      <w:r w:rsidR="009E5364">
        <w:rPr>
          <w:rFonts w:ascii="Times New Roman" w:hAnsi="Times New Roman" w:cs="Times New Roman"/>
          <w:i/>
          <w:sz w:val="24"/>
          <w:szCs w:val="24"/>
        </w:rPr>
        <w:t>Ratio</w:t>
      </w:r>
      <w:proofErr w:type="spellEnd"/>
      <w:r w:rsidR="009E5364">
        <w:rPr>
          <w:rFonts w:ascii="Times New Roman" w:hAnsi="Times New Roman" w:cs="Times New Roman"/>
          <w:i/>
          <w:sz w:val="24"/>
          <w:szCs w:val="24"/>
        </w:rPr>
        <w:t xml:space="preserve"> </w:t>
      </w:r>
      <w:proofErr w:type="spellStart"/>
      <w:r w:rsidR="009E5364">
        <w:rPr>
          <w:rFonts w:ascii="Times New Roman" w:hAnsi="Times New Roman" w:cs="Times New Roman"/>
          <w:i/>
          <w:sz w:val="24"/>
          <w:szCs w:val="24"/>
        </w:rPr>
        <w:t>Studiorum</w:t>
      </w:r>
      <w:proofErr w:type="spellEnd"/>
      <w:r w:rsidR="009E5364">
        <w:rPr>
          <w:rFonts w:ascii="Times New Roman" w:hAnsi="Times New Roman" w:cs="Times New Roman"/>
          <w:sz w:val="24"/>
          <w:szCs w:val="24"/>
        </w:rPr>
        <w:t>, documento que estabelecia as diretrizes do ensino jesuítico que perdurou por mais de duzentos anos, até serem expulsos pelo Estado português</w:t>
      </w:r>
      <w:r w:rsidR="00E41667">
        <w:rPr>
          <w:rFonts w:ascii="Times New Roman" w:hAnsi="Times New Roman" w:cs="Times New Roman"/>
          <w:sz w:val="24"/>
          <w:szCs w:val="24"/>
        </w:rPr>
        <w:t>, em</w:t>
      </w:r>
      <w:r w:rsidR="007942B2">
        <w:rPr>
          <w:rFonts w:ascii="Times New Roman" w:hAnsi="Times New Roman" w:cs="Times New Roman"/>
          <w:sz w:val="24"/>
          <w:szCs w:val="24"/>
        </w:rPr>
        <w:t xml:space="preserve"> 1757</w:t>
      </w:r>
      <w:r w:rsidR="00E41667">
        <w:rPr>
          <w:rFonts w:ascii="Times New Roman" w:hAnsi="Times New Roman" w:cs="Times New Roman"/>
          <w:sz w:val="24"/>
          <w:szCs w:val="24"/>
        </w:rPr>
        <w:t>,</w:t>
      </w:r>
      <w:r w:rsidR="009E5364">
        <w:rPr>
          <w:rFonts w:ascii="Times New Roman" w:hAnsi="Times New Roman" w:cs="Times New Roman"/>
          <w:sz w:val="24"/>
          <w:szCs w:val="24"/>
        </w:rPr>
        <w:t xml:space="preserve"> representado na figura do Marquês de Pombal.</w:t>
      </w:r>
      <w:r w:rsidR="00E41667">
        <w:rPr>
          <w:rFonts w:ascii="Times New Roman" w:hAnsi="Times New Roman" w:cs="Times New Roman"/>
          <w:sz w:val="24"/>
          <w:szCs w:val="24"/>
        </w:rPr>
        <w:t xml:space="preserve"> São instituídas, então, as aulas régias</w:t>
      </w:r>
      <w:r w:rsidR="007942B2">
        <w:rPr>
          <w:rFonts w:ascii="Times New Roman" w:hAnsi="Times New Roman" w:cs="Times New Roman"/>
          <w:sz w:val="24"/>
          <w:szCs w:val="24"/>
        </w:rPr>
        <w:t xml:space="preserve"> </w:t>
      </w:r>
      <w:r w:rsidR="00B71162">
        <w:rPr>
          <w:rFonts w:ascii="Times New Roman" w:hAnsi="Times New Roman" w:cs="Times New Roman"/>
          <w:sz w:val="24"/>
          <w:szCs w:val="24"/>
        </w:rPr>
        <w:t>e, posteriormente,</w:t>
      </w:r>
      <w:r w:rsidR="00C93F1E">
        <w:rPr>
          <w:rFonts w:ascii="Times New Roman" w:hAnsi="Times New Roman" w:cs="Times New Roman"/>
          <w:sz w:val="24"/>
          <w:szCs w:val="24"/>
        </w:rPr>
        <w:t xml:space="preserve"> </w:t>
      </w:r>
      <w:r w:rsidR="00B71162">
        <w:rPr>
          <w:rFonts w:ascii="Times New Roman" w:hAnsi="Times New Roman" w:cs="Times New Roman"/>
          <w:sz w:val="24"/>
          <w:szCs w:val="24"/>
        </w:rPr>
        <w:t>são inaugurados alguns colégios</w:t>
      </w:r>
      <w:r w:rsidR="003C37F9">
        <w:rPr>
          <w:rFonts w:ascii="Times New Roman" w:hAnsi="Times New Roman" w:cs="Times New Roman"/>
          <w:sz w:val="24"/>
          <w:szCs w:val="24"/>
        </w:rPr>
        <w:t>,</w:t>
      </w:r>
      <w:r w:rsidR="00B71162">
        <w:rPr>
          <w:rFonts w:ascii="Times New Roman" w:hAnsi="Times New Roman" w:cs="Times New Roman"/>
          <w:sz w:val="24"/>
          <w:szCs w:val="24"/>
        </w:rPr>
        <w:t xml:space="preserve"> sendo o </w:t>
      </w:r>
      <w:proofErr w:type="spellStart"/>
      <w:r w:rsidR="00B71162">
        <w:rPr>
          <w:rFonts w:ascii="Times New Roman" w:hAnsi="Times New Roman" w:cs="Times New Roman"/>
          <w:sz w:val="24"/>
          <w:szCs w:val="24"/>
        </w:rPr>
        <w:t>Collegio</w:t>
      </w:r>
      <w:proofErr w:type="spellEnd"/>
      <w:r w:rsidR="00B71162">
        <w:rPr>
          <w:rFonts w:ascii="Times New Roman" w:hAnsi="Times New Roman" w:cs="Times New Roman"/>
          <w:sz w:val="24"/>
          <w:szCs w:val="24"/>
        </w:rPr>
        <w:t xml:space="preserve"> de Pedro Segundo tido como modelo das outras instituições</w:t>
      </w:r>
      <w:r w:rsidR="0044093F">
        <w:rPr>
          <w:rFonts w:ascii="Times New Roman" w:hAnsi="Times New Roman" w:cs="Times New Roman"/>
          <w:sz w:val="24"/>
          <w:szCs w:val="24"/>
        </w:rPr>
        <w:t xml:space="preserve">. </w:t>
      </w:r>
    </w:p>
    <w:p w:rsidR="00ED7F89" w:rsidRDefault="0044093F" w:rsidP="00AA0E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meados do sec.</w:t>
      </w:r>
      <w:r w:rsidR="00872C2F">
        <w:rPr>
          <w:rFonts w:ascii="Times New Roman" w:hAnsi="Times New Roman" w:cs="Times New Roman"/>
          <w:sz w:val="24"/>
          <w:szCs w:val="24"/>
        </w:rPr>
        <w:t xml:space="preserve"> </w:t>
      </w:r>
      <w:r>
        <w:rPr>
          <w:rFonts w:ascii="Times New Roman" w:hAnsi="Times New Roman" w:cs="Times New Roman"/>
          <w:sz w:val="24"/>
          <w:szCs w:val="24"/>
        </w:rPr>
        <w:t>XIX</w:t>
      </w:r>
      <w:proofErr w:type="gramStart"/>
      <w:r>
        <w:rPr>
          <w:rFonts w:ascii="Times New Roman" w:hAnsi="Times New Roman" w:cs="Times New Roman"/>
          <w:sz w:val="24"/>
          <w:szCs w:val="24"/>
        </w:rPr>
        <w:t>,</w:t>
      </w:r>
      <w:r w:rsidR="00872C2F">
        <w:rPr>
          <w:rFonts w:ascii="Times New Roman" w:hAnsi="Times New Roman" w:cs="Times New Roman"/>
          <w:sz w:val="24"/>
          <w:szCs w:val="24"/>
        </w:rPr>
        <w:t xml:space="preserve"> </w:t>
      </w:r>
      <w:r>
        <w:rPr>
          <w:rFonts w:ascii="Times New Roman" w:hAnsi="Times New Roman" w:cs="Times New Roman"/>
          <w:sz w:val="24"/>
          <w:szCs w:val="24"/>
        </w:rPr>
        <w:t>podemos</w:t>
      </w:r>
      <w:proofErr w:type="gramEnd"/>
      <w:r>
        <w:rPr>
          <w:rFonts w:ascii="Times New Roman" w:hAnsi="Times New Roman" w:cs="Times New Roman"/>
          <w:sz w:val="24"/>
          <w:szCs w:val="24"/>
        </w:rPr>
        <w:t xml:space="preserve"> notar um movimento discursivo se constituindo em relação às línguas estrangeiras, movimento marcado pelas relações de </w:t>
      </w:r>
      <w:r>
        <w:rPr>
          <w:rFonts w:ascii="Times New Roman" w:hAnsi="Times New Roman" w:cs="Times New Roman"/>
          <w:sz w:val="24"/>
          <w:szCs w:val="24"/>
        </w:rPr>
        <w:lastRenderedPageBreak/>
        <w:t>força e pelo jogo político dos quais não se separa a questão linguística.</w:t>
      </w:r>
      <w:r w:rsidR="00ED7F89">
        <w:rPr>
          <w:rFonts w:ascii="Times New Roman" w:hAnsi="Times New Roman" w:cs="Times New Roman"/>
          <w:sz w:val="24"/>
          <w:szCs w:val="24"/>
        </w:rPr>
        <w:t xml:space="preserve"> Também passam a fazer parte dos currículos o francês, o inglês e o italiano.</w:t>
      </w:r>
    </w:p>
    <w:p w:rsidR="0044093F" w:rsidRDefault="00ED7F89" w:rsidP="00AA0E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4093F">
        <w:rPr>
          <w:rFonts w:ascii="Times New Roman" w:hAnsi="Times New Roman" w:cs="Times New Roman"/>
          <w:sz w:val="24"/>
          <w:szCs w:val="24"/>
        </w:rPr>
        <w:t xml:space="preserve"> </w:t>
      </w:r>
      <w:r>
        <w:rPr>
          <w:rFonts w:ascii="Times New Roman" w:hAnsi="Times New Roman" w:cs="Times New Roman"/>
          <w:sz w:val="24"/>
          <w:szCs w:val="24"/>
        </w:rPr>
        <w:t>Em 1890, temos</w:t>
      </w:r>
      <w:r w:rsidR="00186A08">
        <w:rPr>
          <w:rFonts w:ascii="Times New Roman" w:hAnsi="Times New Roman" w:cs="Times New Roman"/>
          <w:sz w:val="24"/>
          <w:szCs w:val="24"/>
        </w:rPr>
        <w:t xml:space="preserve"> dois decretos que passaram a constituir nosso </w:t>
      </w:r>
      <w:r w:rsidR="00186A08">
        <w:rPr>
          <w:rFonts w:ascii="Times New Roman" w:hAnsi="Times New Roman" w:cs="Times New Roman"/>
          <w:i/>
          <w:sz w:val="24"/>
          <w:szCs w:val="24"/>
        </w:rPr>
        <w:t>corpus</w:t>
      </w:r>
      <w:r>
        <w:rPr>
          <w:rFonts w:ascii="Times New Roman" w:hAnsi="Times New Roman" w:cs="Times New Roman"/>
          <w:sz w:val="24"/>
          <w:szCs w:val="24"/>
        </w:rPr>
        <w:t xml:space="preserve"> o</w:t>
      </w:r>
      <w:r w:rsidR="00186A08">
        <w:rPr>
          <w:rFonts w:ascii="Times New Roman" w:hAnsi="Times New Roman" w:cs="Times New Roman"/>
          <w:sz w:val="24"/>
          <w:szCs w:val="24"/>
        </w:rPr>
        <w:t>s</w:t>
      </w:r>
      <w:r>
        <w:rPr>
          <w:rFonts w:ascii="Times New Roman" w:hAnsi="Times New Roman" w:cs="Times New Roman"/>
          <w:sz w:val="24"/>
          <w:szCs w:val="24"/>
        </w:rPr>
        <w:t xml:space="preserve"> Decreto</w:t>
      </w:r>
      <w:r w:rsidR="00186A08">
        <w:rPr>
          <w:rFonts w:ascii="Times New Roman" w:hAnsi="Times New Roman" w:cs="Times New Roman"/>
          <w:sz w:val="24"/>
          <w:szCs w:val="24"/>
        </w:rPr>
        <w:t>s</w:t>
      </w:r>
      <w:r>
        <w:rPr>
          <w:rFonts w:ascii="Times New Roman" w:hAnsi="Times New Roman" w:cs="Times New Roman"/>
          <w:sz w:val="24"/>
          <w:szCs w:val="24"/>
        </w:rPr>
        <w:t xml:space="preserve"> nº980</w:t>
      </w:r>
      <w:r w:rsidR="00186A08">
        <w:rPr>
          <w:rFonts w:ascii="Times New Roman" w:hAnsi="Times New Roman" w:cs="Times New Roman"/>
          <w:sz w:val="24"/>
          <w:szCs w:val="24"/>
        </w:rPr>
        <w:t xml:space="preserve"> e o nº 1.075, por estabelecerem uma divisão no imaginário entre línguas vivas/línguas mortas; línguas vivas/línguas clássicas.</w:t>
      </w:r>
    </w:p>
    <w:p w:rsidR="00A75A0B" w:rsidRDefault="00166356" w:rsidP="00AA0E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leis expedidas d</w:t>
      </w:r>
      <w:r w:rsidR="000F2759">
        <w:rPr>
          <w:rFonts w:ascii="Times New Roman" w:hAnsi="Times New Roman" w:cs="Times New Roman"/>
          <w:sz w:val="24"/>
          <w:szCs w:val="24"/>
        </w:rPr>
        <w:t>urante o Governo Vargas</w:t>
      </w:r>
      <w:r>
        <w:rPr>
          <w:rFonts w:ascii="Times New Roman" w:hAnsi="Times New Roman" w:cs="Times New Roman"/>
          <w:sz w:val="24"/>
          <w:szCs w:val="24"/>
        </w:rPr>
        <w:t>, a Reforma Francisco de Campos e a Reforma Capanema</w:t>
      </w:r>
      <w:r w:rsidR="00530797">
        <w:rPr>
          <w:rFonts w:ascii="Times New Roman" w:hAnsi="Times New Roman" w:cs="Times New Roman"/>
          <w:sz w:val="24"/>
          <w:szCs w:val="24"/>
        </w:rPr>
        <w:t>, permitem observar na materialidade da língua uma política autoritária e nacionalista</w:t>
      </w:r>
      <w:r w:rsidR="009120D5">
        <w:rPr>
          <w:rFonts w:ascii="Times New Roman" w:hAnsi="Times New Roman" w:cs="Times New Roman"/>
          <w:sz w:val="24"/>
          <w:szCs w:val="24"/>
        </w:rPr>
        <w:t>, que interditava o estrangeiro sob a bandeira do nacional.</w:t>
      </w:r>
    </w:p>
    <w:p w:rsidR="00184D88" w:rsidRDefault="00A23413" w:rsidP="00AA0E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LDB de 1961, a primeira legislação específica da educação, é tomada aqui como um acontecimento discursivo</w:t>
      </w:r>
      <w:r w:rsidR="00BD3567">
        <w:rPr>
          <w:rFonts w:ascii="Times New Roman" w:hAnsi="Times New Roman" w:cs="Times New Roman"/>
          <w:sz w:val="24"/>
          <w:szCs w:val="24"/>
        </w:rPr>
        <w:t xml:space="preserve">, encontro de uma atualidade e uma memória (Pêcheux, 1990) que irrompe desestabilizando sentidos na memória discursiva, produzindo um deslocamento do sentido de </w:t>
      </w:r>
      <w:proofErr w:type="spellStart"/>
      <w:r w:rsidR="00BD3567">
        <w:rPr>
          <w:rFonts w:ascii="Times New Roman" w:hAnsi="Times New Roman" w:cs="Times New Roman"/>
          <w:sz w:val="24"/>
          <w:szCs w:val="24"/>
        </w:rPr>
        <w:t>provisoriedade</w:t>
      </w:r>
      <w:proofErr w:type="spellEnd"/>
      <w:r w:rsidR="00BD3567">
        <w:rPr>
          <w:rFonts w:ascii="Times New Roman" w:hAnsi="Times New Roman" w:cs="Times New Roman"/>
          <w:sz w:val="24"/>
          <w:szCs w:val="24"/>
        </w:rPr>
        <w:t xml:space="preserve"> da legislação anterior </w:t>
      </w:r>
      <w:r w:rsidR="001A7BCE">
        <w:rPr>
          <w:rFonts w:ascii="Times New Roman" w:hAnsi="Times New Roman" w:cs="Times New Roman"/>
          <w:sz w:val="24"/>
          <w:szCs w:val="24"/>
        </w:rPr>
        <w:t>na direção de uma</w:t>
      </w:r>
      <w:r w:rsidR="00BD3567">
        <w:rPr>
          <w:rFonts w:ascii="Times New Roman" w:hAnsi="Times New Roman" w:cs="Times New Roman"/>
          <w:sz w:val="24"/>
          <w:szCs w:val="24"/>
        </w:rPr>
        <w:t xml:space="preserve"> consolidação</w:t>
      </w:r>
      <w:r w:rsidR="001A7BCE">
        <w:rPr>
          <w:rFonts w:ascii="Times New Roman" w:hAnsi="Times New Roman" w:cs="Times New Roman"/>
          <w:sz w:val="24"/>
          <w:szCs w:val="24"/>
        </w:rPr>
        <w:t>.</w:t>
      </w:r>
      <w:r w:rsidR="00184D88">
        <w:rPr>
          <w:rFonts w:ascii="Times New Roman" w:hAnsi="Times New Roman" w:cs="Times New Roman"/>
          <w:sz w:val="24"/>
          <w:szCs w:val="24"/>
        </w:rPr>
        <w:t xml:space="preserve"> </w:t>
      </w:r>
      <w:r w:rsidR="005C7137">
        <w:rPr>
          <w:rFonts w:ascii="Times New Roman" w:hAnsi="Times New Roman" w:cs="Times New Roman"/>
          <w:sz w:val="24"/>
          <w:szCs w:val="24"/>
        </w:rPr>
        <w:t xml:space="preserve">Entendemos que o modo como a LDB de 1961 aborda a questão curricular, delegando a responsabilidade </w:t>
      </w:r>
      <w:r w:rsidR="00C415AE">
        <w:rPr>
          <w:rFonts w:ascii="Times New Roman" w:hAnsi="Times New Roman" w:cs="Times New Roman"/>
          <w:sz w:val="24"/>
          <w:szCs w:val="24"/>
        </w:rPr>
        <w:t xml:space="preserve">de escolher as disciplinas –obrigatórias e optativas- aos </w:t>
      </w:r>
      <w:proofErr w:type="gramStart"/>
      <w:r w:rsidR="00C415AE">
        <w:rPr>
          <w:rFonts w:ascii="Times New Roman" w:hAnsi="Times New Roman" w:cs="Times New Roman"/>
          <w:sz w:val="24"/>
          <w:szCs w:val="24"/>
        </w:rPr>
        <w:t>Conselhos Federal e Estadual de Educação</w:t>
      </w:r>
      <w:proofErr w:type="gramEnd"/>
      <w:r w:rsidR="00C415AE">
        <w:rPr>
          <w:rFonts w:ascii="Times New Roman" w:hAnsi="Times New Roman" w:cs="Times New Roman"/>
          <w:sz w:val="24"/>
          <w:szCs w:val="24"/>
        </w:rPr>
        <w:t>, produz um efeito de sentido em relação à língua estrangeira como optativa</w:t>
      </w:r>
      <w:r w:rsidR="00BF46EB">
        <w:rPr>
          <w:rFonts w:ascii="Times New Roman" w:hAnsi="Times New Roman" w:cs="Times New Roman"/>
          <w:sz w:val="24"/>
          <w:szCs w:val="24"/>
        </w:rPr>
        <w:t xml:space="preserve">. Sentido este que se mantém após LDB de 1971. Já em 1976, uma resolução </w:t>
      </w:r>
      <w:proofErr w:type="spellStart"/>
      <w:r w:rsidR="00BF46EB">
        <w:rPr>
          <w:rFonts w:ascii="Times New Roman" w:hAnsi="Times New Roman" w:cs="Times New Roman"/>
          <w:sz w:val="24"/>
          <w:szCs w:val="24"/>
        </w:rPr>
        <w:t>reestabelece</w:t>
      </w:r>
      <w:proofErr w:type="spellEnd"/>
      <w:r w:rsidR="00BF46EB">
        <w:rPr>
          <w:rFonts w:ascii="Times New Roman" w:hAnsi="Times New Roman" w:cs="Times New Roman"/>
          <w:sz w:val="24"/>
          <w:szCs w:val="24"/>
        </w:rPr>
        <w:t xml:space="preserve"> a obrigatoriedade do ensino de língua estrangeira</w:t>
      </w:r>
      <w:r w:rsidR="00C14296">
        <w:rPr>
          <w:rFonts w:ascii="Times New Roman" w:hAnsi="Times New Roman" w:cs="Times New Roman"/>
          <w:sz w:val="24"/>
          <w:szCs w:val="24"/>
        </w:rPr>
        <w:t>, que se mantém na LDB de 1996, constituindo, assim, um deslocamento do sentido de optativa que vinha funcionando no interdiscurso.</w:t>
      </w:r>
    </w:p>
    <w:p w:rsidR="00647197" w:rsidRDefault="000453EA" w:rsidP="0021773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Uma questão para a qual atentamos nessa pesquisa foi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designação das línguas presente na legislação e procuramos, então, compreender os movimentos e os sentidos produzidos por essa designação e até pela sua ausência.</w:t>
      </w:r>
      <w:r w:rsidR="00217734">
        <w:rPr>
          <w:rFonts w:ascii="Times New Roman" w:hAnsi="Times New Roman" w:cs="Times New Roman"/>
          <w:sz w:val="24"/>
          <w:szCs w:val="24"/>
        </w:rPr>
        <w:t xml:space="preserve"> Notamos que há aí o funcionamento do jogo da metáfora, do deslize que abre para a interpretação. É o que ocorre pela substituição do sintagma “línguas mortas” por “línguas clássicas”, </w:t>
      </w:r>
      <w:r w:rsidR="003770A3">
        <w:rPr>
          <w:rFonts w:ascii="Times New Roman" w:hAnsi="Times New Roman" w:cs="Times New Roman"/>
          <w:sz w:val="24"/>
          <w:szCs w:val="24"/>
        </w:rPr>
        <w:t>no decreto nº</w:t>
      </w:r>
      <w:r w:rsidR="00647197">
        <w:rPr>
          <w:rFonts w:ascii="Times New Roman" w:hAnsi="Times New Roman" w:cs="Times New Roman"/>
          <w:sz w:val="24"/>
          <w:szCs w:val="24"/>
        </w:rPr>
        <w:t xml:space="preserve"> </w:t>
      </w:r>
      <w:r w:rsidR="003770A3">
        <w:rPr>
          <w:rFonts w:ascii="Times New Roman" w:hAnsi="Times New Roman" w:cs="Times New Roman"/>
          <w:sz w:val="24"/>
          <w:szCs w:val="24"/>
        </w:rPr>
        <w:t xml:space="preserve">1.075 de 1890, </w:t>
      </w:r>
      <w:r w:rsidR="00217734">
        <w:rPr>
          <w:rFonts w:ascii="Times New Roman" w:hAnsi="Times New Roman" w:cs="Times New Roman"/>
          <w:sz w:val="24"/>
          <w:szCs w:val="24"/>
        </w:rPr>
        <w:t xml:space="preserve">um deslocamento </w:t>
      </w:r>
      <w:r w:rsidR="003770A3">
        <w:rPr>
          <w:rFonts w:ascii="Times New Roman" w:hAnsi="Times New Roman" w:cs="Times New Roman"/>
          <w:sz w:val="24"/>
          <w:szCs w:val="24"/>
        </w:rPr>
        <w:t xml:space="preserve">na busca de uma mudança de direção dos sentidos. </w:t>
      </w:r>
    </w:p>
    <w:p w:rsidR="00647197" w:rsidRDefault="00647197" w:rsidP="0021773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Outro movimento discursivo importante foi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entrada da designação “língua nacional” </w:t>
      </w:r>
      <w:r w:rsidR="00896A06">
        <w:rPr>
          <w:rFonts w:ascii="Times New Roman" w:hAnsi="Times New Roman" w:cs="Times New Roman"/>
          <w:sz w:val="24"/>
          <w:szCs w:val="24"/>
        </w:rPr>
        <w:t xml:space="preserve">na LDB de 1961, </w:t>
      </w:r>
      <w:r>
        <w:rPr>
          <w:rFonts w:ascii="Times New Roman" w:hAnsi="Times New Roman" w:cs="Times New Roman"/>
          <w:sz w:val="24"/>
          <w:szCs w:val="24"/>
        </w:rPr>
        <w:t>afirmando a obrigatoriedade do ensino ser ministrado nessa língua</w:t>
      </w:r>
      <w:r w:rsidR="00896A06">
        <w:rPr>
          <w:rFonts w:ascii="Times New Roman" w:hAnsi="Times New Roman" w:cs="Times New Roman"/>
          <w:sz w:val="24"/>
          <w:szCs w:val="24"/>
        </w:rPr>
        <w:t xml:space="preserve"> e enfatizando seu estudo, o que marca na materialidade da língua </w:t>
      </w:r>
      <w:r w:rsidR="008C17A9">
        <w:rPr>
          <w:rFonts w:ascii="Times New Roman" w:hAnsi="Times New Roman" w:cs="Times New Roman"/>
          <w:sz w:val="24"/>
          <w:szCs w:val="24"/>
        </w:rPr>
        <w:t xml:space="preserve">os efeitos da campanha de nacionalização comandada por Getúlio Vargas. </w:t>
      </w:r>
      <w:r w:rsidR="002C3092">
        <w:rPr>
          <w:rFonts w:ascii="Times New Roman" w:hAnsi="Times New Roman" w:cs="Times New Roman"/>
          <w:sz w:val="24"/>
          <w:szCs w:val="24"/>
        </w:rPr>
        <w:t>N</w:t>
      </w:r>
      <w:r w:rsidR="00896A06">
        <w:rPr>
          <w:rFonts w:ascii="Times New Roman" w:hAnsi="Times New Roman" w:cs="Times New Roman"/>
          <w:sz w:val="24"/>
          <w:szCs w:val="24"/>
        </w:rPr>
        <w:t>a LDB de 197</w:t>
      </w:r>
      <w:r w:rsidR="008C17A9">
        <w:rPr>
          <w:rFonts w:ascii="Times New Roman" w:hAnsi="Times New Roman" w:cs="Times New Roman"/>
          <w:sz w:val="24"/>
          <w:szCs w:val="24"/>
        </w:rPr>
        <w:t xml:space="preserve">1, momento histórico-político marcado </w:t>
      </w:r>
      <w:r w:rsidR="007977BA">
        <w:rPr>
          <w:rFonts w:ascii="Times New Roman" w:hAnsi="Times New Roman" w:cs="Times New Roman"/>
          <w:sz w:val="24"/>
          <w:szCs w:val="24"/>
        </w:rPr>
        <w:t>pela ditadura militar</w:t>
      </w:r>
      <w:r w:rsidR="00474665">
        <w:rPr>
          <w:rFonts w:ascii="Times New Roman" w:hAnsi="Times New Roman" w:cs="Times New Roman"/>
          <w:sz w:val="24"/>
          <w:szCs w:val="24"/>
        </w:rPr>
        <w:t>,</w:t>
      </w:r>
      <w:r w:rsidR="002C3092" w:rsidRPr="002C3092">
        <w:rPr>
          <w:rFonts w:ascii="Times New Roman" w:hAnsi="Times New Roman" w:cs="Times New Roman"/>
          <w:sz w:val="24"/>
          <w:szCs w:val="24"/>
        </w:rPr>
        <w:t xml:space="preserve"> </w:t>
      </w:r>
      <w:r w:rsidR="002C3092">
        <w:rPr>
          <w:rFonts w:ascii="Times New Roman" w:hAnsi="Times New Roman" w:cs="Times New Roman"/>
          <w:sz w:val="24"/>
          <w:szCs w:val="24"/>
        </w:rPr>
        <w:t xml:space="preserve">a designação língua nacional </w:t>
      </w:r>
      <w:r w:rsidR="002C3092">
        <w:rPr>
          <w:rFonts w:ascii="Times New Roman" w:hAnsi="Times New Roman" w:cs="Times New Roman"/>
          <w:sz w:val="24"/>
          <w:szCs w:val="24"/>
        </w:rPr>
        <w:lastRenderedPageBreak/>
        <w:t>se repete</w:t>
      </w:r>
      <w:r w:rsidR="002C5242">
        <w:rPr>
          <w:rFonts w:ascii="Times New Roman" w:hAnsi="Times New Roman" w:cs="Times New Roman"/>
          <w:sz w:val="24"/>
          <w:szCs w:val="24"/>
        </w:rPr>
        <w:t>, apontando para</w:t>
      </w:r>
      <w:r w:rsidR="008C17A9">
        <w:rPr>
          <w:rFonts w:ascii="Times New Roman" w:hAnsi="Times New Roman" w:cs="Times New Roman"/>
          <w:sz w:val="24"/>
          <w:szCs w:val="24"/>
        </w:rPr>
        <w:t xml:space="preserve"> </w:t>
      </w:r>
      <w:r w:rsidR="002C5242">
        <w:rPr>
          <w:rFonts w:ascii="Times New Roman" w:hAnsi="Times New Roman" w:cs="Times New Roman"/>
          <w:sz w:val="24"/>
          <w:szCs w:val="24"/>
        </w:rPr>
        <w:t>um</w:t>
      </w:r>
      <w:r w:rsidR="007977BA">
        <w:rPr>
          <w:rFonts w:ascii="Times New Roman" w:hAnsi="Times New Roman" w:cs="Times New Roman"/>
          <w:sz w:val="24"/>
          <w:szCs w:val="24"/>
        </w:rPr>
        <w:t>a busca p</w:t>
      </w:r>
      <w:r w:rsidR="002C5242">
        <w:rPr>
          <w:rFonts w:ascii="Times New Roman" w:hAnsi="Times New Roman" w:cs="Times New Roman"/>
          <w:sz w:val="24"/>
          <w:szCs w:val="24"/>
        </w:rPr>
        <w:t>ela</w:t>
      </w:r>
      <w:r w:rsidR="00474665">
        <w:rPr>
          <w:rFonts w:ascii="Times New Roman" w:hAnsi="Times New Roman" w:cs="Times New Roman"/>
          <w:sz w:val="24"/>
          <w:szCs w:val="24"/>
        </w:rPr>
        <w:t xml:space="preserve"> unidade nacional</w:t>
      </w:r>
      <w:r w:rsidR="002C5242">
        <w:rPr>
          <w:rFonts w:ascii="Times New Roman" w:hAnsi="Times New Roman" w:cs="Times New Roman"/>
          <w:sz w:val="24"/>
          <w:szCs w:val="24"/>
        </w:rPr>
        <w:t xml:space="preserve"> constitutiva do processo de identificação de uma nação.</w:t>
      </w:r>
    </w:p>
    <w:p w:rsidR="002C3A63" w:rsidRDefault="001B3AF8" w:rsidP="0021773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nossas análises</w:t>
      </w:r>
      <w:r w:rsidR="00812F33">
        <w:rPr>
          <w:rFonts w:ascii="Times New Roman" w:hAnsi="Times New Roman" w:cs="Times New Roman"/>
          <w:sz w:val="24"/>
          <w:szCs w:val="24"/>
        </w:rPr>
        <w:t xml:space="preserve"> podemos notar que à</w:t>
      </w:r>
      <w:r>
        <w:rPr>
          <w:rFonts w:ascii="Times New Roman" w:hAnsi="Times New Roman" w:cs="Times New Roman"/>
          <w:sz w:val="24"/>
          <w:szCs w:val="24"/>
        </w:rPr>
        <w:t xml:space="preserve"> medida que as línguas estrangeiras deixam de ser especificadas, nomeadas, nas </w:t>
      </w:r>
      <w:proofErr w:type="spellStart"/>
      <w:r>
        <w:rPr>
          <w:rFonts w:ascii="Times New Roman" w:hAnsi="Times New Roman" w:cs="Times New Roman"/>
          <w:sz w:val="24"/>
          <w:szCs w:val="24"/>
        </w:rPr>
        <w:t>LDBs</w:t>
      </w:r>
      <w:proofErr w:type="spellEnd"/>
      <w:r>
        <w:rPr>
          <w:rFonts w:ascii="Times New Roman" w:hAnsi="Times New Roman" w:cs="Times New Roman"/>
          <w:sz w:val="24"/>
          <w:szCs w:val="24"/>
        </w:rPr>
        <w:t xml:space="preserve"> vai sendo produzido um efeito de evidência em relação à língua inglesa como</w:t>
      </w:r>
      <w:r w:rsidR="00812F33">
        <w:rPr>
          <w:rFonts w:ascii="Times New Roman" w:hAnsi="Times New Roman" w:cs="Times New Roman"/>
          <w:sz w:val="24"/>
          <w:szCs w:val="24"/>
        </w:rPr>
        <w:t xml:space="preserve"> língua estrangeira que deve integrar o currículo da educação básica no Brasil</w:t>
      </w:r>
      <w:r w:rsidR="002C3A63">
        <w:rPr>
          <w:rFonts w:ascii="Times New Roman" w:hAnsi="Times New Roman" w:cs="Times New Roman"/>
          <w:sz w:val="24"/>
          <w:szCs w:val="24"/>
        </w:rPr>
        <w:t>, de modo que o sentido de “língua estrangeira moderna” funcione como transparente; ideologia.</w:t>
      </w:r>
    </w:p>
    <w:p w:rsidR="00EF013F" w:rsidRPr="00872C2F" w:rsidRDefault="00EF013F" w:rsidP="00EF013F">
      <w:pPr>
        <w:spacing w:line="360" w:lineRule="auto"/>
        <w:ind w:firstLine="708"/>
        <w:jc w:val="both"/>
        <w:rPr>
          <w:rFonts w:ascii="Times New Roman" w:hAnsi="Times New Roman"/>
          <w:sz w:val="24"/>
          <w:szCs w:val="24"/>
        </w:rPr>
      </w:pPr>
      <w:r>
        <w:rPr>
          <w:rFonts w:ascii="Times New Roman" w:hAnsi="Times New Roman"/>
          <w:sz w:val="24"/>
          <w:szCs w:val="24"/>
        </w:rPr>
        <w:t xml:space="preserve">Foram apresentadas aqui algumas reflexões elaboradas a partir de uma perspectiva discursiva sobre a construção de sentidos da língua estrangeira na legislação, não ouso dizer que está acabado, foi apenas interrompido, o trabalho, não o sentido, </w:t>
      </w:r>
      <w:r w:rsidR="00872C2F">
        <w:rPr>
          <w:rFonts w:ascii="Times New Roman" w:hAnsi="Times New Roman"/>
          <w:sz w:val="24"/>
          <w:szCs w:val="24"/>
        </w:rPr>
        <w:t>porquanto,</w:t>
      </w:r>
      <w:r w:rsidR="00505681">
        <w:rPr>
          <w:rFonts w:ascii="Times New Roman" w:hAnsi="Times New Roman"/>
          <w:sz w:val="24"/>
          <w:szCs w:val="24"/>
        </w:rPr>
        <w:t xml:space="preserve"> nas palavras de </w:t>
      </w:r>
      <w:proofErr w:type="spellStart"/>
      <w:r w:rsidR="00505681">
        <w:rPr>
          <w:rFonts w:ascii="Times New Roman" w:hAnsi="Times New Roman"/>
          <w:sz w:val="24"/>
          <w:szCs w:val="24"/>
        </w:rPr>
        <w:t>Orlandi</w:t>
      </w:r>
      <w:proofErr w:type="spellEnd"/>
      <w:r w:rsidR="00505681">
        <w:rPr>
          <w:rFonts w:ascii="Times New Roman" w:hAnsi="Times New Roman"/>
          <w:sz w:val="24"/>
          <w:szCs w:val="24"/>
        </w:rPr>
        <w:t xml:space="preserve"> (2007a),</w:t>
      </w:r>
      <w:r>
        <w:rPr>
          <w:rFonts w:ascii="Times New Roman" w:hAnsi="Times New Roman"/>
          <w:sz w:val="24"/>
          <w:szCs w:val="24"/>
        </w:rPr>
        <w:t xml:space="preserve"> </w:t>
      </w:r>
      <w:r>
        <w:rPr>
          <w:rFonts w:ascii="Times New Roman" w:hAnsi="Times New Roman"/>
          <w:i/>
          <w:sz w:val="24"/>
          <w:szCs w:val="24"/>
        </w:rPr>
        <w:t>o sentido não pára</w:t>
      </w:r>
      <w:r>
        <w:rPr>
          <w:rFonts w:ascii="Times New Roman" w:hAnsi="Times New Roman"/>
          <w:sz w:val="24"/>
          <w:szCs w:val="24"/>
        </w:rPr>
        <w:t xml:space="preserve">; </w:t>
      </w:r>
      <w:r>
        <w:rPr>
          <w:rFonts w:ascii="Times New Roman" w:hAnsi="Times New Roman"/>
          <w:i/>
          <w:sz w:val="24"/>
          <w:szCs w:val="24"/>
        </w:rPr>
        <w:t>ele muda de caminho.</w:t>
      </w:r>
    </w:p>
    <w:p w:rsidR="002C5242" w:rsidRDefault="002C524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285732" w:rsidRDefault="00285732" w:rsidP="00EF013F">
      <w:pPr>
        <w:spacing w:after="0" w:line="360" w:lineRule="auto"/>
        <w:ind w:firstLine="708"/>
        <w:jc w:val="both"/>
        <w:rPr>
          <w:rFonts w:ascii="Times New Roman" w:hAnsi="Times New Roman" w:cs="Times New Roman"/>
          <w:sz w:val="24"/>
          <w:szCs w:val="24"/>
        </w:rPr>
      </w:pPr>
    </w:p>
    <w:p w:rsidR="00647197" w:rsidRDefault="00647197" w:rsidP="00EF013F">
      <w:pPr>
        <w:spacing w:after="0" w:line="360" w:lineRule="auto"/>
        <w:ind w:firstLine="708"/>
        <w:jc w:val="both"/>
        <w:rPr>
          <w:rFonts w:ascii="Times New Roman" w:hAnsi="Times New Roman" w:cs="Times New Roman"/>
          <w:sz w:val="24"/>
          <w:szCs w:val="24"/>
        </w:rPr>
      </w:pPr>
    </w:p>
    <w:p w:rsidR="00217734" w:rsidRDefault="00647197" w:rsidP="0021773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285732" w:rsidRDefault="00285732" w:rsidP="00AA0EBB">
      <w:pPr>
        <w:spacing w:after="0" w:line="360" w:lineRule="auto"/>
        <w:ind w:firstLine="708"/>
        <w:jc w:val="both"/>
        <w:rPr>
          <w:rFonts w:ascii="Times New Roman" w:hAnsi="Times New Roman" w:cs="Times New Roman"/>
          <w:sz w:val="24"/>
          <w:szCs w:val="24"/>
        </w:rPr>
      </w:pPr>
    </w:p>
    <w:p w:rsidR="00285732" w:rsidRDefault="00285732" w:rsidP="00AA0EBB">
      <w:pPr>
        <w:spacing w:after="0" w:line="360" w:lineRule="auto"/>
        <w:ind w:firstLine="708"/>
        <w:jc w:val="both"/>
        <w:rPr>
          <w:rFonts w:ascii="Times New Roman" w:hAnsi="Times New Roman" w:cs="Times New Roman"/>
          <w:sz w:val="24"/>
          <w:szCs w:val="24"/>
        </w:rPr>
      </w:pPr>
    </w:p>
    <w:p w:rsidR="00285732" w:rsidRDefault="00285732" w:rsidP="00AA0EBB">
      <w:pPr>
        <w:spacing w:after="0" w:line="360" w:lineRule="auto"/>
        <w:ind w:firstLine="708"/>
        <w:jc w:val="both"/>
        <w:rPr>
          <w:rFonts w:ascii="Times New Roman" w:hAnsi="Times New Roman" w:cs="Times New Roman"/>
          <w:sz w:val="24"/>
          <w:szCs w:val="24"/>
        </w:rPr>
      </w:pPr>
    </w:p>
    <w:p w:rsidR="00D0110C" w:rsidRDefault="00D0110C" w:rsidP="00AA0EBB">
      <w:pPr>
        <w:spacing w:after="0" w:line="360" w:lineRule="auto"/>
        <w:ind w:firstLine="708"/>
        <w:jc w:val="both"/>
        <w:rPr>
          <w:rFonts w:ascii="Times New Roman" w:hAnsi="Times New Roman" w:cs="Times New Roman"/>
          <w:sz w:val="24"/>
          <w:szCs w:val="24"/>
        </w:rPr>
      </w:pPr>
    </w:p>
    <w:p w:rsidR="00285732" w:rsidRDefault="00285732" w:rsidP="00AA0EBB">
      <w:pPr>
        <w:spacing w:after="0" w:line="360" w:lineRule="auto"/>
        <w:ind w:firstLine="708"/>
        <w:jc w:val="both"/>
        <w:rPr>
          <w:rFonts w:ascii="Times New Roman" w:hAnsi="Times New Roman" w:cs="Times New Roman"/>
          <w:sz w:val="24"/>
          <w:szCs w:val="24"/>
        </w:rPr>
      </w:pPr>
    </w:p>
    <w:p w:rsidR="002E7992" w:rsidRDefault="005763EA" w:rsidP="002E799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21A8D" w:rsidRPr="005763EA">
        <w:rPr>
          <w:rFonts w:ascii="Times New Roman" w:hAnsi="Times New Roman" w:cs="Times New Roman"/>
          <w:b/>
          <w:sz w:val="24"/>
          <w:szCs w:val="24"/>
        </w:rPr>
        <w:t>REFERÊNCIAS</w:t>
      </w:r>
    </w:p>
    <w:p w:rsidR="00323199" w:rsidRPr="005763EA" w:rsidRDefault="00323199" w:rsidP="00323199">
      <w:pPr>
        <w:spacing w:line="240" w:lineRule="auto"/>
        <w:jc w:val="both"/>
        <w:rPr>
          <w:rFonts w:ascii="Times New Roman" w:hAnsi="Times New Roman" w:cs="Times New Roman"/>
          <w:b/>
          <w:sz w:val="24"/>
          <w:szCs w:val="24"/>
        </w:rPr>
      </w:pPr>
    </w:p>
    <w:p w:rsidR="002E7992" w:rsidRPr="004F0497" w:rsidRDefault="009F2F56"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AROUX, S. </w:t>
      </w:r>
      <w:r w:rsidRPr="004F0497">
        <w:rPr>
          <w:rFonts w:ascii="Times New Roman" w:hAnsi="Times New Roman" w:cs="Times New Roman"/>
          <w:i/>
          <w:sz w:val="24"/>
          <w:szCs w:val="24"/>
        </w:rPr>
        <w:t xml:space="preserve">A revolução tecnológica da </w:t>
      </w:r>
      <w:proofErr w:type="spellStart"/>
      <w:r w:rsidRPr="004F0497">
        <w:rPr>
          <w:rFonts w:ascii="Times New Roman" w:hAnsi="Times New Roman" w:cs="Times New Roman"/>
          <w:i/>
          <w:sz w:val="24"/>
          <w:szCs w:val="24"/>
        </w:rPr>
        <w:t>gramatização</w:t>
      </w:r>
      <w:proofErr w:type="spellEnd"/>
      <w:r w:rsidRPr="004F0497">
        <w:rPr>
          <w:rFonts w:ascii="Times New Roman" w:hAnsi="Times New Roman" w:cs="Times New Roman"/>
          <w:i/>
          <w:sz w:val="24"/>
          <w:szCs w:val="24"/>
        </w:rPr>
        <w:t xml:space="preserve">. </w:t>
      </w:r>
      <w:r w:rsidRPr="004F0497">
        <w:rPr>
          <w:rFonts w:ascii="Times New Roman" w:hAnsi="Times New Roman" w:cs="Times New Roman"/>
          <w:sz w:val="24"/>
          <w:szCs w:val="24"/>
        </w:rPr>
        <w:t>Campinas: Editora da Unicamp, 1992.</w:t>
      </w:r>
    </w:p>
    <w:p w:rsidR="00323199" w:rsidRPr="004F0497" w:rsidRDefault="00323199" w:rsidP="004F0497">
      <w:pPr>
        <w:spacing w:line="240" w:lineRule="auto"/>
        <w:jc w:val="both"/>
        <w:rPr>
          <w:rFonts w:ascii="Times New Roman" w:eastAsia="Times New Roman" w:hAnsi="Times New Roman" w:cs="Times New Roman"/>
          <w:sz w:val="24"/>
          <w:szCs w:val="24"/>
          <w:lang w:eastAsia="pt-BR"/>
        </w:rPr>
      </w:pPr>
      <w:r w:rsidRPr="004F0497">
        <w:rPr>
          <w:rFonts w:ascii="Times New Roman" w:hAnsi="Times New Roman" w:cs="Times New Roman"/>
          <w:sz w:val="24"/>
          <w:szCs w:val="24"/>
        </w:rPr>
        <w:t>BRASIL</w:t>
      </w:r>
      <w:r w:rsidR="00D9762D" w:rsidRPr="004F0497">
        <w:rPr>
          <w:rFonts w:ascii="Times New Roman" w:hAnsi="Times New Roman" w:cs="Times New Roman"/>
          <w:sz w:val="24"/>
          <w:szCs w:val="24"/>
        </w:rPr>
        <w:t xml:space="preserve">. </w:t>
      </w:r>
      <w:r w:rsidR="00D9762D" w:rsidRPr="004F0497">
        <w:rPr>
          <w:rFonts w:ascii="Times New Roman" w:hAnsi="Times New Roman" w:cs="Times New Roman"/>
          <w:i/>
          <w:sz w:val="24"/>
          <w:szCs w:val="24"/>
        </w:rPr>
        <w:t>Decreto nº 981</w:t>
      </w:r>
      <w:r w:rsidR="00D9762D" w:rsidRPr="004F0497">
        <w:rPr>
          <w:rFonts w:ascii="Times New Roman" w:hAnsi="Times New Roman" w:cs="Times New Roman"/>
          <w:sz w:val="24"/>
          <w:szCs w:val="24"/>
        </w:rPr>
        <w:t xml:space="preserve">, de </w:t>
      </w:r>
      <w:proofErr w:type="gramStart"/>
      <w:r w:rsidR="00D9762D" w:rsidRPr="004F0497">
        <w:rPr>
          <w:rFonts w:ascii="Times New Roman" w:hAnsi="Times New Roman" w:cs="Times New Roman"/>
          <w:sz w:val="24"/>
          <w:szCs w:val="24"/>
        </w:rPr>
        <w:t>8</w:t>
      </w:r>
      <w:proofErr w:type="gramEnd"/>
      <w:r w:rsidR="00D9762D" w:rsidRPr="004F0497">
        <w:rPr>
          <w:rFonts w:ascii="Times New Roman" w:hAnsi="Times New Roman" w:cs="Times New Roman"/>
          <w:sz w:val="24"/>
          <w:szCs w:val="24"/>
        </w:rPr>
        <w:t xml:space="preserve"> de novembro de 1890.</w:t>
      </w:r>
      <w:r w:rsidR="00DE0F24" w:rsidRPr="004F0497">
        <w:rPr>
          <w:rFonts w:ascii="Times New Roman" w:hAnsi="Times New Roman" w:cs="Times New Roman"/>
          <w:sz w:val="24"/>
          <w:szCs w:val="24"/>
        </w:rPr>
        <w:t xml:space="preserve"> </w:t>
      </w:r>
      <w:proofErr w:type="spellStart"/>
      <w:r w:rsidR="00DE0F24" w:rsidRPr="004F0497">
        <w:rPr>
          <w:rFonts w:ascii="Times New Roman" w:eastAsia="Times New Roman" w:hAnsi="Times New Roman" w:cs="Times New Roman"/>
          <w:sz w:val="24"/>
          <w:szCs w:val="24"/>
          <w:lang w:eastAsia="pt-BR"/>
        </w:rPr>
        <w:t>Approva</w:t>
      </w:r>
      <w:proofErr w:type="spellEnd"/>
      <w:r w:rsidR="00DE0F24" w:rsidRPr="004F0497">
        <w:rPr>
          <w:rFonts w:ascii="Times New Roman" w:eastAsia="Times New Roman" w:hAnsi="Times New Roman" w:cs="Times New Roman"/>
          <w:sz w:val="24"/>
          <w:szCs w:val="24"/>
          <w:lang w:eastAsia="pt-BR"/>
        </w:rPr>
        <w:t xml:space="preserve"> o Regulamento da </w:t>
      </w:r>
      <w:proofErr w:type="spellStart"/>
      <w:r w:rsidR="00DE0F24" w:rsidRPr="004F0497">
        <w:rPr>
          <w:rFonts w:ascii="Times New Roman" w:eastAsia="Times New Roman" w:hAnsi="Times New Roman" w:cs="Times New Roman"/>
          <w:sz w:val="24"/>
          <w:szCs w:val="24"/>
          <w:lang w:eastAsia="pt-BR"/>
        </w:rPr>
        <w:t>Instrucção</w:t>
      </w:r>
      <w:proofErr w:type="spellEnd"/>
      <w:r w:rsidR="00DE0F24" w:rsidRPr="004F0497">
        <w:rPr>
          <w:rFonts w:ascii="Times New Roman" w:eastAsia="Times New Roman" w:hAnsi="Times New Roman" w:cs="Times New Roman"/>
          <w:sz w:val="24"/>
          <w:szCs w:val="24"/>
          <w:lang w:eastAsia="pt-BR"/>
        </w:rPr>
        <w:t xml:space="preserve"> Primaria e Secundaria do </w:t>
      </w:r>
      <w:proofErr w:type="spellStart"/>
      <w:r w:rsidR="00DE0F24" w:rsidRPr="004F0497">
        <w:rPr>
          <w:rFonts w:ascii="Times New Roman" w:eastAsia="Times New Roman" w:hAnsi="Times New Roman" w:cs="Times New Roman"/>
          <w:sz w:val="24"/>
          <w:szCs w:val="24"/>
          <w:lang w:eastAsia="pt-BR"/>
        </w:rPr>
        <w:t>Districto</w:t>
      </w:r>
      <w:proofErr w:type="spellEnd"/>
      <w:r w:rsidR="00DE0F24" w:rsidRPr="004F0497">
        <w:rPr>
          <w:rFonts w:ascii="Times New Roman" w:eastAsia="Times New Roman" w:hAnsi="Times New Roman" w:cs="Times New Roman"/>
          <w:sz w:val="24"/>
          <w:szCs w:val="24"/>
          <w:lang w:eastAsia="pt-BR"/>
        </w:rPr>
        <w:t xml:space="preserve"> Federal. Disponível em </w:t>
      </w:r>
      <w:hyperlink r:id="rId8" w:history="1">
        <w:r w:rsidR="00DE0F24" w:rsidRPr="004F0497">
          <w:rPr>
            <w:rStyle w:val="Hyperlink"/>
            <w:rFonts w:ascii="Times New Roman" w:eastAsia="Times New Roman" w:hAnsi="Times New Roman" w:cs="Times New Roman"/>
            <w:sz w:val="24"/>
            <w:szCs w:val="24"/>
            <w:lang w:eastAsia="pt-BR"/>
          </w:rPr>
          <w:t>http://www.camara.gov.br</w:t>
        </w:r>
      </w:hyperlink>
      <w:r w:rsidR="00DE0F24" w:rsidRPr="004F0497">
        <w:rPr>
          <w:rFonts w:ascii="Times New Roman" w:eastAsia="Times New Roman" w:hAnsi="Times New Roman" w:cs="Times New Roman"/>
          <w:sz w:val="24"/>
          <w:szCs w:val="24"/>
          <w:lang w:eastAsia="pt-BR"/>
        </w:rPr>
        <w:t xml:space="preserve">, </w:t>
      </w:r>
      <w:r w:rsidR="004F0497">
        <w:rPr>
          <w:rFonts w:ascii="Times New Roman" w:eastAsia="Times New Roman" w:hAnsi="Times New Roman" w:cs="Times New Roman"/>
          <w:sz w:val="24"/>
          <w:szCs w:val="24"/>
          <w:lang w:eastAsia="pt-BR"/>
        </w:rPr>
        <w:t>acess</w:t>
      </w:r>
      <w:r w:rsidR="00713D82">
        <w:rPr>
          <w:rFonts w:ascii="Times New Roman" w:eastAsia="Times New Roman" w:hAnsi="Times New Roman" w:cs="Times New Roman"/>
          <w:sz w:val="24"/>
          <w:szCs w:val="24"/>
          <w:lang w:eastAsia="pt-BR"/>
        </w:rPr>
        <w:t>o</w:t>
      </w:r>
      <w:r w:rsidR="00DE0F24" w:rsidRPr="004F0497">
        <w:rPr>
          <w:rFonts w:ascii="Times New Roman" w:eastAsia="Times New Roman" w:hAnsi="Times New Roman" w:cs="Times New Roman"/>
          <w:sz w:val="24"/>
          <w:szCs w:val="24"/>
          <w:lang w:eastAsia="pt-BR"/>
        </w:rPr>
        <w:t xml:space="preserve"> em 10 </w:t>
      </w:r>
      <w:r w:rsidR="00874758" w:rsidRPr="004F0497">
        <w:rPr>
          <w:rFonts w:ascii="Times New Roman" w:eastAsia="Times New Roman" w:hAnsi="Times New Roman" w:cs="Times New Roman"/>
          <w:sz w:val="24"/>
          <w:szCs w:val="24"/>
          <w:lang w:eastAsia="pt-BR"/>
        </w:rPr>
        <w:t>de outubro</w:t>
      </w:r>
      <w:r w:rsidR="00DE0F24" w:rsidRPr="004F0497">
        <w:rPr>
          <w:rFonts w:ascii="Times New Roman" w:eastAsia="Times New Roman" w:hAnsi="Times New Roman" w:cs="Times New Roman"/>
          <w:sz w:val="24"/>
          <w:szCs w:val="24"/>
          <w:lang w:eastAsia="pt-BR"/>
        </w:rPr>
        <w:t xml:space="preserve"> de 2012.</w:t>
      </w:r>
    </w:p>
    <w:p w:rsidR="006A7FE1" w:rsidRPr="004F0497" w:rsidRDefault="00DE0F24" w:rsidP="004F0497">
      <w:pPr>
        <w:spacing w:line="240" w:lineRule="auto"/>
        <w:jc w:val="both"/>
        <w:rPr>
          <w:rFonts w:ascii="Times New Roman" w:eastAsia="Times New Roman" w:hAnsi="Times New Roman" w:cs="Times New Roman"/>
          <w:sz w:val="24"/>
          <w:szCs w:val="24"/>
          <w:lang w:eastAsia="pt-BR"/>
        </w:rPr>
      </w:pPr>
      <w:r w:rsidRPr="004F0497">
        <w:rPr>
          <w:rFonts w:ascii="Times New Roman" w:eastAsia="Times New Roman" w:hAnsi="Times New Roman" w:cs="Times New Roman"/>
          <w:sz w:val="24"/>
          <w:szCs w:val="24"/>
          <w:lang w:eastAsia="pt-BR"/>
        </w:rPr>
        <w:t>_______.</w:t>
      </w:r>
      <w:r w:rsidR="006A7FE1" w:rsidRPr="004F0497">
        <w:rPr>
          <w:rFonts w:ascii="Times New Roman" w:eastAsia="Times New Roman" w:hAnsi="Times New Roman" w:cs="Times New Roman"/>
          <w:sz w:val="24"/>
          <w:szCs w:val="24"/>
          <w:lang w:eastAsia="pt-BR"/>
        </w:rPr>
        <w:t xml:space="preserve"> </w:t>
      </w:r>
      <w:r w:rsidR="006A7FE1" w:rsidRPr="004F0497">
        <w:rPr>
          <w:rFonts w:ascii="Times New Roman" w:hAnsi="Times New Roman" w:cs="Times New Roman"/>
          <w:i/>
          <w:sz w:val="24"/>
          <w:szCs w:val="24"/>
        </w:rPr>
        <w:t>Decreto nº 1.075</w:t>
      </w:r>
      <w:r w:rsidR="006A7FE1" w:rsidRPr="004F0497">
        <w:rPr>
          <w:rFonts w:ascii="Times New Roman" w:hAnsi="Times New Roman" w:cs="Times New Roman"/>
          <w:sz w:val="24"/>
          <w:szCs w:val="24"/>
        </w:rPr>
        <w:t xml:space="preserve">, de 22 de novembro de 1890. </w:t>
      </w:r>
      <w:proofErr w:type="spellStart"/>
      <w:r w:rsidR="006A7FE1" w:rsidRPr="004F0497">
        <w:rPr>
          <w:rFonts w:ascii="Times New Roman" w:eastAsia="Times New Roman" w:hAnsi="Times New Roman" w:cs="Times New Roman"/>
          <w:sz w:val="24"/>
          <w:szCs w:val="24"/>
          <w:lang w:eastAsia="pt-BR"/>
        </w:rPr>
        <w:t>Approva</w:t>
      </w:r>
      <w:proofErr w:type="spellEnd"/>
      <w:r w:rsidR="006A7FE1" w:rsidRPr="004F0497">
        <w:rPr>
          <w:rFonts w:ascii="Times New Roman" w:eastAsia="Times New Roman" w:hAnsi="Times New Roman" w:cs="Times New Roman"/>
          <w:sz w:val="24"/>
          <w:szCs w:val="24"/>
          <w:lang w:eastAsia="pt-BR"/>
        </w:rPr>
        <w:t xml:space="preserve"> o Regulamento para o </w:t>
      </w:r>
      <w:proofErr w:type="spellStart"/>
      <w:r w:rsidR="006A7FE1" w:rsidRPr="004F0497">
        <w:rPr>
          <w:rFonts w:ascii="Times New Roman" w:eastAsia="Times New Roman" w:hAnsi="Times New Roman" w:cs="Times New Roman"/>
          <w:sz w:val="24"/>
          <w:szCs w:val="24"/>
          <w:lang w:eastAsia="pt-BR"/>
        </w:rPr>
        <w:t>Gymnasio</w:t>
      </w:r>
      <w:proofErr w:type="spellEnd"/>
      <w:r w:rsidR="006A7FE1" w:rsidRPr="004F0497">
        <w:rPr>
          <w:rFonts w:ascii="Times New Roman" w:eastAsia="Times New Roman" w:hAnsi="Times New Roman" w:cs="Times New Roman"/>
          <w:sz w:val="24"/>
          <w:szCs w:val="24"/>
          <w:lang w:eastAsia="pt-BR"/>
        </w:rPr>
        <w:t xml:space="preserve"> Nacional. Disponível em </w:t>
      </w:r>
      <w:hyperlink r:id="rId9" w:history="1">
        <w:r w:rsidR="006A7FE1" w:rsidRPr="004F0497">
          <w:rPr>
            <w:rStyle w:val="Hyperlink"/>
            <w:rFonts w:ascii="Times New Roman" w:eastAsia="Times New Roman" w:hAnsi="Times New Roman" w:cs="Times New Roman"/>
            <w:sz w:val="24"/>
            <w:szCs w:val="24"/>
            <w:lang w:eastAsia="pt-BR"/>
          </w:rPr>
          <w:t>http://www.camara.gov.br</w:t>
        </w:r>
      </w:hyperlink>
      <w:r w:rsidR="006A7FE1" w:rsidRPr="004F0497">
        <w:rPr>
          <w:rFonts w:ascii="Times New Roman" w:eastAsia="Times New Roman" w:hAnsi="Times New Roman" w:cs="Times New Roman"/>
          <w:sz w:val="24"/>
          <w:szCs w:val="24"/>
          <w:lang w:eastAsia="pt-BR"/>
        </w:rPr>
        <w:t xml:space="preserve">, </w:t>
      </w:r>
      <w:r w:rsidR="004F0497">
        <w:rPr>
          <w:rFonts w:ascii="Times New Roman" w:eastAsia="Times New Roman" w:hAnsi="Times New Roman" w:cs="Times New Roman"/>
          <w:sz w:val="24"/>
          <w:szCs w:val="24"/>
          <w:lang w:eastAsia="pt-BR"/>
        </w:rPr>
        <w:t>acesso</w:t>
      </w:r>
      <w:r w:rsidR="006A7FE1" w:rsidRPr="004F0497">
        <w:rPr>
          <w:rFonts w:ascii="Times New Roman" w:eastAsia="Times New Roman" w:hAnsi="Times New Roman" w:cs="Times New Roman"/>
          <w:sz w:val="24"/>
          <w:szCs w:val="24"/>
          <w:lang w:eastAsia="pt-BR"/>
        </w:rPr>
        <w:t xml:space="preserve"> em 10 de </w:t>
      </w:r>
      <w:r w:rsidR="00BA729F" w:rsidRPr="004F0497">
        <w:rPr>
          <w:rFonts w:ascii="Times New Roman" w:eastAsia="Times New Roman" w:hAnsi="Times New Roman" w:cs="Times New Roman"/>
          <w:sz w:val="24"/>
          <w:szCs w:val="24"/>
          <w:lang w:eastAsia="pt-BR"/>
        </w:rPr>
        <w:t>outub</w:t>
      </w:r>
      <w:r w:rsidR="006A7FE1" w:rsidRPr="004F0497">
        <w:rPr>
          <w:rFonts w:ascii="Times New Roman" w:eastAsia="Times New Roman" w:hAnsi="Times New Roman" w:cs="Times New Roman"/>
          <w:sz w:val="24"/>
          <w:szCs w:val="24"/>
          <w:lang w:eastAsia="pt-BR"/>
        </w:rPr>
        <w:t>ro de 2012.</w:t>
      </w:r>
    </w:p>
    <w:p w:rsidR="006A7FE1" w:rsidRPr="004F0497" w:rsidRDefault="006A7FE1" w:rsidP="009F42A5">
      <w:pPr>
        <w:spacing w:after="0" w:line="240" w:lineRule="auto"/>
        <w:jc w:val="both"/>
        <w:rPr>
          <w:rFonts w:ascii="Times New Roman" w:eastAsia="Times New Roman" w:hAnsi="Times New Roman" w:cs="Times New Roman"/>
          <w:sz w:val="24"/>
          <w:szCs w:val="24"/>
          <w:lang w:eastAsia="pt-BR"/>
        </w:rPr>
      </w:pPr>
      <w:r w:rsidRPr="004F0497">
        <w:rPr>
          <w:rFonts w:ascii="Times New Roman" w:eastAsia="Times New Roman" w:hAnsi="Times New Roman" w:cs="Times New Roman"/>
          <w:sz w:val="24"/>
          <w:szCs w:val="24"/>
          <w:lang w:eastAsia="pt-BR"/>
        </w:rPr>
        <w:t xml:space="preserve">_______. </w:t>
      </w:r>
      <w:r w:rsidRPr="004F0497">
        <w:rPr>
          <w:rFonts w:ascii="Times New Roman" w:hAnsi="Times New Roman" w:cs="Times New Roman"/>
          <w:i/>
          <w:sz w:val="24"/>
          <w:szCs w:val="24"/>
        </w:rPr>
        <w:t>Decreto nº 19.890</w:t>
      </w:r>
      <w:r w:rsidRPr="004F0497">
        <w:rPr>
          <w:rFonts w:ascii="Times New Roman" w:hAnsi="Times New Roman" w:cs="Times New Roman"/>
          <w:sz w:val="24"/>
          <w:szCs w:val="24"/>
        </w:rPr>
        <w:t>, de 18 de abril de 1931</w:t>
      </w:r>
      <w:r w:rsidRPr="004F0497">
        <w:rPr>
          <w:rFonts w:ascii="Times New Roman" w:eastAsia="Times New Roman" w:hAnsi="Times New Roman" w:cs="Times New Roman"/>
          <w:sz w:val="24"/>
          <w:szCs w:val="24"/>
          <w:lang w:eastAsia="pt-BR"/>
        </w:rPr>
        <w:t xml:space="preserve">. Dispõe sobre a organização do ensino secundário. Disponível em </w:t>
      </w:r>
      <w:hyperlink r:id="rId10" w:history="1">
        <w:r w:rsidRPr="004F0497">
          <w:rPr>
            <w:rStyle w:val="Hyperlink"/>
            <w:rFonts w:ascii="Times New Roman" w:eastAsia="Times New Roman" w:hAnsi="Times New Roman" w:cs="Times New Roman"/>
            <w:sz w:val="24"/>
            <w:szCs w:val="24"/>
            <w:lang w:eastAsia="pt-BR"/>
          </w:rPr>
          <w:t>http://www.camara.gov.br</w:t>
        </w:r>
      </w:hyperlink>
      <w:r w:rsidRPr="004F0497">
        <w:rPr>
          <w:rFonts w:ascii="Times New Roman" w:eastAsia="Times New Roman" w:hAnsi="Times New Roman" w:cs="Times New Roman"/>
          <w:sz w:val="24"/>
          <w:szCs w:val="24"/>
          <w:lang w:eastAsia="pt-BR"/>
        </w:rPr>
        <w:t xml:space="preserve">, </w:t>
      </w:r>
      <w:r w:rsidR="004F0497">
        <w:rPr>
          <w:rFonts w:ascii="Times New Roman" w:eastAsia="Times New Roman" w:hAnsi="Times New Roman" w:cs="Times New Roman"/>
          <w:sz w:val="24"/>
          <w:szCs w:val="24"/>
          <w:lang w:eastAsia="pt-BR"/>
        </w:rPr>
        <w:t>acesso</w:t>
      </w:r>
      <w:r w:rsidRPr="004F0497">
        <w:rPr>
          <w:rFonts w:ascii="Times New Roman" w:eastAsia="Times New Roman" w:hAnsi="Times New Roman" w:cs="Times New Roman"/>
          <w:sz w:val="24"/>
          <w:szCs w:val="24"/>
          <w:lang w:eastAsia="pt-BR"/>
        </w:rPr>
        <w:t xml:space="preserve"> em </w:t>
      </w:r>
      <w:r w:rsidR="00BA729F" w:rsidRPr="004F0497">
        <w:rPr>
          <w:rFonts w:ascii="Times New Roman" w:eastAsia="Times New Roman" w:hAnsi="Times New Roman" w:cs="Times New Roman"/>
          <w:sz w:val="24"/>
          <w:szCs w:val="24"/>
          <w:lang w:eastAsia="pt-BR"/>
        </w:rPr>
        <w:t>2</w:t>
      </w:r>
      <w:r w:rsidRPr="004F0497">
        <w:rPr>
          <w:rFonts w:ascii="Times New Roman" w:eastAsia="Times New Roman" w:hAnsi="Times New Roman" w:cs="Times New Roman"/>
          <w:sz w:val="24"/>
          <w:szCs w:val="24"/>
          <w:lang w:eastAsia="pt-BR"/>
        </w:rPr>
        <w:t>1</w:t>
      </w:r>
      <w:r w:rsidR="00BA729F" w:rsidRPr="004F0497">
        <w:rPr>
          <w:rFonts w:ascii="Times New Roman" w:eastAsia="Times New Roman" w:hAnsi="Times New Roman" w:cs="Times New Roman"/>
          <w:sz w:val="24"/>
          <w:szCs w:val="24"/>
          <w:lang w:eastAsia="pt-BR"/>
        </w:rPr>
        <w:t xml:space="preserve"> </w:t>
      </w:r>
      <w:r w:rsidRPr="004F0497">
        <w:rPr>
          <w:rFonts w:ascii="Times New Roman" w:eastAsia="Times New Roman" w:hAnsi="Times New Roman" w:cs="Times New Roman"/>
          <w:sz w:val="24"/>
          <w:szCs w:val="24"/>
          <w:lang w:eastAsia="pt-BR"/>
        </w:rPr>
        <w:t xml:space="preserve">de </w:t>
      </w:r>
      <w:r w:rsidR="00BA729F" w:rsidRPr="004F0497">
        <w:rPr>
          <w:rFonts w:ascii="Times New Roman" w:eastAsia="Times New Roman" w:hAnsi="Times New Roman" w:cs="Times New Roman"/>
          <w:sz w:val="24"/>
          <w:szCs w:val="24"/>
          <w:lang w:eastAsia="pt-BR"/>
        </w:rPr>
        <w:t>set</w:t>
      </w:r>
      <w:r w:rsidRPr="004F0497">
        <w:rPr>
          <w:rFonts w:ascii="Times New Roman" w:eastAsia="Times New Roman" w:hAnsi="Times New Roman" w:cs="Times New Roman"/>
          <w:sz w:val="24"/>
          <w:szCs w:val="24"/>
          <w:lang w:eastAsia="pt-BR"/>
        </w:rPr>
        <w:t>embro de 2012.</w:t>
      </w:r>
    </w:p>
    <w:p w:rsidR="006A7FE1" w:rsidRPr="004F0497" w:rsidRDefault="006A7FE1" w:rsidP="009F42A5">
      <w:pPr>
        <w:spacing w:after="0" w:line="240" w:lineRule="auto"/>
        <w:jc w:val="both"/>
        <w:rPr>
          <w:rFonts w:ascii="Times New Roman" w:eastAsia="Times New Roman" w:hAnsi="Times New Roman" w:cs="Times New Roman"/>
          <w:sz w:val="24"/>
          <w:szCs w:val="24"/>
          <w:lang w:eastAsia="pt-BR"/>
        </w:rPr>
      </w:pPr>
      <w:r w:rsidRPr="004F0497">
        <w:rPr>
          <w:rFonts w:ascii="Times New Roman" w:eastAsia="Times New Roman" w:hAnsi="Times New Roman" w:cs="Times New Roman"/>
          <w:sz w:val="24"/>
          <w:szCs w:val="24"/>
          <w:lang w:eastAsia="pt-BR"/>
        </w:rPr>
        <w:t xml:space="preserve">_______. </w:t>
      </w:r>
      <w:r w:rsidRPr="004F0497">
        <w:rPr>
          <w:rFonts w:ascii="Times New Roman" w:hAnsi="Times New Roman" w:cs="Times New Roman"/>
          <w:i/>
          <w:sz w:val="24"/>
          <w:szCs w:val="24"/>
        </w:rPr>
        <w:t xml:space="preserve">Decreto nº </w:t>
      </w:r>
      <w:r w:rsidR="00874758" w:rsidRPr="004F0497">
        <w:rPr>
          <w:rFonts w:ascii="Times New Roman" w:hAnsi="Times New Roman" w:cs="Times New Roman"/>
          <w:i/>
          <w:sz w:val="24"/>
          <w:szCs w:val="24"/>
        </w:rPr>
        <w:t>20.833</w:t>
      </w:r>
      <w:r w:rsidRPr="004F0497">
        <w:rPr>
          <w:rFonts w:ascii="Times New Roman" w:hAnsi="Times New Roman" w:cs="Times New Roman"/>
          <w:sz w:val="24"/>
          <w:szCs w:val="24"/>
        </w:rPr>
        <w:t xml:space="preserve">, de </w:t>
      </w:r>
      <w:r w:rsidR="00874758" w:rsidRPr="004F0497">
        <w:rPr>
          <w:rFonts w:ascii="Times New Roman" w:hAnsi="Times New Roman" w:cs="Times New Roman"/>
          <w:sz w:val="24"/>
          <w:szCs w:val="24"/>
        </w:rPr>
        <w:t>21</w:t>
      </w:r>
      <w:r w:rsidRPr="004F0497">
        <w:rPr>
          <w:rFonts w:ascii="Times New Roman" w:hAnsi="Times New Roman" w:cs="Times New Roman"/>
          <w:sz w:val="24"/>
          <w:szCs w:val="24"/>
        </w:rPr>
        <w:t xml:space="preserve"> de </w:t>
      </w:r>
      <w:r w:rsidR="00874758" w:rsidRPr="004F0497">
        <w:rPr>
          <w:rFonts w:ascii="Times New Roman" w:hAnsi="Times New Roman" w:cs="Times New Roman"/>
          <w:sz w:val="24"/>
          <w:szCs w:val="24"/>
        </w:rPr>
        <w:t>dezembro</w:t>
      </w:r>
      <w:r w:rsidRPr="004F0497">
        <w:rPr>
          <w:rFonts w:ascii="Times New Roman" w:hAnsi="Times New Roman" w:cs="Times New Roman"/>
          <w:sz w:val="24"/>
          <w:szCs w:val="24"/>
        </w:rPr>
        <w:t xml:space="preserve"> de 1931</w:t>
      </w:r>
      <w:r w:rsidRPr="004F0497">
        <w:rPr>
          <w:rFonts w:ascii="Times New Roman" w:eastAsia="Times New Roman" w:hAnsi="Times New Roman" w:cs="Times New Roman"/>
          <w:sz w:val="24"/>
          <w:szCs w:val="24"/>
          <w:lang w:eastAsia="pt-BR"/>
        </w:rPr>
        <w:t xml:space="preserve">. </w:t>
      </w:r>
      <w:r w:rsidR="00BA729F" w:rsidRPr="004F0497">
        <w:rPr>
          <w:rFonts w:ascii="Times New Roman" w:eastAsia="Times New Roman" w:hAnsi="Times New Roman" w:cs="Times New Roman"/>
          <w:sz w:val="24"/>
          <w:szCs w:val="24"/>
          <w:lang w:eastAsia="pt-BR"/>
        </w:rPr>
        <w:t>Extingue cargos de professores no Colégio Pedro II e dispõe sobre o ensino de línguas vivas estrangeiras no mesmo Colégio</w:t>
      </w:r>
      <w:r w:rsidRPr="004F0497">
        <w:rPr>
          <w:rFonts w:ascii="Times New Roman" w:eastAsia="Times New Roman" w:hAnsi="Times New Roman" w:cs="Times New Roman"/>
          <w:sz w:val="24"/>
          <w:szCs w:val="24"/>
          <w:lang w:eastAsia="pt-BR"/>
        </w:rPr>
        <w:t xml:space="preserve">. Disponível em </w:t>
      </w:r>
      <w:hyperlink r:id="rId11" w:history="1">
        <w:r w:rsidRPr="004F0497">
          <w:rPr>
            <w:rStyle w:val="Hyperlink"/>
            <w:rFonts w:ascii="Times New Roman" w:eastAsia="Times New Roman" w:hAnsi="Times New Roman" w:cs="Times New Roman"/>
            <w:sz w:val="24"/>
            <w:szCs w:val="24"/>
            <w:lang w:eastAsia="pt-BR"/>
          </w:rPr>
          <w:t>http://www.camara.gov.br</w:t>
        </w:r>
      </w:hyperlink>
      <w:r w:rsidRPr="004F0497">
        <w:rPr>
          <w:rFonts w:ascii="Times New Roman" w:eastAsia="Times New Roman" w:hAnsi="Times New Roman" w:cs="Times New Roman"/>
          <w:sz w:val="24"/>
          <w:szCs w:val="24"/>
          <w:lang w:eastAsia="pt-BR"/>
        </w:rPr>
        <w:t xml:space="preserve">, </w:t>
      </w:r>
      <w:r w:rsidR="004F0497">
        <w:rPr>
          <w:rFonts w:ascii="Times New Roman" w:eastAsia="Times New Roman" w:hAnsi="Times New Roman" w:cs="Times New Roman"/>
          <w:sz w:val="24"/>
          <w:szCs w:val="24"/>
          <w:lang w:eastAsia="pt-BR"/>
        </w:rPr>
        <w:t>acesso</w:t>
      </w:r>
      <w:r w:rsidRPr="004F0497">
        <w:rPr>
          <w:rFonts w:ascii="Times New Roman" w:eastAsia="Times New Roman" w:hAnsi="Times New Roman" w:cs="Times New Roman"/>
          <w:sz w:val="24"/>
          <w:szCs w:val="24"/>
          <w:lang w:eastAsia="pt-BR"/>
        </w:rPr>
        <w:t xml:space="preserve"> em 1</w:t>
      </w:r>
      <w:r w:rsidR="00BA729F" w:rsidRPr="004F0497">
        <w:rPr>
          <w:rFonts w:ascii="Times New Roman" w:eastAsia="Times New Roman" w:hAnsi="Times New Roman" w:cs="Times New Roman"/>
          <w:sz w:val="24"/>
          <w:szCs w:val="24"/>
          <w:lang w:eastAsia="pt-BR"/>
        </w:rPr>
        <w:t>2</w:t>
      </w:r>
      <w:r w:rsidRPr="004F0497">
        <w:rPr>
          <w:rFonts w:ascii="Times New Roman" w:eastAsia="Times New Roman" w:hAnsi="Times New Roman" w:cs="Times New Roman"/>
          <w:sz w:val="24"/>
          <w:szCs w:val="24"/>
          <w:lang w:eastAsia="pt-BR"/>
        </w:rPr>
        <w:t xml:space="preserve"> de dezembro de 2012.</w:t>
      </w:r>
    </w:p>
    <w:p w:rsidR="002942DF" w:rsidRPr="004F0497" w:rsidRDefault="002942DF" w:rsidP="009F42A5">
      <w:pPr>
        <w:spacing w:after="0" w:line="240" w:lineRule="auto"/>
        <w:jc w:val="both"/>
        <w:outlineLvl w:val="0"/>
        <w:rPr>
          <w:rFonts w:ascii="Times New Roman" w:eastAsia="Times New Roman" w:hAnsi="Times New Roman" w:cs="Times New Roman"/>
          <w:sz w:val="24"/>
          <w:szCs w:val="24"/>
          <w:lang w:eastAsia="pt-BR"/>
        </w:rPr>
      </w:pPr>
      <w:r w:rsidRPr="004F0497">
        <w:rPr>
          <w:rFonts w:ascii="Times New Roman" w:eastAsia="Times New Roman" w:hAnsi="Times New Roman" w:cs="Times New Roman"/>
          <w:sz w:val="24"/>
          <w:szCs w:val="24"/>
          <w:lang w:eastAsia="pt-BR"/>
        </w:rPr>
        <w:t xml:space="preserve">_______. </w:t>
      </w:r>
      <w:proofErr w:type="spellStart"/>
      <w:r w:rsidRPr="004F0497">
        <w:rPr>
          <w:rFonts w:ascii="Times New Roman" w:eastAsia="Times New Roman" w:hAnsi="Times New Roman" w:cs="Times New Roman"/>
          <w:i/>
          <w:kern w:val="36"/>
          <w:sz w:val="24"/>
          <w:szCs w:val="24"/>
          <w:lang w:eastAsia="pt-BR"/>
        </w:rPr>
        <w:t>Decreto-lei</w:t>
      </w:r>
      <w:proofErr w:type="spellEnd"/>
      <w:r w:rsidRPr="004F0497">
        <w:rPr>
          <w:rFonts w:ascii="Times New Roman" w:eastAsia="Times New Roman" w:hAnsi="Times New Roman" w:cs="Times New Roman"/>
          <w:i/>
          <w:kern w:val="36"/>
          <w:sz w:val="24"/>
          <w:szCs w:val="24"/>
          <w:lang w:eastAsia="pt-BR"/>
        </w:rPr>
        <w:t xml:space="preserve"> nº 4.244</w:t>
      </w:r>
      <w:r w:rsidRPr="004F0497">
        <w:rPr>
          <w:rFonts w:ascii="Times New Roman" w:eastAsia="Times New Roman" w:hAnsi="Times New Roman" w:cs="Times New Roman"/>
          <w:kern w:val="36"/>
          <w:sz w:val="24"/>
          <w:szCs w:val="24"/>
          <w:lang w:eastAsia="pt-BR"/>
        </w:rPr>
        <w:t xml:space="preserve">, de </w:t>
      </w:r>
      <w:proofErr w:type="gramStart"/>
      <w:r w:rsidRPr="004F0497">
        <w:rPr>
          <w:rFonts w:ascii="Times New Roman" w:eastAsia="Times New Roman" w:hAnsi="Times New Roman" w:cs="Times New Roman"/>
          <w:kern w:val="36"/>
          <w:sz w:val="24"/>
          <w:szCs w:val="24"/>
          <w:lang w:eastAsia="pt-BR"/>
        </w:rPr>
        <w:t>9</w:t>
      </w:r>
      <w:proofErr w:type="gramEnd"/>
      <w:r w:rsidRPr="004F0497">
        <w:rPr>
          <w:rFonts w:ascii="Times New Roman" w:eastAsia="Times New Roman" w:hAnsi="Times New Roman" w:cs="Times New Roman"/>
          <w:kern w:val="36"/>
          <w:sz w:val="24"/>
          <w:szCs w:val="24"/>
          <w:lang w:eastAsia="pt-BR"/>
        </w:rPr>
        <w:t xml:space="preserve"> de abril de 1942.  Lei orgânica do ensino secundário</w:t>
      </w:r>
      <w:r w:rsidRPr="004F0497">
        <w:rPr>
          <w:rFonts w:ascii="Times New Roman" w:eastAsia="Times New Roman" w:hAnsi="Times New Roman" w:cs="Times New Roman"/>
          <w:sz w:val="24"/>
          <w:szCs w:val="24"/>
          <w:lang w:eastAsia="pt-BR"/>
        </w:rPr>
        <w:t xml:space="preserve">. Disponível em </w:t>
      </w:r>
      <w:hyperlink r:id="rId12" w:history="1">
        <w:r w:rsidRPr="004F0497">
          <w:rPr>
            <w:rStyle w:val="Hyperlink"/>
            <w:rFonts w:ascii="Times New Roman" w:eastAsia="Times New Roman" w:hAnsi="Times New Roman" w:cs="Times New Roman"/>
            <w:sz w:val="24"/>
            <w:szCs w:val="24"/>
            <w:lang w:eastAsia="pt-BR"/>
          </w:rPr>
          <w:t>http://www.camara.gov.br</w:t>
        </w:r>
      </w:hyperlink>
      <w:r w:rsidRPr="004F0497">
        <w:rPr>
          <w:rFonts w:ascii="Times New Roman" w:eastAsia="Times New Roman" w:hAnsi="Times New Roman" w:cs="Times New Roman"/>
          <w:sz w:val="24"/>
          <w:szCs w:val="24"/>
          <w:lang w:eastAsia="pt-BR"/>
        </w:rPr>
        <w:t xml:space="preserve">, </w:t>
      </w:r>
      <w:r w:rsidR="004F0497">
        <w:rPr>
          <w:rFonts w:ascii="Times New Roman" w:eastAsia="Times New Roman" w:hAnsi="Times New Roman" w:cs="Times New Roman"/>
          <w:sz w:val="24"/>
          <w:szCs w:val="24"/>
          <w:lang w:eastAsia="pt-BR"/>
        </w:rPr>
        <w:t>acesso</w:t>
      </w:r>
      <w:r w:rsidRPr="004F0497">
        <w:rPr>
          <w:rFonts w:ascii="Times New Roman" w:eastAsia="Times New Roman" w:hAnsi="Times New Roman" w:cs="Times New Roman"/>
          <w:sz w:val="24"/>
          <w:szCs w:val="24"/>
          <w:lang w:eastAsia="pt-BR"/>
        </w:rPr>
        <w:t xml:space="preserve"> em </w:t>
      </w:r>
      <w:r w:rsidR="004D4A6A" w:rsidRPr="004F0497">
        <w:rPr>
          <w:rFonts w:ascii="Times New Roman" w:eastAsia="Times New Roman" w:hAnsi="Times New Roman" w:cs="Times New Roman"/>
          <w:sz w:val="24"/>
          <w:szCs w:val="24"/>
          <w:lang w:eastAsia="pt-BR"/>
        </w:rPr>
        <w:t>21</w:t>
      </w:r>
      <w:r w:rsidRPr="004F0497">
        <w:rPr>
          <w:rFonts w:ascii="Times New Roman" w:eastAsia="Times New Roman" w:hAnsi="Times New Roman" w:cs="Times New Roman"/>
          <w:sz w:val="24"/>
          <w:szCs w:val="24"/>
          <w:lang w:eastAsia="pt-BR"/>
        </w:rPr>
        <w:t xml:space="preserve"> de </w:t>
      </w:r>
      <w:r w:rsidR="004D4A6A" w:rsidRPr="004F0497">
        <w:rPr>
          <w:rFonts w:ascii="Times New Roman" w:eastAsia="Times New Roman" w:hAnsi="Times New Roman" w:cs="Times New Roman"/>
          <w:sz w:val="24"/>
          <w:szCs w:val="24"/>
          <w:lang w:eastAsia="pt-BR"/>
        </w:rPr>
        <w:t>set</w:t>
      </w:r>
      <w:r w:rsidRPr="004F0497">
        <w:rPr>
          <w:rFonts w:ascii="Times New Roman" w:eastAsia="Times New Roman" w:hAnsi="Times New Roman" w:cs="Times New Roman"/>
          <w:sz w:val="24"/>
          <w:szCs w:val="24"/>
          <w:lang w:eastAsia="pt-BR"/>
        </w:rPr>
        <w:t>embro de 2012.</w:t>
      </w:r>
    </w:p>
    <w:p w:rsidR="004D4A6A" w:rsidRPr="004F0497" w:rsidRDefault="004D4A6A" w:rsidP="004F0497">
      <w:pPr>
        <w:pStyle w:val="Cabealho"/>
        <w:jc w:val="both"/>
        <w:rPr>
          <w:rFonts w:ascii="Times New Roman" w:eastAsia="Times New Roman" w:hAnsi="Times New Roman" w:cs="Times New Roman"/>
          <w:sz w:val="24"/>
          <w:szCs w:val="24"/>
          <w:lang w:eastAsia="pt-BR"/>
        </w:rPr>
      </w:pPr>
      <w:r w:rsidRPr="004F0497">
        <w:rPr>
          <w:rFonts w:ascii="Times New Roman" w:eastAsia="Times New Roman" w:hAnsi="Times New Roman" w:cs="Times New Roman"/>
          <w:sz w:val="24"/>
          <w:szCs w:val="24"/>
          <w:lang w:eastAsia="pt-BR"/>
        </w:rPr>
        <w:t xml:space="preserve">_______. </w:t>
      </w:r>
      <w:r w:rsidRPr="004F0497">
        <w:rPr>
          <w:rFonts w:ascii="Times New Roman" w:hAnsi="Times New Roman" w:cs="Times New Roman"/>
          <w:i/>
          <w:sz w:val="24"/>
          <w:szCs w:val="24"/>
        </w:rPr>
        <w:t>Lei nº 4.024</w:t>
      </w:r>
      <w:r w:rsidRPr="004F0497">
        <w:rPr>
          <w:rFonts w:ascii="Times New Roman" w:hAnsi="Times New Roman" w:cs="Times New Roman"/>
          <w:sz w:val="24"/>
          <w:szCs w:val="24"/>
        </w:rPr>
        <w:t>, de 20 de dezembro de 1961. Fixa as Diretrizes e Bases da Educação Nacional.</w:t>
      </w:r>
      <w:r w:rsidRPr="004F0497">
        <w:rPr>
          <w:rFonts w:ascii="Times New Roman" w:eastAsia="Times New Roman" w:hAnsi="Times New Roman" w:cs="Times New Roman"/>
          <w:sz w:val="24"/>
          <w:szCs w:val="24"/>
          <w:lang w:eastAsia="pt-BR"/>
        </w:rPr>
        <w:t xml:space="preserve"> Disponível em </w:t>
      </w:r>
      <w:hyperlink r:id="rId13" w:history="1">
        <w:r w:rsidRPr="004F0497">
          <w:rPr>
            <w:rStyle w:val="Hyperlink"/>
            <w:rFonts w:ascii="Times New Roman" w:eastAsia="Times New Roman" w:hAnsi="Times New Roman" w:cs="Times New Roman"/>
            <w:sz w:val="24"/>
            <w:szCs w:val="24"/>
            <w:lang w:eastAsia="pt-BR"/>
          </w:rPr>
          <w:t>http://www.camara.gov.br</w:t>
        </w:r>
      </w:hyperlink>
      <w:r w:rsidRPr="004F0497">
        <w:rPr>
          <w:rFonts w:ascii="Times New Roman" w:eastAsia="Times New Roman" w:hAnsi="Times New Roman" w:cs="Times New Roman"/>
          <w:sz w:val="24"/>
          <w:szCs w:val="24"/>
          <w:lang w:eastAsia="pt-BR"/>
        </w:rPr>
        <w:t xml:space="preserve">, </w:t>
      </w:r>
      <w:r w:rsidR="004F0497">
        <w:rPr>
          <w:rFonts w:ascii="Times New Roman" w:eastAsia="Times New Roman" w:hAnsi="Times New Roman" w:cs="Times New Roman"/>
          <w:sz w:val="24"/>
          <w:szCs w:val="24"/>
          <w:lang w:eastAsia="pt-BR"/>
        </w:rPr>
        <w:t>acesso</w:t>
      </w:r>
      <w:r w:rsidRPr="004F0497">
        <w:rPr>
          <w:rFonts w:ascii="Times New Roman" w:eastAsia="Times New Roman" w:hAnsi="Times New Roman" w:cs="Times New Roman"/>
          <w:sz w:val="24"/>
          <w:szCs w:val="24"/>
          <w:lang w:eastAsia="pt-BR"/>
        </w:rPr>
        <w:t xml:space="preserve"> em 10 de julho de 2012.</w:t>
      </w:r>
    </w:p>
    <w:p w:rsidR="00DE7C0C" w:rsidRPr="004F0497" w:rsidRDefault="00DE7C0C" w:rsidP="004F0497">
      <w:pPr>
        <w:spacing w:after="240" w:line="240" w:lineRule="auto"/>
        <w:jc w:val="both"/>
        <w:outlineLvl w:val="1"/>
        <w:rPr>
          <w:rFonts w:ascii="Times New Roman" w:eastAsia="Times New Roman" w:hAnsi="Times New Roman" w:cs="Times New Roman"/>
          <w:sz w:val="24"/>
          <w:szCs w:val="24"/>
          <w:lang w:eastAsia="pt-BR"/>
        </w:rPr>
      </w:pPr>
      <w:r w:rsidRPr="004F0497">
        <w:rPr>
          <w:rFonts w:ascii="Times New Roman" w:eastAsia="Times New Roman" w:hAnsi="Times New Roman" w:cs="Times New Roman"/>
          <w:sz w:val="24"/>
          <w:szCs w:val="24"/>
          <w:lang w:eastAsia="pt-BR"/>
        </w:rPr>
        <w:t xml:space="preserve">_______. </w:t>
      </w:r>
      <w:r w:rsidRPr="004F0497">
        <w:rPr>
          <w:rFonts w:ascii="Times New Roman" w:eastAsia="Times New Roman" w:hAnsi="Times New Roman" w:cs="Times New Roman"/>
          <w:bCs/>
          <w:i/>
          <w:kern w:val="36"/>
          <w:sz w:val="24"/>
          <w:szCs w:val="24"/>
          <w:lang w:eastAsia="pt-BR"/>
        </w:rPr>
        <w:t>Lei nº 5.692</w:t>
      </w:r>
      <w:r w:rsidRPr="004F0497">
        <w:rPr>
          <w:rFonts w:ascii="Times New Roman" w:eastAsia="Times New Roman" w:hAnsi="Times New Roman" w:cs="Times New Roman"/>
          <w:bCs/>
          <w:kern w:val="36"/>
          <w:sz w:val="24"/>
          <w:szCs w:val="24"/>
          <w:lang w:eastAsia="pt-BR"/>
        </w:rPr>
        <w:t>, de 11 de agosto de 1971</w:t>
      </w:r>
      <w:r w:rsidRPr="004F0497">
        <w:rPr>
          <w:rFonts w:ascii="Times New Roman" w:hAnsi="Times New Roman" w:cs="Times New Roman"/>
          <w:sz w:val="24"/>
          <w:szCs w:val="24"/>
        </w:rPr>
        <w:t xml:space="preserve">. </w:t>
      </w:r>
      <w:r w:rsidRPr="004F0497">
        <w:rPr>
          <w:rFonts w:ascii="Times New Roman" w:eastAsia="Times New Roman" w:hAnsi="Times New Roman" w:cs="Times New Roman"/>
          <w:sz w:val="24"/>
          <w:szCs w:val="24"/>
          <w:lang w:eastAsia="pt-BR"/>
        </w:rPr>
        <w:t xml:space="preserve">Fixa as Diretrizes e Bases para o ensino de 1° e 2º graus, e dá outras providências. Disponível em </w:t>
      </w:r>
      <w:hyperlink r:id="rId14" w:history="1">
        <w:r w:rsidRPr="004F0497">
          <w:rPr>
            <w:rStyle w:val="Hyperlink"/>
            <w:rFonts w:ascii="Times New Roman" w:eastAsia="Times New Roman" w:hAnsi="Times New Roman" w:cs="Times New Roman"/>
            <w:sz w:val="24"/>
            <w:szCs w:val="24"/>
            <w:lang w:eastAsia="pt-BR"/>
          </w:rPr>
          <w:t>http://www.camara.gov.br</w:t>
        </w:r>
      </w:hyperlink>
      <w:r w:rsidRPr="004F0497">
        <w:rPr>
          <w:rFonts w:ascii="Times New Roman" w:eastAsia="Times New Roman" w:hAnsi="Times New Roman" w:cs="Times New Roman"/>
          <w:sz w:val="24"/>
          <w:szCs w:val="24"/>
          <w:lang w:eastAsia="pt-BR"/>
        </w:rPr>
        <w:t xml:space="preserve">, </w:t>
      </w:r>
      <w:r w:rsidR="004F0497">
        <w:rPr>
          <w:rFonts w:ascii="Times New Roman" w:eastAsia="Times New Roman" w:hAnsi="Times New Roman" w:cs="Times New Roman"/>
          <w:sz w:val="24"/>
          <w:szCs w:val="24"/>
          <w:lang w:eastAsia="pt-BR"/>
        </w:rPr>
        <w:t>acesso</w:t>
      </w:r>
      <w:r w:rsidRPr="004F0497">
        <w:rPr>
          <w:rFonts w:ascii="Times New Roman" w:eastAsia="Times New Roman" w:hAnsi="Times New Roman" w:cs="Times New Roman"/>
          <w:sz w:val="24"/>
          <w:szCs w:val="24"/>
          <w:lang w:eastAsia="pt-BR"/>
        </w:rPr>
        <w:t xml:space="preserve"> em 10 de julho de 2012.</w:t>
      </w:r>
    </w:p>
    <w:p w:rsidR="00DE7C0C" w:rsidRPr="004F0497" w:rsidRDefault="00DE7C0C" w:rsidP="004F0497">
      <w:pPr>
        <w:spacing w:after="240" w:line="240" w:lineRule="auto"/>
        <w:jc w:val="both"/>
        <w:outlineLvl w:val="1"/>
        <w:rPr>
          <w:rFonts w:ascii="Times New Roman" w:eastAsia="Times New Roman" w:hAnsi="Times New Roman" w:cs="Times New Roman"/>
          <w:sz w:val="24"/>
          <w:szCs w:val="24"/>
          <w:lang w:eastAsia="pt-BR"/>
        </w:rPr>
      </w:pPr>
      <w:r w:rsidRPr="004F0497">
        <w:rPr>
          <w:rFonts w:ascii="Times New Roman" w:eastAsia="Times New Roman" w:hAnsi="Times New Roman" w:cs="Times New Roman"/>
          <w:sz w:val="24"/>
          <w:szCs w:val="24"/>
          <w:lang w:eastAsia="pt-BR"/>
        </w:rPr>
        <w:t xml:space="preserve">_______. </w:t>
      </w:r>
      <w:r w:rsidRPr="004F0497">
        <w:rPr>
          <w:rFonts w:ascii="Times New Roman" w:eastAsia="Times New Roman" w:hAnsi="Times New Roman" w:cs="Times New Roman"/>
          <w:i/>
          <w:sz w:val="24"/>
          <w:szCs w:val="24"/>
          <w:lang w:eastAsia="pt-BR"/>
        </w:rPr>
        <w:t>Resolução nº 58</w:t>
      </w:r>
      <w:r w:rsidRPr="004F0497">
        <w:rPr>
          <w:rFonts w:ascii="Times New Roman" w:eastAsia="Times New Roman" w:hAnsi="Times New Roman" w:cs="Times New Roman"/>
          <w:sz w:val="24"/>
          <w:szCs w:val="24"/>
          <w:lang w:eastAsia="pt-BR"/>
        </w:rPr>
        <w:t>, de 22 de dezembro de 1976</w:t>
      </w:r>
      <w:r w:rsidR="00C44897" w:rsidRPr="004F0497">
        <w:rPr>
          <w:rFonts w:ascii="Times New Roman" w:eastAsia="Times New Roman" w:hAnsi="Times New Roman" w:cs="Times New Roman"/>
          <w:sz w:val="24"/>
          <w:szCs w:val="24"/>
          <w:lang w:eastAsia="pt-BR"/>
        </w:rPr>
        <w:t>, do CFE</w:t>
      </w:r>
      <w:r w:rsidRPr="004F0497">
        <w:rPr>
          <w:rFonts w:ascii="Times New Roman" w:eastAsia="Times New Roman" w:hAnsi="Times New Roman" w:cs="Times New Roman"/>
          <w:sz w:val="24"/>
          <w:szCs w:val="24"/>
          <w:lang w:eastAsia="pt-BR"/>
        </w:rPr>
        <w:t xml:space="preserve">. </w:t>
      </w:r>
      <w:proofErr w:type="gramStart"/>
      <w:r w:rsidRPr="004F0497">
        <w:rPr>
          <w:rFonts w:ascii="Times New Roman" w:eastAsia="Times New Roman" w:hAnsi="Times New Roman" w:cs="Times New Roman"/>
          <w:sz w:val="24"/>
          <w:szCs w:val="24"/>
          <w:lang w:eastAsia="pt-BR"/>
        </w:rPr>
        <w:t>Altera</w:t>
      </w:r>
      <w:proofErr w:type="gramEnd"/>
      <w:r w:rsidRPr="004F0497">
        <w:rPr>
          <w:rFonts w:ascii="Times New Roman" w:eastAsia="Times New Roman" w:hAnsi="Times New Roman" w:cs="Times New Roman"/>
          <w:sz w:val="24"/>
          <w:szCs w:val="24"/>
          <w:lang w:eastAsia="pt-BR"/>
        </w:rPr>
        <w:t xml:space="preserve"> dispositivos da Resolução nº 8, de 1º de dezembro de 1971 e dá outras providências.</w:t>
      </w:r>
      <w:r w:rsidR="00C44897" w:rsidRPr="004F0497">
        <w:rPr>
          <w:rFonts w:ascii="Times New Roman" w:eastAsia="Times New Roman" w:hAnsi="Times New Roman" w:cs="Times New Roman"/>
          <w:sz w:val="24"/>
          <w:szCs w:val="24"/>
          <w:lang w:eastAsia="pt-BR"/>
        </w:rPr>
        <w:t xml:space="preserve"> </w:t>
      </w:r>
      <w:proofErr w:type="gramStart"/>
      <w:r w:rsidR="00C44897" w:rsidRPr="004F0497">
        <w:rPr>
          <w:rFonts w:ascii="Times New Roman" w:eastAsia="Times New Roman" w:hAnsi="Times New Roman" w:cs="Times New Roman"/>
          <w:sz w:val="24"/>
          <w:szCs w:val="24"/>
          <w:lang w:eastAsia="pt-BR"/>
        </w:rPr>
        <w:t>I</w:t>
      </w:r>
      <w:r w:rsidR="00C44897" w:rsidRPr="004F0497">
        <w:rPr>
          <w:rFonts w:ascii="Times New Roman" w:eastAsia="Times New Roman" w:hAnsi="Times New Roman" w:cs="Times New Roman"/>
          <w:i/>
          <w:sz w:val="24"/>
          <w:szCs w:val="24"/>
          <w:lang w:eastAsia="pt-BR"/>
        </w:rPr>
        <w:t>n:</w:t>
      </w:r>
      <w:proofErr w:type="gramEnd"/>
      <w:r w:rsidR="00C44897" w:rsidRPr="004F0497">
        <w:rPr>
          <w:rFonts w:ascii="Times New Roman" w:eastAsia="Times New Roman" w:hAnsi="Times New Roman" w:cs="Times New Roman"/>
          <w:sz w:val="24"/>
          <w:szCs w:val="24"/>
          <w:lang w:eastAsia="pt-BR"/>
        </w:rPr>
        <w:t>Documenta nº 193,</w:t>
      </w:r>
      <w:r w:rsidR="00B956FA" w:rsidRPr="004F0497">
        <w:rPr>
          <w:rFonts w:ascii="Times New Roman" w:eastAsia="Times New Roman" w:hAnsi="Times New Roman" w:cs="Times New Roman"/>
          <w:sz w:val="24"/>
          <w:szCs w:val="24"/>
          <w:lang w:eastAsia="pt-BR"/>
        </w:rPr>
        <w:t xml:space="preserve"> Rio de Janeiro, dez.1976</w:t>
      </w:r>
      <w:r w:rsidR="008E1FF4" w:rsidRPr="004F0497">
        <w:rPr>
          <w:rFonts w:ascii="Times New Roman" w:eastAsia="Times New Roman" w:hAnsi="Times New Roman" w:cs="Times New Roman"/>
          <w:sz w:val="24"/>
          <w:szCs w:val="24"/>
          <w:lang w:eastAsia="pt-BR"/>
        </w:rPr>
        <w:t xml:space="preserve">. Disponível em </w:t>
      </w:r>
      <w:hyperlink r:id="rId15" w:history="1">
        <w:r w:rsidR="008E1FF4" w:rsidRPr="004F0497">
          <w:rPr>
            <w:rStyle w:val="Hyperlink"/>
            <w:rFonts w:ascii="Times New Roman" w:eastAsia="Times New Roman" w:hAnsi="Times New Roman" w:cs="Times New Roman"/>
            <w:sz w:val="24"/>
            <w:szCs w:val="24"/>
            <w:lang w:eastAsia="pt-BR"/>
          </w:rPr>
          <w:t>http://www.helb.org.br</w:t>
        </w:r>
      </w:hyperlink>
      <w:r w:rsidR="008E1FF4" w:rsidRPr="004F0497">
        <w:rPr>
          <w:rFonts w:ascii="Times New Roman" w:eastAsia="Times New Roman" w:hAnsi="Times New Roman" w:cs="Times New Roman"/>
          <w:sz w:val="24"/>
          <w:szCs w:val="24"/>
          <w:lang w:eastAsia="pt-BR"/>
        </w:rPr>
        <w:t xml:space="preserve">, </w:t>
      </w:r>
      <w:r w:rsidR="004F0497">
        <w:rPr>
          <w:rFonts w:ascii="Times New Roman" w:eastAsia="Times New Roman" w:hAnsi="Times New Roman" w:cs="Times New Roman"/>
          <w:sz w:val="24"/>
          <w:szCs w:val="24"/>
          <w:lang w:eastAsia="pt-BR"/>
        </w:rPr>
        <w:t>acesso</w:t>
      </w:r>
      <w:r w:rsidR="00495608" w:rsidRPr="004F0497">
        <w:rPr>
          <w:rFonts w:ascii="Times New Roman" w:eastAsia="Times New Roman" w:hAnsi="Times New Roman" w:cs="Times New Roman"/>
          <w:sz w:val="24"/>
          <w:szCs w:val="24"/>
          <w:lang w:eastAsia="pt-BR"/>
        </w:rPr>
        <w:t xml:space="preserve"> em </w:t>
      </w:r>
      <w:r w:rsidR="00A122C1" w:rsidRPr="004F0497">
        <w:rPr>
          <w:rFonts w:ascii="Times New Roman" w:eastAsia="Times New Roman" w:hAnsi="Times New Roman" w:cs="Times New Roman"/>
          <w:sz w:val="24"/>
          <w:szCs w:val="24"/>
          <w:lang w:eastAsia="pt-BR"/>
        </w:rPr>
        <w:t>03 de janeiro de 2013.</w:t>
      </w:r>
    </w:p>
    <w:p w:rsidR="006B124A" w:rsidRPr="004F0497" w:rsidRDefault="006B124A" w:rsidP="004F0497">
      <w:pPr>
        <w:spacing w:after="240" w:line="240" w:lineRule="auto"/>
        <w:jc w:val="both"/>
        <w:outlineLvl w:val="1"/>
        <w:rPr>
          <w:rFonts w:ascii="Times New Roman" w:eastAsia="Times New Roman" w:hAnsi="Times New Roman" w:cs="Times New Roman"/>
          <w:sz w:val="24"/>
          <w:szCs w:val="24"/>
          <w:lang w:eastAsia="pt-BR"/>
        </w:rPr>
      </w:pPr>
      <w:r w:rsidRPr="004F0497">
        <w:rPr>
          <w:rFonts w:ascii="Times New Roman" w:eastAsia="Times New Roman" w:hAnsi="Times New Roman" w:cs="Times New Roman"/>
          <w:sz w:val="24"/>
          <w:szCs w:val="24"/>
          <w:lang w:eastAsia="pt-BR"/>
        </w:rPr>
        <w:t xml:space="preserve">_______. </w:t>
      </w:r>
      <w:r w:rsidRPr="004F0497">
        <w:rPr>
          <w:rFonts w:ascii="Times New Roman" w:eastAsia="Times New Roman" w:hAnsi="Times New Roman" w:cs="Times New Roman"/>
          <w:bCs/>
          <w:i/>
          <w:kern w:val="36"/>
          <w:sz w:val="24"/>
          <w:szCs w:val="24"/>
          <w:lang w:eastAsia="pt-BR"/>
        </w:rPr>
        <w:t>Lei nº 7.044</w:t>
      </w:r>
      <w:r w:rsidRPr="004F0497">
        <w:rPr>
          <w:rFonts w:ascii="Times New Roman" w:eastAsia="Times New Roman" w:hAnsi="Times New Roman" w:cs="Times New Roman"/>
          <w:bCs/>
          <w:kern w:val="36"/>
          <w:sz w:val="24"/>
          <w:szCs w:val="24"/>
          <w:lang w:eastAsia="pt-BR"/>
        </w:rPr>
        <w:t xml:space="preserve">, de 18 de outubro de 1982. </w:t>
      </w:r>
      <w:proofErr w:type="gramStart"/>
      <w:r w:rsidRPr="004F0497">
        <w:rPr>
          <w:rFonts w:ascii="Times New Roman" w:eastAsia="Times New Roman" w:hAnsi="Times New Roman" w:cs="Times New Roman"/>
          <w:sz w:val="24"/>
          <w:szCs w:val="24"/>
          <w:lang w:eastAsia="pt-BR"/>
        </w:rPr>
        <w:t>Altera</w:t>
      </w:r>
      <w:proofErr w:type="gramEnd"/>
      <w:r w:rsidRPr="004F0497">
        <w:rPr>
          <w:rFonts w:ascii="Times New Roman" w:eastAsia="Times New Roman" w:hAnsi="Times New Roman" w:cs="Times New Roman"/>
          <w:sz w:val="24"/>
          <w:szCs w:val="24"/>
          <w:lang w:eastAsia="pt-BR"/>
        </w:rPr>
        <w:t xml:space="preserve"> dispositivos da Lei nº 5.692, de 11 de agosto de 1971, referentes à profissionalização do ensino de 2º grau. Disponível em </w:t>
      </w:r>
      <w:hyperlink r:id="rId16" w:history="1">
        <w:r w:rsidRPr="004F0497">
          <w:rPr>
            <w:rStyle w:val="Hyperlink"/>
            <w:rFonts w:ascii="Times New Roman" w:eastAsia="Times New Roman" w:hAnsi="Times New Roman" w:cs="Times New Roman"/>
            <w:sz w:val="24"/>
            <w:szCs w:val="24"/>
            <w:lang w:eastAsia="pt-BR"/>
          </w:rPr>
          <w:t>http://www.camara.gov.br</w:t>
        </w:r>
      </w:hyperlink>
      <w:r w:rsidRPr="004F0497">
        <w:rPr>
          <w:rFonts w:ascii="Times New Roman" w:eastAsia="Times New Roman" w:hAnsi="Times New Roman" w:cs="Times New Roman"/>
          <w:sz w:val="24"/>
          <w:szCs w:val="24"/>
          <w:lang w:eastAsia="pt-BR"/>
        </w:rPr>
        <w:t>, a</w:t>
      </w:r>
      <w:r w:rsidR="004F0497">
        <w:rPr>
          <w:rFonts w:ascii="Times New Roman" w:eastAsia="Times New Roman" w:hAnsi="Times New Roman" w:cs="Times New Roman"/>
          <w:sz w:val="24"/>
          <w:szCs w:val="24"/>
          <w:lang w:eastAsia="pt-BR"/>
        </w:rPr>
        <w:t>cesso</w:t>
      </w:r>
      <w:r w:rsidRPr="004F0497">
        <w:rPr>
          <w:rFonts w:ascii="Times New Roman" w:eastAsia="Times New Roman" w:hAnsi="Times New Roman" w:cs="Times New Roman"/>
          <w:sz w:val="24"/>
          <w:szCs w:val="24"/>
          <w:lang w:eastAsia="pt-BR"/>
        </w:rPr>
        <w:t xml:space="preserve"> em 10 de dezembro de 2012. </w:t>
      </w:r>
    </w:p>
    <w:p w:rsidR="006F56A4" w:rsidRPr="004F0497" w:rsidRDefault="006B124A" w:rsidP="004F0497">
      <w:pPr>
        <w:spacing w:after="240" w:line="240" w:lineRule="auto"/>
        <w:jc w:val="both"/>
        <w:outlineLvl w:val="1"/>
        <w:rPr>
          <w:rFonts w:ascii="Times New Roman" w:eastAsia="Times New Roman" w:hAnsi="Times New Roman" w:cs="Times New Roman"/>
          <w:sz w:val="24"/>
          <w:szCs w:val="24"/>
          <w:lang w:eastAsia="pt-BR"/>
        </w:rPr>
      </w:pPr>
      <w:r w:rsidRPr="004F0497">
        <w:rPr>
          <w:rFonts w:ascii="Times New Roman" w:eastAsia="Times New Roman" w:hAnsi="Times New Roman" w:cs="Times New Roman"/>
          <w:sz w:val="24"/>
          <w:szCs w:val="24"/>
          <w:lang w:eastAsia="pt-BR"/>
        </w:rPr>
        <w:t xml:space="preserve">_______. </w:t>
      </w:r>
      <w:r w:rsidRPr="004F0497">
        <w:rPr>
          <w:rFonts w:ascii="Times New Roman" w:eastAsia="Times New Roman" w:hAnsi="Times New Roman" w:cs="Times New Roman"/>
          <w:bCs/>
          <w:i/>
          <w:kern w:val="36"/>
          <w:sz w:val="24"/>
          <w:szCs w:val="24"/>
          <w:lang w:eastAsia="pt-BR"/>
        </w:rPr>
        <w:t>Lei nº 9.394</w:t>
      </w:r>
      <w:r w:rsidRPr="004F0497">
        <w:rPr>
          <w:rFonts w:ascii="Times New Roman" w:eastAsia="Times New Roman" w:hAnsi="Times New Roman" w:cs="Times New Roman"/>
          <w:bCs/>
          <w:kern w:val="36"/>
          <w:sz w:val="24"/>
          <w:szCs w:val="24"/>
          <w:lang w:eastAsia="pt-BR"/>
        </w:rPr>
        <w:t xml:space="preserve">, de 20 de dezembro de 1996. </w:t>
      </w:r>
      <w:r w:rsidRPr="004F0497">
        <w:rPr>
          <w:rFonts w:ascii="Times New Roman" w:eastAsia="Times New Roman" w:hAnsi="Times New Roman" w:cs="Times New Roman"/>
          <w:sz w:val="24"/>
          <w:szCs w:val="24"/>
          <w:lang w:eastAsia="pt-BR"/>
        </w:rPr>
        <w:t>Estabelece as diretrizes e bases da educação nacional.</w:t>
      </w:r>
      <w:r w:rsidR="006F56A4" w:rsidRPr="004F0497">
        <w:rPr>
          <w:rFonts w:ascii="Times New Roman" w:eastAsia="Times New Roman" w:hAnsi="Times New Roman" w:cs="Times New Roman"/>
          <w:sz w:val="24"/>
          <w:szCs w:val="24"/>
          <w:lang w:eastAsia="pt-BR"/>
        </w:rPr>
        <w:t xml:space="preserve"> Disponível em </w:t>
      </w:r>
      <w:hyperlink r:id="rId17" w:history="1">
        <w:r w:rsidR="006F56A4" w:rsidRPr="004F0497">
          <w:rPr>
            <w:rStyle w:val="Hyperlink"/>
            <w:rFonts w:ascii="Times New Roman" w:eastAsia="Times New Roman" w:hAnsi="Times New Roman" w:cs="Times New Roman"/>
            <w:sz w:val="24"/>
            <w:szCs w:val="24"/>
            <w:lang w:eastAsia="pt-BR"/>
          </w:rPr>
          <w:t>http://www.camara.gov.br</w:t>
        </w:r>
      </w:hyperlink>
      <w:r w:rsidR="006F56A4" w:rsidRPr="004F0497">
        <w:rPr>
          <w:rFonts w:ascii="Times New Roman" w:eastAsia="Times New Roman" w:hAnsi="Times New Roman" w:cs="Times New Roman"/>
          <w:sz w:val="24"/>
          <w:szCs w:val="24"/>
          <w:lang w:eastAsia="pt-BR"/>
        </w:rPr>
        <w:t xml:space="preserve">, </w:t>
      </w:r>
      <w:r w:rsidR="004F0497">
        <w:rPr>
          <w:rFonts w:ascii="Times New Roman" w:eastAsia="Times New Roman" w:hAnsi="Times New Roman" w:cs="Times New Roman"/>
          <w:sz w:val="24"/>
          <w:szCs w:val="24"/>
          <w:lang w:eastAsia="pt-BR"/>
        </w:rPr>
        <w:t>acesso</w:t>
      </w:r>
      <w:r w:rsidR="006F56A4" w:rsidRPr="004F0497">
        <w:rPr>
          <w:rFonts w:ascii="Times New Roman" w:eastAsia="Times New Roman" w:hAnsi="Times New Roman" w:cs="Times New Roman"/>
          <w:sz w:val="24"/>
          <w:szCs w:val="24"/>
          <w:lang w:eastAsia="pt-BR"/>
        </w:rPr>
        <w:t xml:space="preserve"> em 10 de julho de 2012.</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CELADA, M. T. </w:t>
      </w:r>
      <w:r w:rsidRPr="004F0497">
        <w:rPr>
          <w:rFonts w:ascii="Times New Roman" w:hAnsi="Times New Roman" w:cs="Times New Roman"/>
          <w:i/>
          <w:sz w:val="24"/>
          <w:szCs w:val="24"/>
        </w:rPr>
        <w:t>O espanhol para o brasileiro</w:t>
      </w:r>
      <w:r w:rsidRPr="004F0497">
        <w:rPr>
          <w:rFonts w:ascii="Times New Roman" w:hAnsi="Times New Roman" w:cs="Times New Roman"/>
          <w:sz w:val="24"/>
          <w:szCs w:val="24"/>
        </w:rPr>
        <w:t>: uma língua singularmente estrangeira. Campinas: IEL/Unicamp, 2002. Tese de doutorado.</w:t>
      </w:r>
    </w:p>
    <w:p w:rsidR="00F21A8D"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lastRenderedPageBreak/>
        <w:t xml:space="preserve">COURTINE, </w:t>
      </w:r>
      <w:proofErr w:type="gramStart"/>
      <w:r w:rsidRPr="004F0497">
        <w:rPr>
          <w:rFonts w:ascii="Times New Roman" w:hAnsi="Times New Roman" w:cs="Times New Roman"/>
          <w:sz w:val="24"/>
          <w:szCs w:val="24"/>
        </w:rPr>
        <w:t>J.</w:t>
      </w:r>
      <w:proofErr w:type="gramEnd"/>
      <w:r w:rsidRPr="004F0497">
        <w:rPr>
          <w:rFonts w:ascii="Times New Roman" w:hAnsi="Times New Roman" w:cs="Times New Roman"/>
          <w:sz w:val="24"/>
          <w:szCs w:val="24"/>
        </w:rPr>
        <w:t xml:space="preserve">-J. </w:t>
      </w:r>
      <w:r w:rsidRPr="004F0497">
        <w:rPr>
          <w:rFonts w:ascii="Times New Roman" w:hAnsi="Times New Roman" w:cs="Times New Roman"/>
          <w:i/>
          <w:sz w:val="24"/>
          <w:szCs w:val="24"/>
        </w:rPr>
        <w:t xml:space="preserve">O chapéu de </w:t>
      </w:r>
      <w:proofErr w:type="spellStart"/>
      <w:r w:rsidRPr="004F0497">
        <w:rPr>
          <w:rFonts w:ascii="Times New Roman" w:hAnsi="Times New Roman" w:cs="Times New Roman"/>
          <w:i/>
          <w:sz w:val="24"/>
          <w:szCs w:val="24"/>
        </w:rPr>
        <w:t>Clémentis</w:t>
      </w:r>
      <w:proofErr w:type="spellEnd"/>
      <w:r w:rsidRPr="004F0497">
        <w:rPr>
          <w:rFonts w:ascii="Times New Roman" w:hAnsi="Times New Roman" w:cs="Times New Roman"/>
          <w:sz w:val="24"/>
          <w:szCs w:val="24"/>
        </w:rPr>
        <w:t xml:space="preserve">.  In: INDURSKY, F.; FERREIRA,                                                                                                                                                                       </w:t>
      </w:r>
      <w:proofErr w:type="spellStart"/>
      <w:r w:rsidRPr="004F0497">
        <w:rPr>
          <w:rFonts w:ascii="Times New Roman" w:hAnsi="Times New Roman" w:cs="Times New Roman"/>
          <w:sz w:val="24"/>
          <w:szCs w:val="24"/>
        </w:rPr>
        <w:t>M.C.L.</w:t>
      </w:r>
      <w:proofErr w:type="spellEnd"/>
      <w:r w:rsidRPr="004F0497">
        <w:rPr>
          <w:rFonts w:ascii="Times New Roman" w:hAnsi="Times New Roman" w:cs="Times New Roman"/>
          <w:sz w:val="24"/>
          <w:szCs w:val="24"/>
        </w:rPr>
        <w:t xml:space="preserve"> (</w:t>
      </w:r>
      <w:proofErr w:type="spellStart"/>
      <w:r w:rsidRPr="004F0497">
        <w:rPr>
          <w:rFonts w:ascii="Times New Roman" w:hAnsi="Times New Roman" w:cs="Times New Roman"/>
          <w:sz w:val="24"/>
          <w:szCs w:val="24"/>
        </w:rPr>
        <w:t>Org</w:t>
      </w:r>
      <w:proofErr w:type="spellEnd"/>
      <w:r w:rsidRPr="004F0497">
        <w:rPr>
          <w:rFonts w:ascii="Times New Roman" w:hAnsi="Times New Roman" w:cs="Times New Roman"/>
          <w:sz w:val="24"/>
          <w:szCs w:val="24"/>
        </w:rPr>
        <w:t xml:space="preserve">) Os múltiplos territórios da Análise de Discurso. Porto Alegre: Ed. Sagra </w:t>
      </w:r>
      <w:proofErr w:type="spellStart"/>
      <w:r w:rsidRPr="004F0497">
        <w:rPr>
          <w:rFonts w:ascii="Times New Roman" w:hAnsi="Times New Roman" w:cs="Times New Roman"/>
          <w:sz w:val="24"/>
          <w:szCs w:val="24"/>
        </w:rPr>
        <w:t>Luzzato</w:t>
      </w:r>
      <w:proofErr w:type="spellEnd"/>
      <w:r w:rsidRPr="004F0497">
        <w:rPr>
          <w:rFonts w:ascii="Times New Roman" w:hAnsi="Times New Roman" w:cs="Times New Roman"/>
          <w:sz w:val="24"/>
          <w:szCs w:val="24"/>
        </w:rPr>
        <w:t>, 1999.</w:t>
      </w:r>
    </w:p>
    <w:p w:rsidR="00742672" w:rsidRPr="00742672" w:rsidRDefault="00742672" w:rsidP="004F049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GADET, F. &amp; PÊCHEUX, M. </w:t>
      </w:r>
      <w:r>
        <w:rPr>
          <w:rFonts w:ascii="Times New Roman" w:hAnsi="Times New Roman" w:cs="Times New Roman"/>
          <w:i/>
          <w:sz w:val="24"/>
          <w:szCs w:val="24"/>
        </w:rPr>
        <w:t>A língua inatingível</w:t>
      </w:r>
      <w:r>
        <w:rPr>
          <w:rFonts w:ascii="Times New Roman" w:hAnsi="Times New Roman" w:cs="Times New Roman"/>
          <w:sz w:val="24"/>
          <w:szCs w:val="24"/>
        </w:rPr>
        <w:t xml:space="preserve">: o discurso na história da linguística. Campinas, SP: RG, 2003. </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GUIMARÃES, Eduardo. </w:t>
      </w:r>
      <w:r w:rsidRPr="004F0497">
        <w:rPr>
          <w:rFonts w:ascii="Times New Roman" w:hAnsi="Times New Roman" w:cs="Times New Roman"/>
          <w:i/>
          <w:sz w:val="24"/>
          <w:szCs w:val="24"/>
        </w:rPr>
        <w:t>A língua portuguesa no Brasil.</w:t>
      </w:r>
      <w:r w:rsidRPr="004F0497">
        <w:rPr>
          <w:rFonts w:ascii="Times New Roman" w:hAnsi="Times New Roman" w:cs="Times New Roman"/>
          <w:sz w:val="24"/>
          <w:szCs w:val="24"/>
        </w:rPr>
        <w:t xml:space="preserve"> Revista Ciência e Cultura. </w:t>
      </w:r>
      <w:proofErr w:type="gramStart"/>
      <w:r w:rsidRPr="004F0497">
        <w:rPr>
          <w:rFonts w:ascii="Times New Roman" w:hAnsi="Times New Roman" w:cs="Times New Roman"/>
          <w:sz w:val="24"/>
          <w:szCs w:val="24"/>
        </w:rPr>
        <w:t>v.</w:t>
      </w:r>
      <w:proofErr w:type="gramEnd"/>
      <w:r w:rsidRPr="004F0497">
        <w:rPr>
          <w:rFonts w:ascii="Times New Roman" w:hAnsi="Times New Roman" w:cs="Times New Roman"/>
          <w:sz w:val="24"/>
          <w:szCs w:val="24"/>
        </w:rPr>
        <w:t xml:space="preserve">57, nº 2. São Paulo: SBPC, 2005. </w:t>
      </w:r>
      <w:proofErr w:type="gramStart"/>
      <w:r w:rsidRPr="004F0497">
        <w:rPr>
          <w:rFonts w:ascii="Times New Roman" w:hAnsi="Times New Roman" w:cs="Times New Roman"/>
          <w:sz w:val="24"/>
          <w:szCs w:val="24"/>
        </w:rPr>
        <w:t>p.</w:t>
      </w:r>
      <w:proofErr w:type="gramEnd"/>
      <w:r w:rsidRPr="004F0497">
        <w:rPr>
          <w:rFonts w:ascii="Times New Roman" w:hAnsi="Times New Roman" w:cs="Times New Roman"/>
          <w:sz w:val="24"/>
          <w:szCs w:val="24"/>
        </w:rPr>
        <w:t xml:space="preserve"> 24-28.</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_______. </w:t>
      </w:r>
      <w:r w:rsidRPr="004F0497">
        <w:rPr>
          <w:rFonts w:ascii="Times New Roman" w:hAnsi="Times New Roman" w:cs="Times New Roman"/>
          <w:i/>
          <w:sz w:val="24"/>
          <w:szCs w:val="24"/>
        </w:rPr>
        <w:t>Política de línguas na linguística brasileira</w:t>
      </w:r>
      <w:r w:rsidRPr="004F0497">
        <w:rPr>
          <w:rFonts w:ascii="Times New Roman" w:hAnsi="Times New Roman" w:cs="Times New Roman"/>
          <w:sz w:val="24"/>
          <w:szCs w:val="24"/>
        </w:rPr>
        <w:t xml:space="preserve">. In: </w:t>
      </w:r>
      <w:proofErr w:type="spellStart"/>
      <w:r w:rsidRPr="004F0497">
        <w:rPr>
          <w:rFonts w:ascii="Times New Roman" w:hAnsi="Times New Roman" w:cs="Times New Roman"/>
          <w:sz w:val="24"/>
          <w:szCs w:val="24"/>
        </w:rPr>
        <w:t>Orlandi</w:t>
      </w:r>
      <w:proofErr w:type="spellEnd"/>
      <w:r w:rsidRPr="004F0497">
        <w:rPr>
          <w:rFonts w:ascii="Times New Roman" w:hAnsi="Times New Roman" w:cs="Times New Roman"/>
          <w:sz w:val="24"/>
          <w:szCs w:val="24"/>
        </w:rPr>
        <w:t xml:space="preserve">, </w:t>
      </w:r>
      <w:proofErr w:type="spellStart"/>
      <w:r w:rsidRPr="004F0497">
        <w:rPr>
          <w:rFonts w:ascii="Times New Roman" w:hAnsi="Times New Roman" w:cs="Times New Roman"/>
          <w:sz w:val="24"/>
          <w:szCs w:val="24"/>
        </w:rPr>
        <w:t>Eni</w:t>
      </w:r>
      <w:proofErr w:type="spellEnd"/>
      <w:r w:rsidRPr="004F0497">
        <w:rPr>
          <w:rFonts w:ascii="Times New Roman" w:hAnsi="Times New Roman" w:cs="Times New Roman"/>
          <w:sz w:val="24"/>
          <w:szCs w:val="24"/>
        </w:rPr>
        <w:t xml:space="preserve"> P. (</w:t>
      </w:r>
      <w:proofErr w:type="spellStart"/>
      <w:r w:rsidRPr="004F0497">
        <w:rPr>
          <w:rFonts w:ascii="Times New Roman" w:hAnsi="Times New Roman" w:cs="Times New Roman"/>
          <w:sz w:val="24"/>
          <w:szCs w:val="24"/>
        </w:rPr>
        <w:t>org</w:t>
      </w:r>
      <w:proofErr w:type="spellEnd"/>
      <w:r w:rsidRPr="004F0497">
        <w:rPr>
          <w:rFonts w:ascii="Times New Roman" w:hAnsi="Times New Roman" w:cs="Times New Roman"/>
          <w:sz w:val="24"/>
          <w:szCs w:val="24"/>
        </w:rPr>
        <w:t xml:space="preserve">) Política </w:t>
      </w:r>
      <w:r w:rsidR="007A308E" w:rsidRPr="004F0497">
        <w:rPr>
          <w:rFonts w:ascii="Times New Roman" w:hAnsi="Times New Roman" w:cs="Times New Roman"/>
          <w:sz w:val="24"/>
          <w:szCs w:val="24"/>
        </w:rPr>
        <w:t>linguística</w:t>
      </w:r>
      <w:r w:rsidRPr="004F0497">
        <w:rPr>
          <w:rFonts w:ascii="Times New Roman" w:hAnsi="Times New Roman" w:cs="Times New Roman"/>
          <w:sz w:val="24"/>
          <w:szCs w:val="24"/>
        </w:rPr>
        <w:t xml:space="preserve"> no Brasil. Campinas, SP: </w:t>
      </w:r>
      <w:proofErr w:type="gramStart"/>
      <w:r w:rsidRPr="004F0497">
        <w:rPr>
          <w:rFonts w:ascii="Times New Roman" w:hAnsi="Times New Roman" w:cs="Times New Roman"/>
          <w:sz w:val="24"/>
          <w:szCs w:val="24"/>
        </w:rPr>
        <w:t>Pontes Editores, 2007</w:t>
      </w:r>
      <w:proofErr w:type="gramEnd"/>
      <w:r w:rsidRPr="004F0497">
        <w:rPr>
          <w:rFonts w:ascii="Times New Roman" w:hAnsi="Times New Roman" w:cs="Times New Roman"/>
          <w:sz w:val="24"/>
          <w:szCs w:val="24"/>
        </w:rPr>
        <w:t xml:space="preserve">. </w:t>
      </w:r>
      <w:proofErr w:type="gramStart"/>
      <w:r w:rsidRPr="004F0497">
        <w:rPr>
          <w:rFonts w:ascii="Times New Roman" w:hAnsi="Times New Roman" w:cs="Times New Roman"/>
          <w:sz w:val="24"/>
          <w:szCs w:val="24"/>
        </w:rPr>
        <w:t>p.</w:t>
      </w:r>
      <w:proofErr w:type="gramEnd"/>
      <w:r w:rsidRPr="004F0497">
        <w:rPr>
          <w:rFonts w:ascii="Times New Roman" w:hAnsi="Times New Roman" w:cs="Times New Roman"/>
          <w:sz w:val="24"/>
          <w:szCs w:val="24"/>
        </w:rPr>
        <w:t xml:space="preserve"> 63-82.</w:t>
      </w:r>
    </w:p>
    <w:p w:rsidR="00410A13" w:rsidRPr="004F0497" w:rsidRDefault="00410A13"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GUIMARÃES, E. &amp; ORLANDI, </w:t>
      </w:r>
      <w:proofErr w:type="spellStart"/>
      <w:r w:rsidRPr="004F0497">
        <w:rPr>
          <w:rFonts w:ascii="Times New Roman" w:hAnsi="Times New Roman" w:cs="Times New Roman"/>
          <w:sz w:val="24"/>
          <w:szCs w:val="24"/>
        </w:rPr>
        <w:t>E.P.</w:t>
      </w:r>
      <w:proofErr w:type="spellEnd"/>
      <w:r w:rsidRPr="004F0497">
        <w:rPr>
          <w:rFonts w:ascii="Times New Roman" w:hAnsi="Times New Roman" w:cs="Times New Roman"/>
          <w:sz w:val="24"/>
          <w:szCs w:val="24"/>
        </w:rPr>
        <w:t xml:space="preserve"> </w:t>
      </w:r>
      <w:r w:rsidRPr="004F0497">
        <w:rPr>
          <w:rFonts w:ascii="Times New Roman" w:hAnsi="Times New Roman" w:cs="Times New Roman"/>
          <w:i/>
          <w:sz w:val="24"/>
          <w:szCs w:val="24"/>
        </w:rPr>
        <w:t>Identidade Linguística.</w:t>
      </w:r>
      <w:r w:rsidRPr="004F0497">
        <w:rPr>
          <w:rFonts w:ascii="Times New Roman" w:hAnsi="Times New Roman" w:cs="Times New Roman"/>
          <w:sz w:val="24"/>
          <w:szCs w:val="24"/>
        </w:rPr>
        <w:t xml:space="preserve"> In: ______ (</w:t>
      </w:r>
      <w:proofErr w:type="spellStart"/>
      <w:r w:rsidRPr="004F0497">
        <w:rPr>
          <w:rFonts w:ascii="Times New Roman" w:hAnsi="Times New Roman" w:cs="Times New Roman"/>
          <w:sz w:val="24"/>
          <w:szCs w:val="24"/>
        </w:rPr>
        <w:t>orgs</w:t>
      </w:r>
      <w:proofErr w:type="spellEnd"/>
      <w:r w:rsidRPr="004F0497">
        <w:rPr>
          <w:rFonts w:ascii="Times New Roman" w:hAnsi="Times New Roman" w:cs="Times New Roman"/>
          <w:sz w:val="24"/>
          <w:szCs w:val="24"/>
        </w:rPr>
        <w:t xml:space="preserve">). </w:t>
      </w:r>
      <w:r w:rsidRPr="004F0497">
        <w:rPr>
          <w:rFonts w:ascii="Times New Roman" w:hAnsi="Times New Roman" w:cs="Times New Roman"/>
          <w:i/>
          <w:sz w:val="24"/>
          <w:szCs w:val="24"/>
        </w:rPr>
        <w:t>Língua e cidadania</w:t>
      </w:r>
      <w:r w:rsidRPr="004F0497">
        <w:rPr>
          <w:rFonts w:ascii="Times New Roman" w:hAnsi="Times New Roman" w:cs="Times New Roman"/>
          <w:sz w:val="24"/>
          <w:szCs w:val="24"/>
        </w:rPr>
        <w:t>: o português no Brasil. Campinas, SP: Pontes, 1996.</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MALDIDIER, D. </w:t>
      </w:r>
      <w:r w:rsidRPr="004F0497">
        <w:rPr>
          <w:rFonts w:ascii="Times New Roman" w:hAnsi="Times New Roman" w:cs="Times New Roman"/>
          <w:i/>
          <w:sz w:val="24"/>
          <w:szCs w:val="24"/>
        </w:rPr>
        <w:t>A inquietação do discurso:</w:t>
      </w:r>
      <w:r w:rsidRPr="004F0497">
        <w:rPr>
          <w:rFonts w:ascii="Times New Roman" w:hAnsi="Times New Roman" w:cs="Times New Roman"/>
          <w:sz w:val="24"/>
          <w:szCs w:val="24"/>
        </w:rPr>
        <w:t xml:space="preserve"> (re) ler Michel Pêcheux hoje. Campinas: Pontes, 2003.</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MARIANI, B.</w:t>
      </w:r>
      <w:proofErr w:type="gramStart"/>
      <w:r w:rsidRPr="004F0497">
        <w:rPr>
          <w:rFonts w:ascii="Times New Roman" w:hAnsi="Times New Roman" w:cs="Times New Roman"/>
          <w:sz w:val="24"/>
          <w:szCs w:val="24"/>
        </w:rPr>
        <w:t xml:space="preserve">  </w:t>
      </w:r>
      <w:proofErr w:type="gramEnd"/>
      <w:r w:rsidRPr="004F0497">
        <w:rPr>
          <w:rFonts w:ascii="Times New Roman" w:hAnsi="Times New Roman" w:cs="Times New Roman"/>
          <w:i/>
          <w:sz w:val="24"/>
          <w:szCs w:val="24"/>
        </w:rPr>
        <w:t>Políticas de colonização linguística.</w:t>
      </w:r>
      <w:r w:rsidRPr="004F0497">
        <w:rPr>
          <w:rFonts w:ascii="Times New Roman" w:hAnsi="Times New Roman" w:cs="Times New Roman"/>
          <w:sz w:val="24"/>
          <w:szCs w:val="24"/>
        </w:rPr>
        <w:t xml:space="preserve"> In: Revista LETRAS          nº 27. Santa Maria: UFSM, 2003.  Disponível em</w:t>
      </w:r>
      <w:r w:rsidRPr="004F0497">
        <w:rPr>
          <w:rFonts w:ascii="Times New Roman" w:hAnsi="Times New Roman" w:cs="Times New Roman"/>
          <w:i/>
          <w:sz w:val="24"/>
          <w:szCs w:val="24"/>
        </w:rPr>
        <w:t xml:space="preserve"> </w:t>
      </w:r>
      <w:hyperlink r:id="rId18" w:history="1">
        <w:r w:rsidRPr="004F0497">
          <w:rPr>
            <w:rStyle w:val="Hyperlink"/>
            <w:rFonts w:ascii="Times New Roman" w:hAnsi="Times New Roman" w:cs="Times New Roman"/>
            <w:color w:val="auto"/>
            <w:sz w:val="24"/>
            <w:szCs w:val="24"/>
          </w:rPr>
          <w:t>http://coralx.ufsm.br/revistaletras/artigos_r27/revista27_7.pdf</w:t>
        </w:r>
      </w:hyperlink>
      <w:r w:rsidRPr="004F0497">
        <w:rPr>
          <w:rFonts w:ascii="Times New Roman" w:hAnsi="Times New Roman" w:cs="Times New Roman"/>
          <w:sz w:val="24"/>
          <w:szCs w:val="24"/>
        </w:rPr>
        <w:t>.  Acesso em 05 de setembro de 2012.</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______. </w:t>
      </w:r>
      <w:r w:rsidRPr="004F0497">
        <w:rPr>
          <w:rFonts w:ascii="Times New Roman" w:hAnsi="Times New Roman" w:cs="Times New Roman"/>
          <w:i/>
          <w:sz w:val="24"/>
          <w:szCs w:val="24"/>
        </w:rPr>
        <w:t>Colonização linguística</w:t>
      </w:r>
      <w:r w:rsidRPr="004F0497">
        <w:rPr>
          <w:rFonts w:ascii="Times New Roman" w:hAnsi="Times New Roman" w:cs="Times New Roman"/>
          <w:sz w:val="24"/>
          <w:szCs w:val="24"/>
        </w:rPr>
        <w:t>: línguas, política e religião no Brasil (séculos XVI a XVIII) e nos Estados Unidos da América (século XVIII). Campinas: Pontes, 2004.</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______. </w:t>
      </w:r>
      <w:r w:rsidRPr="004F0497">
        <w:rPr>
          <w:rFonts w:ascii="Times New Roman" w:hAnsi="Times New Roman" w:cs="Times New Roman"/>
          <w:i/>
          <w:sz w:val="24"/>
          <w:szCs w:val="24"/>
        </w:rPr>
        <w:t>Quando as línguas eram corpos</w:t>
      </w:r>
      <w:r w:rsidRPr="004F0497">
        <w:rPr>
          <w:rFonts w:ascii="Times New Roman" w:hAnsi="Times New Roman" w:cs="Times New Roman"/>
          <w:sz w:val="24"/>
          <w:szCs w:val="24"/>
        </w:rPr>
        <w:t xml:space="preserve"> – sobre a colonização linguística portuguesa na África e no Brasil. In: </w:t>
      </w:r>
      <w:proofErr w:type="spellStart"/>
      <w:r w:rsidRPr="004F0497">
        <w:rPr>
          <w:rFonts w:ascii="Times New Roman" w:hAnsi="Times New Roman" w:cs="Times New Roman"/>
          <w:sz w:val="24"/>
          <w:szCs w:val="24"/>
        </w:rPr>
        <w:t>Orlandi</w:t>
      </w:r>
      <w:proofErr w:type="spellEnd"/>
      <w:r w:rsidRPr="004F0497">
        <w:rPr>
          <w:rFonts w:ascii="Times New Roman" w:hAnsi="Times New Roman" w:cs="Times New Roman"/>
          <w:sz w:val="24"/>
          <w:szCs w:val="24"/>
        </w:rPr>
        <w:t xml:space="preserve">, </w:t>
      </w:r>
      <w:proofErr w:type="spellStart"/>
      <w:r w:rsidRPr="004F0497">
        <w:rPr>
          <w:rFonts w:ascii="Times New Roman" w:hAnsi="Times New Roman" w:cs="Times New Roman"/>
          <w:sz w:val="24"/>
          <w:szCs w:val="24"/>
        </w:rPr>
        <w:t>Eni</w:t>
      </w:r>
      <w:proofErr w:type="spellEnd"/>
      <w:r w:rsidRPr="004F0497">
        <w:rPr>
          <w:rFonts w:ascii="Times New Roman" w:hAnsi="Times New Roman" w:cs="Times New Roman"/>
          <w:sz w:val="24"/>
          <w:szCs w:val="24"/>
        </w:rPr>
        <w:t xml:space="preserve"> P. (</w:t>
      </w:r>
      <w:proofErr w:type="spellStart"/>
      <w:r w:rsidRPr="004F0497">
        <w:rPr>
          <w:rFonts w:ascii="Times New Roman" w:hAnsi="Times New Roman" w:cs="Times New Roman"/>
          <w:sz w:val="24"/>
          <w:szCs w:val="24"/>
        </w:rPr>
        <w:t>org</w:t>
      </w:r>
      <w:proofErr w:type="spellEnd"/>
      <w:r w:rsidRPr="004F0497">
        <w:rPr>
          <w:rFonts w:ascii="Times New Roman" w:hAnsi="Times New Roman" w:cs="Times New Roman"/>
          <w:sz w:val="24"/>
          <w:szCs w:val="24"/>
        </w:rPr>
        <w:t xml:space="preserve">) Política </w:t>
      </w:r>
      <w:r w:rsidR="007A308E" w:rsidRPr="004F0497">
        <w:rPr>
          <w:rFonts w:ascii="Times New Roman" w:hAnsi="Times New Roman" w:cs="Times New Roman"/>
          <w:sz w:val="24"/>
          <w:szCs w:val="24"/>
        </w:rPr>
        <w:t>linguística</w:t>
      </w:r>
      <w:r w:rsidRPr="004F0497">
        <w:rPr>
          <w:rFonts w:ascii="Times New Roman" w:hAnsi="Times New Roman" w:cs="Times New Roman"/>
          <w:sz w:val="24"/>
          <w:szCs w:val="24"/>
        </w:rPr>
        <w:t xml:space="preserve"> no Brasil. Campinas, SP: </w:t>
      </w:r>
      <w:proofErr w:type="gramStart"/>
      <w:r w:rsidRPr="004F0497">
        <w:rPr>
          <w:rFonts w:ascii="Times New Roman" w:hAnsi="Times New Roman" w:cs="Times New Roman"/>
          <w:sz w:val="24"/>
          <w:szCs w:val="24"/>
        </w:rPr>
        <w:t>Pontes Editores, 2007</w:t>
      </w:r>
      <w:proofErr w:type="gramEnd"/>
      <w:r w:rsidRPr="004F0497">
        <w:rPr>
          <w:rFonts w:ascii="Times New Roman" w:hAnsi="Times New Roman" w:cs="Times New Roman"/>
          <w:sz w:val="24"/>
          <w:szCs w:val="24"/>
        </w:rPr>
        <w:t xml:space="preserve">. </w:t>
      </w:r>
      <w:proofErr w:type="gramStart"/>
      <w:r w:rsidRPr="004F0497">
        <w:rPr>
          <w:rFonts w:ascii="Times New Roman" w:hAnsi="Times New Roman" w:cs="Times New Roman"/>
          <w:sz w:val="24"/>
          <w:szCs w:val="24"/>
        </w:rPr>
        <w:t>p.</w:t>
      </w:r>
      <w:proofErr w:type="gramEnd"/>
      <w:r w:rsidRPr="004F0497">
        <w:rPr>
          <w:rFonts w:ascii="Times New Roman" w:hAnsi="Times New Roman" w:cs="Times New Roman"/>
          <w:sz w:val="24"/>
          <w:szCs w:val="24"/>
        </w:rPr>
        <w:t xml:space="preserve"> 83-112.  </w:t>
      </w:r>
    </w:p>
    <w:p w:rsidR="00F21A8D" w:rsidRPr="004F0497" w:rsidRDefault="00F21A8D" w:rsidP="004F0497">
      <w:pPr>
        <w:spacing w:line="240" w:lineRule="auto"/>
        <w:rPr>
          <w:rFonts w:ascii="Times New Roman" w:hAnsi="Times New Roman" w:cs="Times New Roman"/>
          <w:sz w:val="24"/>
          <w:szCs w:val="24"/>
        </w:rPr>
      </w:pPr>
      <w:r w:rsidRPr="004F0497">
        <w:rPr>
          <w:rFonts w:ascii="Times New Roman" w:hAnsi="Times New Roman" w:cs="Times New Roman"/>
          <w:sz w:val="24"/>
          <w:szCs w:val="24"/>
        </w:rPr>
        <w:t xml:space="preserve">ORLANDI, E. P. </w:t>
      </w:r>
      <w:r w:rsidRPr="004F0497">
        <w:rPr>
          <w:rFonts w:ascii="Times New Roman" w:hAnsi="Times New Roman" w:cs="Times New Roman"/>
          <w:i/>
          <w:sz w:val="24"/>
          <w:szCs w:val="24"/>
        </w:rPr>
        <w:t>Discurso e Leitura.</w:t>
      </w:r>
      <w:r w:rsidRPr="004F0497">
        <w:rPr>
          <w:rFonts w:ascii="Times New Roman" w:hAnsi="Times New Roman" w:cs="Times New Roman"/>
          <w:sz w:val="24"/>
          <w:szCs w:val="24"/>
        </w:rPr>
        <w:t xml:space="preserve"> São Paulo: Cortez, 1987.</w:t>
      </w:r>
    </w:p>
    <w:p w:rsidR="00395376" w:rsidRPr="004F0497" w:rsidRDefault="00395376" w:rsidP="004F0497">
      <w:pPr>
        <w:spacing w:line="240" w:lineRule="auto"/>
        <w:rPr>
          <w:rFonts w:ascii="Times New Roman" w:hAnsi="Times New Roman" w:cs="Times New Roman"/>
          <w:sz w:val="24"/>
          <w:szCs w:val="24"/>
        </w:rPr>
      </w:pPr>
      <w:r w:rsidRPr="004F0497">
        <w:rPr>
          <w:rFonts w:ascii="Times New Roman" w:hAnsi="Times New Roman" w:cs="Times New Roman"/>
          <w:sz w:val="24"/>
          <w:szCs w:val="24"/>
        </w:rPr>
        <w:t xml:space="preserve">______. </w:t>
      </w:r>
      <w:r w:rsidRPr="004F0497">
        <w:rPr>
          <w:rFonts w:ascii="Times New Roman" w:hAnsi="Times New Roman" w:cs="Times New Roman"/>
          <w:i/>
          <w:sz w:val="24"/>
          <w:szCs w:val="24"/>
        </w:rPr>
        <w:t>Terra à vista</w:t>
      </w:r>
      <w:r w:rsidR="00977E73" w:rsidRPr="004F0497">
        <w:rPr>
          <w:rFonts w:ascii="Times New Roman" w:hAnsi="Times New Roman" w:cs="Times New Roman"/>
          <w:sz w:val="24"/>
          <w:szCs w:val="24"/>
        </w:rPr>
        <w:t>. Campinas, SP: Editora da Unicamp, 1990.</w:t>
      </w:r>
    </w:p>
    <w:p w:rsidR="00F21A8D" w:rsidRPr="004F0497" w:rsidRDefault="00F21A8D" w:rsidP="004F0497">
      <w:pPr>
        <w:spacing w:line="240" w:lineRule="auto"/>
        <w:rPr>
          <w:rFonts w:ascii="Times New Roman" w:hAnsi="Times New Roman" w:cs="Times New Roman"/>
          <w:sz w:val="24"/>
          <w:szCs w:val="24"/>
        </w:rPr>
      </w:pPr>
      <w:r w:rsidRPr="004F0497">
        <w:rPr>
          <w:rFonts w:ascii="Times New Roman" w:hAnsi="Times New Roman" w:cs="Times New Roman"/>
          <w:sz w:val="24"/>
          <w:szCs w:val="24"/>
        </w:rPr>
        <w:t xml:space="preserve">______. </w:t>
      </w:r>
      <w:r w:rsidRPr="004F0497">
        <w:rPr>
          <w:rFonts w:ascii="Times New Roman" w:hAnsi="Times New Roman" w:cs="Times New Roman"/>
          <w:i/>
          <w:sz w:val="24"/>
          <w:szCs w:val="24"/>
        </w:rPr>
        <w:t>Análise de Discurso:</w:t>
      </w:r>
      <w:r w:rsidRPr="004F0497">
        <w:rPr>
          <w:rFonts w:ascii="Times New Roman" w:hAnsi="Times New Roman" w:cs="Times New Roman"/>
          <w:sz w:val="24"/>
          <w:szCs w:val="24"/>
        </w:rPr>
        <w:t xml:space="preserve"> princípios e procedimentos. Campinas, SP: Pontes, 1999.</w:t>
      </w:r>
    </w:p>
    <w:p w:rsidR="00F21A8D" w:rsidRPr="004F0497" w:rsidRDefault="00F21A8D" w:rsidP="004F0497">
      <w:pPr>
        <w:spacing w:line="240" w:lineRule="auto"/>
        <w:rPr>
          <w:rFonts w:ascii="Times New Roman" w:hAnsi="Times New Roman" w:cs="Times New Roman"/>
          <w:sz w:val="24"/>
          <w:szCs w:val="24"/>
        </w:rPr>
      </w:pPr>
      <w:r w:rsidRPr="004F0497">
        <w:rPr>
          <w:rFonts w:ascii="Times New Roman" w:hAnsi="Times New Roman" w:cs="Times New Roman"/>
          <w:sz w:val="24"/>
          <w:szCs w:val="24"/>
        </w:rPr>
        <w:t xml:space="preserve">______. (org.) </w:t>
      </w:r>
      <w:r w:rsidRPr="004F0497">
        <w:rPr>
          <w:rFonts w:ascii="Times New Roman" w:hAnsi="Times New Roman" w:cs="Times New Roman"/>
          <w:i/>
          <w:sz w:val="24"/>
          <w:szCs w:val="24"/>
        </w:rPr>
        <w:t xml:space="preserve">História das ideias </w:t>
      </w:r>
      <w:proofErr w:type="spellStart"/>
      <w:r w:rsidRPr="004F0497">
        <w:rPr>
          <w:rFonts w:ascii="Times New Roman" w:hAnsi="Times New Roman" w:cs="Times New Roman"/>
          <w:i/>
          <w:sz w:val="24"/>
          <w:szCs w:val="24"/>
        </w:rPr>
        <w:t>linguísticas</w:t>
      </w:r>
      <w:proofErr w:type="spellEnd"/>
      <w:r w:rsidRPr="004F0497">
        <w:rPr>
          <w:rFonts w:ascii="Times New Roman" w:hAnsi="Times New Roman" w:cs="Times New Roman"/>
          <w:sz w:val="24"/>
          <w:szCs w:val="24"/>
        </w:rPr>
        <w:t xml:space="preserve">: construção do saber </w:t>
      </w:r>
      <w:proofErr w:type="spellStart"/>
      <w:r w:rsidRPr="004F0497">
        <w:rPr>
          <w:rFonts w:ascii="Times New Roman" w:hAnsi="Times New Roman" w:cs="Times New Roman"/>
          <w:sz w:val="24"/>
          <w:szCs w:val="24"/>
        </w:rPr>
        <w:t>metalinguístico</w:t>
      </w:r>
      <w:proofErr w:type="spellEnd"/>
      <w:r w:rsidRPr="004F0497">
        <w:rPr>
          <w:rFonts w:ascii="Times New Roman" w:hAnsi="Times New Roman" w:cs="Times New Roman"/>
          <w:sz w:val="24"/>
          <w:szCs w:val="24"/>
        </w:rPr>
        <w:t xml:space="preserve"> e constituição da língua nacional. Cárceres, MS: Pontes/UNEMAT,       2001.</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______. </w:t>
      </w:r>
      <w:r w:rsidRPr="004F0497">
        <w:rPr>
          <w:rFonts w:ascii="Times New Roman" w:hAnsi="Times New Roman" w:cs="Times New Roman"/>
          <w:i/>
          <w:sz w:val="24"/>
          <w:szCs w:val="24"/>
        </w:rPr>
        <w:t xml:space="preserve">Análise de Discurso. </w:t>
      </w:r>
      <w:r w:rsidRPr="004F0497">
        <w:rPr>
          <w:rFonts w:ascii="Times New Roman" w:hAnsi="Times New Roman" w:cs="Times New Roman"/>
          <w:sz w:val="24"/>
          <w:szCs w:val="24"/>
        </w:rPr>
        <w:t xml:space="preserve">In: </w:t>
      </w:r>
      <w:r w:rsidR="002E7992" w:rsidRPr="004F0497">
        <w:rPr>
          <w:rFonts w:ascii="Times New Roman" w:hAnsi="Times New Roman" w:cs="Times New Roman"/>
          <w:sz w:val="24"/>
          <w:szCs w:val="24"/>
        </w:rPr>
        <w:t>______</w:t>
      </w:r>
      <w:r w:rsidRPr="004F0497">
        <w:rPr>
          <w:rFonts w:ascii="Times New Roman" w:hAnsi="Times New Roman" w:cs="Times New Roman"/>
          <w:sz w:val="24"/>
          <w:szCs w:val="24"/>
        </w:rPr>
        <w:t>; LAGAZZI-RODRIGUES, S. (</w:t>
      </w:r>
      <w:proofErr w:type="spellStart"/>
      <w:r w:rsidRPr="004F0497">
        <w:rPr>
          <w:rFonts w:ascii="Times New Roman" w:hAnsi="Times New Roman" w:cs="Times New Roman"/>
          <w:sz w:val="24"/>
          <w:szCs w:val="24"/>
        </w:rPr>
        <w:t>Orgs</w:t>
      </w:r>
      <w:proofErr w:type="spellEnd"/>
      <w:r w:rsidRPr="004F0497">
        <w:rPr>
          <w:rFonts w:ascii="Times New Roman" w:hAnsi="Times New Roman" w:cs="Times New Roman"/>
          <w:sz w:val="24"/>
          <w:szCs w:val="24"/>
        </w:rPr>
        <w:t xml:space="preserve">)                                             Introdução às Ciências da Linguagem: discurso e textualidade. Campinas: </w:t>
      </w:r>
      <w:proofErr w:type="gramStart"/>
      <w:r w:rsidRPr="004F0497">
        <w:rPr>
          <w:rFonts w:ascii="Times New Roman" w:hAnsi="Times New Roman" w:cs="Times New Roman"/>
          <w:sz w:val="24"/>
          <w:szCs w:val="24"/>
        </w:rPr>
        <w:t>Pontes Editores, 2006</w:t>
      </w:r>
      <w:proofErr w:type="gramEnd"/>
      <w:r w:rsidRPr="004F0497">
        <w:rPr>
          <w:rFonts w:ascii="Times New Roman" w:hAnsi="Times New Roman" w:cs="Times New Roman"/>
          <w:sz w:val="24"/>
          <w:szCs w:val="24"/>
        </w:rPr>
        <w:t>.</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______. </w:t>
      </w:r>
      <w:r w:rsidRPr="004F0497">
        <w:rPr>
          <w:rFonts w:ascii="Times New Roman" w:hAnsi="Times New Roman" w:cs="Times New Roman"/>
          <w:i/>
          <w:sz w:val="24"/>
          <w:szCs w:val="24"/>
        </w:rPr>
        <w:t>As formas do silêncio</w:t>
      </w:r>
      <w:r w:rsidRPr="004F0497">
        <w:rPr>
          <w:rFonts w:ascii="Times New Roman" w:hAnsi="Times New Roman" w:cs="Times New Roman"/>
          <w:sz w:val="24"/>
          <w:szCs w:val="24"/>
        </w:rPr>
        <w:t xml:space="preserve">. No movimento dos sentidos. Campinas: Editora da Unicamp, </w:t>
      </w:r>
      <w:proofErr w:type="gramStart"/>
      <w:r w:rsidRPr="004F0497">
        <w:rPr>
          <w:rFonts w:ascii="Times New Roman" w:hAnsi="Times New Roman" w:cs="Times New Roman"/>
          <w:sz w:val="24"/>
          <w:szCs w:val="24"/>
        </w:rPr>
        <w:t>2007a.</w:t>
      </w:r>
      <w:proofErr w:type="gramEnd"/>
    </w:p>
    <w:p w:rsidR="00F21A8D" w:rsidRPr="004F0497" w:rsidRDefault="00F21A8D" w:rsidP="004F0497">
      <w:pPr>
        <w:spacing w:line="240" w:lineRule="auto"/>
        <w:jc w:val="both"/>
        <w:rPr>
          <w:rFonts w:ascii="Times New Roman" w:eastAsia="Calibri" w:hAnsi="Times New Roman" w:cs="Times New Roman"/>
          <w:sz w:val="24"/>
          <w:szCs w:val="24"/>
        </w:rPr>
      </w:pPr>
      <w:r w:rsidRPr="004F0497">
        <w:rPr>
          <w:rFonts w:ascii="Times New Roman" w:eastAsia="Calibri" w:hAnsi="Times New Roman" w:cs="Times New Roman"/>
          <w:sz w:val="24"/>
          <w:szCs w:val="24"/>
        </w:rPr>
        <w:t xml:space="preserve">______. </w:t>
      </w:r>
      <w:r w:rsidRPr="004F0497">
        <w:rPr>
          <w:rFonts w:ascii="Times New Roman" w:eastAsia="Calibri" w:hAnsi="Times New Roman" w:cs="Times New Roman"/>
          <w:i/>
          <w:sz w:val="24"/>
          <w:szCs w:val="24"/>
        </w:rPr>
        <w:t>Interpretação</w:t>
      </w:r>
      <w:r w:rsidRPr="004F0497">
        <w:rPr>
          <w:rFonts w:ascii="Times New Roman" w:eastAsia="Calibri" w:hAnsi="Times New Roman" w:cs="Times New Roman"/>
          <w:sz w:val="24"/>
          <w:szCs w:val="24"/>
        </w:rPr>
        <w:t>: autoria, leitura e efeitos do trabalho científico. Campinas: Pontes, 2007b.</w:t>
      </w:r>
    </w:p>
    <w:p w:rsidR="00F21A8D" w:rsidRPr="004F0497" w:rsidRDefault="002E7992"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______</w:t>
      </w:r>
      <w:r w:rsidR="00F21A8D" w:rsidRPr="004F0497">
        <w:rPr>
          <w:rFonts w:ascii="Times New Roman" w:hAnsi="Times New Roman" w:cs="Times New Roman"/>
          <w:sz w:val="24"/>
          <w:szCs w:val="24"/>
        </w:rPr>
        <w:t xml:space="preserve">. </w:t>
      </w:r>
      <w:r w:rsidR="00F21A8D" w:rsidRPr="004F0497">
        <w:rPr>
          <w:rFonts w:ascii="Times New Roman" w:hAnsi="Times New Roman" w:cs="Times New Roman"/>
          <w:i/>
          <w:sz w:val="24"/>
          <w:szCs w:val="24"/>
        </w:rPr>
        <w:t xml:space="preserve"> Teorias da linguagem e discurso do </w:t>
      </w:r>
      <w:proofErr w:type="spellStart"/>
      <w:r w:rsidR="00F21A8D" w:rsidRPr="004F0497">
        <w:rPr>
          <w:rFonts w:ascii="Times New Roman" w:hAnsi="Times New Roman" w:cs="Times New Roman"/>
          <w:i/>
          <w:sz w:val="24"/>
          <w:szCs w:val="24"/>
        </w:rPr>
        <w:t>multilinguismo</w:t>
      </w:r>
      <w:proofErr w:type="spellEnd"/>
      <w:r w:rsidR="00F21A8D" w:rsidRPr="004F0497">
        <w:rPr>
          <w:rFonts w:ascii="Times New Roman" w:hAnsi="Times New Roman" w:cs="Times New Roman"/>
          <w:i/>
          <w:sz w:val="24"/>
          <w:szCs w:val="24"/>
        </w:rPr>
        <w:t xml:space="preserve"> na contemporaneidade</w:t>
      </w:r>
      <w:r w:rsidR="00F21A8D" w:rsidRPr="004F0497">
        <w:rPr>
          <w:rFonts w:ascii="Times New Roman" w:hAnsi="Times New Roman" w:cs="Times New Roman"/>
          <w:sz w:val="24"/>
          <w:szCs w:val="24"/>
        </w:rPr>
        <w:t xml:space="preserve">.         In: ______. (org.) Política linguística no Brasil. Campinas, SP: </w:t>
      </w:r>
      <w:proofErr w:type="gramStart"/>
      <w:r w:rsidR="00F21A8D" w:rsidRPr="004F0497">
        <w:rPr>
          <w:rFonts w:ascii="Times New Roman" w:hAnsi="Times New Roman" w:cs="Times New Roman"/>
          <w:sz w:val="24"/>
          <w:szCs w:val="24"/>
        </w:rPr>
        <w:t>Pontes Editores</w:t>
      </w:r>
      <w:proofErr w:type="gramEnd"/>
      <w:r w:rsidR="00F21A8D" w:rsidRPr="004F0497">
        <w:rPr>
          <w:rFonts w:ascii="Times New Roman" w:hAnsi="Times New Roman" w:cs="Times New Roman"/>
          <w:sz w:val="24"/>
          <w:szCs w:val="24"/>
        </w:rPr>
        <w:t>, 2007c.</w:t>
      </w:r>
    </w:p>
    <w:p w:rsidR="00F21A8D" w:rsidRPr="004F0497" w:rsidRDefault="002E7992"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lastRenderedPageBreak/>
        <w:t>______</w:t>
      </w:r>
      <w:r w:rsidR="00F21A8D" w:rsidRPr="004F0497">
        <w:rPr>
          <w:rFonts w:ascii="Times New Roman" w:hAnsi="Times New Roman" w:cs="Times New Roman"/>
          <w:sz w:val="24"/>
          <w:szCs w:val="24"/>
        </w:rPr>
        <w:t xml:space="preserve">. </w:t>
      </w:r>
      <w:r w:rsidR="00F21A8D" w:rsidRPr="004F0497">
        <w:rPr>
          <w:rFonts w:ascii="Times New Roman" w:hAnsi="Times New Roman" w:cs="Times New Roman"/>
          <w:i/>
          <w:sz w:val="24"/>
          <w:szCs w:val="24"/>
        </w:rPr>
        <w:t>Discurso e texto</w:t>
      </w:r>
      <w:r w:rsidR="00F21A8D" w:rsidRPr="004F0497">
        <w:rPr>
          <w:rFonts w:ascii="Times New Roman" w:hAnsi="Times New Roman" w:cs="Times New Roman"/>
          <w:sz w:val="24"/>
          <w:szCs w:val="24"/>
        </w:rPr>
        <w:t xml:space="preserve">: formulação e circulação dos sentidos. Campinas: </w:t>
      </w:r>
      <w:proofErr w:type="gramStart"/>
      <w:r w:rsidR="00F21A8D" w:rsidRPr="004F0497">
        <w:rPr>
          <w:rFonts w:ascii="Times New Roman" w:hAnsi="Times New Roman" w:cs="Times New Roman"/>
          <w:sz w:val="24"/>
          <w:szCs w:val="24"/>
        </w:rPr>
        <w:t>Pontes Editores, 2008</w:t>
      </w:r>
      <w:proofErr w:type="gramEnd"/>
      <w:r w:rsidR="00F21A8D" w:rsidRPr="004F0497">
        <w:rPr>
          <w:rFonts w:ascii="Times New Roman" w:hAnsi="Times New Roman" w:cs="Times New Roman"/>
          <w:sz w:val="24"/>
          <w:szCs w:val="24"/>
        </w:rPr>
        <w:t>.</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______. Língua brasileira e outras histórias: discurso sobre a língua e ensino no Brasil. Campinas: Editora RG, 2009.</w:t>
      </w:r>
    </w:p>
    <w:p w:rsidR="00F21A8D" w:rsidRPr="004F0497" w:rsidRDefault="002E7992"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______</w:t>
      </w:r>
      <w:r w:rsidR="00F21A8D" w:rsidRPr="004F0497">
        <w:rPr>
          <w:rFonts w:ascii="Times New Roman" w:hAnsi="Times New Roman" w:cs="Times New Roman"/>
          <w:sz w:val="24"/>
          <w:szCs w:val="24"/>
        </w:rPr>
        <w:t xml:space="preserve">. </w:t>
      </w:r>
      <w:r w:rsidR="00F21A8D" w:rsidRPr="004F0497">
        <w:rPr>
          <w:rFonts w:ascii="Times New Roman" w:hAnsi="Times New Roman" w:cs="Times New Roman"/>
          <w:i/>
          <w:sz w:val="24"/>
          <w:szCs w:val="24"/>
        </w:rPr>
        <w:t>Os sentidos de uma estátua:</w:t>
      </w:r>
      <w:r w:rsidR="00F21A8D" w:rsidRPr="004F0497">
        <w:rPr>
          <w:rFonts w:ascii="Times New Roman" w:hAnsi="Times New Roman" w:cs="Times New Roman"/>
          <w:sz w:val="24"/>
          <w:szCs w:val="24"/>
        </w:rPr>
        <w:t xml:space="preserve"> espaço, individuação, acontecimento e memória. Entremeios: revista de estudos do discurso. </w:t>
      </w:r>
      <w:proofErr w:type="gramStart"/>
      <w:r w:rsidR="00F21A8D" w:rsidRPr="004F0497">
        <w:rPr>
          <w:rFonts w:ascii="Times New Roman" w:hAnsi="Times New Roman" w:cs="Times New Roman"/>
          <w:sz w:val="24"/>
          <w:szCs w:val="24"/>
        </w:rPr>
        <w:t>v.</w:t>
      </w:r>
      <w:proofErr w:type="gramEnd"/>
      <w:r w:rsidR="00F21A8D" w:rsidRPr="004F0497">
        <w:rPr>
          <w:rFonts w:ascii="Times New Roman" w:hAnsi="Times New Roman" w:cs="Times New Roman"/>
          <w:sz w:val="24"/>
          <w:szCs w:val="24"/>
        </w:rPr>
        <w:t xml:space="preserve">1, n.1, jul/2010. Disponível em </w:t>
      </w:r>
      <w:hyperlink r:id="rId19" w:history="1">
        <w:r w:rsidR="00F21A8D" w:rsidRPr="004F0497">
          <w:rPr>
            <w:rStyle w:val="Hyperlink"/>
            <w:rFonts w:ascii="Times New Roman" w:hAnsi="Times New Roman" w:cs="Times New Roman"/>
            <w:color w:val="auto"/>
            <w:sz w:val="24"/>
            <w:szCs w:val="24"/>
          </w:rPr>
          <w:t>http://www.entremeios.inf.br</w:t>
        </w:r>
      </w:hyperlink>
      <w:r w:rsidR="00F21A8D" w:rsidRPr="004F0497">
        <w:rPr>
          <w:rFonts w:ascii="Times New Roman" w:hAnsi="Times New Roman" w:cs="Times New Roman"/>
          <w:sz w:val="24"/>
          <w:szCs w:val="24"/>
        </w:rPr>
        <w:t>. Acesso em 21 de agosto de 2012.</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PAYER, M. O. </w:t>
      </w:r>
      <w:r w:rsidRPr="004F0497">
        <w:rPr>
          <w:rFonts w:ascii="Times New Roman" w:hAnsi="Times New Roman" w:cs="Times New Roman"/>
          <w:i/>
          <w:sz w:val="24"/>
          <w:szCs w:val="24"/>
        </w:rPr>
        <w:t>Memória da língua:</w:t>
      </w:r>
      <w:r w:rsidRPr="004F0497">
        <w:rPr>
          <w:rFonts w:ascii="Times New Roman" w:hAnsi="Times New Roman" w:cs="Times New Roman"/>
          <w:sz w:val="24"/>
          <w:szCs w:val="24"/>
        </w:rPr>
        <w:t xml:space="preserve"> imigração e nacionalidade. São Paulo: </w:t>
      </w:r>
      <w:proofErr w:type="gramStart"/>
      <w:r w:rsidRPr="004F0497">
        <w:rPr>
          <w:rFonts w:ascii="Times New Roman" w:hAnsi="Times New Roman" w:cs="Times New Roman"/>
          <w:sz w:val="24"/>
          <w:szCs w:val="24"/>
        </w:rPr>
        <w:t>Escuta,</w:t>
      </w:r>
      <w:proofErr w:type="gramEnd"/>
      <w:r w:rsidRPr="004F0497">
        <w:rPr>
          <w:rFonts w:ascii="Times New Roman" w:hAnsi="Times New Roman" w:cs="Times New Roman"/>
          <w:sz w:val="24"/>
          <w:szCs w:val="24"/>
        </w:rPr>
        <w:t xml:space="preserve"> 2006. </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PAYER, M. O. &amp; CELADA, M. T. </w:t>
      </w:r>
      <w:r w:rsidRPr="004F0497">
        <w:rPr>
          <w:rFonts w:ascii="Times New Roman" w:hAnsi="Times New Roman" w:cs="Times New Roman"/>
          <w:i/>
          <w:sz w:val="24"/>
          <w:szCs w:val="24"/>
        </w:rPr>
        <w:t>Relação sujeito/língua(s)</w:t>
      </w:r>
      <w:r w:rsidRPr="004F0497">
        <w:rPr>
          <w:rFonts w:ascii="Times New Roman" w:hAnsi="Times New Roman" w:cs="Times New Roman"/>
          <w:sz w:val="24"/>
          <w:szCs w:val="24"/>
        </w:rPr>
        <w:t xml:space="preserve"> – materna, nacional, estrangeira. In: SILVEIRA, Eliane Mara. (</w:t>
      </w:r>
      <w:proofErr w:type="spellStart"/>
      <w:r w:rsidRPr="004F0497">
        <w:rPr>
          <w:rFonts w:ascii="Times New Roman" w:hAnsi="Times New Roman" w:cs="Times New Roman"/>
          <w:sz w:val="24"/>
          <w:szCs w:val="24"/>
        </w:rPr>
        <w:t>Org</w:t>
      </w:r>
      <w:proofErr w:type="spellEnd"/>
      <w:r w:rsidRPr="004F0497">
        <w:rPr>
          <w:rFonts w:ascii="Times New Roman" w:hAnsi="Times New Roman" w:cs="Times New Roman"/>
          <w:sz w:val="24"/>
          <w:szCs w:val="24"/>
        </w:rPr>
        <w:t>). As bordas da linguagem. Uberlândia: EDUFU, 2011, v.1, p. 67-94.</w:t>
      </w:r>
    </w:p>
    <w:p w:rsidR="00F21A8D" w:rsidRPr="004F0497" w:rsidRDefault="00F21A8D" w:rsidP="004F0497">
      <w:pPr>
        <w:spacing w:line="240" w:lineRule="auto"/>
        <w:jc w:val="both"/>
        <w:rPr>
          <w:rFonts w:ascii="Times New Roman" w:eastAsia="Calibri" w:hAnsi="Times New Roman" w:cs="Times New Roman"/>
          <w:sz w:val="24"/>
          <w:szCs w:val="24"/>
        </w:rPr>
      </w:pPr>
      <w:r w:rsidRPr="004F0497">
        <w:rPr>
          <w:rFonts w:ascii="Times New Roman" w:eastAsia="Calibri" w:hAnsi="Times New Roman" w:cs="Times New Roman"/>
          <w:sz w:val="24"/>
          <w:szCs w:val="24"/>
        </w:rPr>
        <w:t xml:space="preserve">PÊCHEUX, M. </w:t>
      </w:r>
      <w:r w:rsidRPr="004F0497">
        <w:rPr>
          <w:rFonts w:ascii="Times New Roman" w:eastAsia="Calibri" w:hAnsi="Times New Roman" w:cs="Times New Roman"/>
          <w:i/>
          <w:sz w:val="24"/>
          <w:szCs w:val="24"/>
        </w:rPr>
        <w:t>Semântica e discurso</w:t>
      </w:r>
      <w:r w:rsidRPr="004F0497">
        <w:rPr>
          <w:rFonts w:ascii="Times New Roman" w:eastAsia="Calibri" w:hAnsi="Times New Roman" w:cs="Times New Roman"/>
          <w:sz w:val="24"/>
          <w:szCs w:val="24"/>
        </w:rPr>
        <w:t>: uma crítica à afirmação do óbvio. Campinas, SP: Editora da Unicamp, 1988.</w:t>
      </w:r>
    </w:p>
    <w:p w:rsidR="00742672" w:rsidRPr="00742672" w:rsidRDefault="00742672" w:rsidP="004F0497">
      <w:pPr>
        <w:spacing w:line="240" w:lineRule="auto"/>
        <w:jc w:val="both"/>
        <w:rPr>
          <w:rFonts w:ascii="Times New Roman" w:eastAsia="Calibri" w:hAnsi="Times New Roman" w:cs="Times New Roman"/>
          <w:sz w:val="24"/>
          <w:szCs w:val="24"/>
        </w:rPr>
      </w:pPr>
      <w:r w:rsidRPr="004F0497">
        <w:rPr>
          <w:rFonts w:ascii="Times New Roman" w:eastAsia="Calibri" w:hAnsi="Times New Roman" w:cs="Times New Roman"/>
          <w:sz w:val="24"/>
          <w:szCs w:val="24"/>
        </w:rPr>
        <w:t>______.</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O Discurso</w:t>
      </w:r>
      <w:r>
        <w:rPr>
          <w:rFonts w:ascii="Times New Roman" w:eastAsia="Calibri" w:hAnsi="Times New Roman" w:cs="Times New Roman"/>
          <w:sz w:val="24"/>
          <w:szCs w:val="24"/>
        </w:rPr>
        <w:t>: estrutura ou acontecimento. Campinas, SP: Pontes, 1990.</w:t>
      </w:r>
    </w:p>
    <w:p w:rsidR="00742672" w:rsidRPr="004F0497" w:rsidRDefault="002E7992" w:rsidP="004F0497">
      <w:pPr>
        <w:spacing w:line="240" w:lineRule="auto"/>
        <w:jc w:val="both"/>
        <w:rPr>
          <w:rFonts w:ascii="Times New Roman" w:eastAsia="Calibri" w:hAnsi="Times New Roman" w:cs="Times New Roman"/>
          <w:sz w:val="24"/>
          <w:szCs w:val="24"/>
        </w:rPr>
      </w:pPr>
      <w:r w:rsidRPr="004F0497">
        <w:rPr>
          <w:rFonts w:ascii="Times New Roman" w:eastAsia="Calibri" w:hAnsi="Times New Roman" w:cs="Times New Roman"/>
          <w:sz w:val="24"/>
          <w:szCs w:val="24"/>
        </w:rPr>
        <w:t>______</w:t>
      </w:r>
      <w:r w:rsidR="00F21A8D" w:rsidRPr="004F0497">
        <w:rPr>
          <w:rFonts w:ascii="Times New Roman" w:eastAsia="Calibri" w:hAnsi="Times New Roman" w:cs="Times New Roman"/>
          <w:sz w:val="24"/>
          <w:szCs w:val="24"/>
        </w:rPr>
        <w:t xml:space="preserve">. </w:t>
      </w:r>
      <w:r w:rsidR="00F21A8D" w:rsidRPr="004F0497">
        <w:rPr>
          <w:rFonts w:ascii="Times New Roman" w:eastAsia="Calibri" w:hAnsi="Times New Roman" w:cs="Times New Roman"/>
          <w:i/>
          <w:sz w:val="24"/>
          <w:szCs w:val="24"/>
        </w:rPr>
        <w:t xml:space="preserve">Papel da Memória. </w:t>
      </w:r>
      <w:r w:rsidR="00F21A8D" w:rsidRPr="00375274">
        <w:rPr>
          <w:rFonts w:ascii="Times New Roman" w:eastAsia="Calibri" w:hAnsi="Times New Roman" w:cs="Times New Roman"/>
          <w:sz w:val="24"/>
          <w:szCs w:val="24"/>
          <w:lang w:val="en-US"/>
        </w:rPr>
        <w:t xml:space="preserve">In: ACHARD, P. </w:t>
      </w:r>
      <w:proofErr w:type="gramStart"/>
      <w:r w:rsidR="00F21A8D" w:rsidRPr="00375274">
        <w:rPr>
          <w:rFonts w:ascii="Times New Roman" w:eastAsia="Calibri" w:hAnsi="Times New Roman" w:cs="Times New Roman"/>
          <w:sz w:val="24"/>
          <w:szCs w:val="24"/>
          <w:lang w:val="en-US"/>
        </w:rPr>
        <w:t>et</w:t>
      </w:r>
      <w:proofErr w:type="gramEnd"/>
      <w:r w:rsidR="00F21A8D" w:rsidRPr="00375274">
        <w:rPr>
          <w:rFonts w:ascii="Times New Roman" w:eastAsia="Calibri" w:hAnsi="Times New Roman" w:cs="Times New Roman"/>
          <w:sz w:val="24"/>
          <w:szCs w:val="24"/>
          <w:lang w:val="en-US"/>
        </w:rPr>
        <w:t xml:space="preserve">. </w:t>
      </w:r>
      <w:proofErr w:type="gramStart"/>
      <w:r w:rsidR="00F21A8D" w:rsidRPr="00375274">
        <w:rPr>
          <w:rFonts w:ascii="Times New Roman" w:eastAsia="Calibri" w:hAnsi="Times New Roman" w:cs="Times New Roman"/>
          <w:sz w:val="24"/>
          <w:szCs w:val="24"/>
          <w:lang w:val="en-US"/>
        </w:rPr>
        <w:t>al</w:t>
      </w:r>
      <w:proofErr w:type="gramEnd"/>
      <w:r w:rsidR="00F21A8D" w:rsidRPr="00375274">
        <w:rPr>
          <w:rFonts w:ascii="Times New Roman" w:eastAsia="Calibri" w:hAnsi="Times New Roman" w:cs="Times New Roman"/>
          <w:sz w:val="24"/>
          <w:szCs w:val="24"/>
          <w:lang w:val="en-US"/>
        </w:rPr>
        <w:t xml:space="preserve">. </w:t>
      </w:r>
      <w:r w:rsidR="00F21A8D" w:rsidRPr="004F0497">
        <w:rPr>
          <w:rFonts w:ascii="Times New Roman" w:eastAsia="Calibri" w:hAnsi="Times New Roman" w:cs="Times New Roman"/>
          <w:sz w:val="24"/>
          <w:szCs w:val="24"/>
        </w:rPr>
        <w:t>Papel da Memória. Campinas: Pontes, 1999.</w:t>
      </w:r>
    </w:p>
    <w:p w:rsidR="00F21A8D" w:rsidRPr="004F0497" w:rsidRDefault="00F21A8D" w:rsidP="004F0497">
      <w:pPr>
        <w:spacing w:line="240" w:lineRule="auto"/>
        <w:jc w:val="both"/>
        <w:rPr>
          <w:rFonts w:ascii="Times New Roman" w:eastAsia="Calibri" w:hAnsi="Times New Roman" w:cs="Times New Roman"/>
          <w:sz w:val="24"/>
          <w:szCs w:val="24"/>
        </w:rPr>
      </w:pPr>
      <w:r w:rsidRPr="004F0497">
        <w:rPr>
          <w:rFonts w:ascii="Times New Roman" w:eastAsia="Calibri" w:hAnsi="Times New Roman" w:cs="Times New Roman"/>
          <w:sz w:val="24"/>
          <w:szCs w:val="24"/>
        </w:rPr>
        <w:t xml:space="preserve">RODRIGUES, F. S. C. </w:t>
      </w:r>
      <w:r w:rsidRPr="004F0497">
        <w:rPr>
          <w:rFonts w:ascii="Times New Roman" w:eastAsia="Calibri" w:hAnsi="Times New Roman" w:cs="Times New Roman"/>
          <w:i/>
          <w:sz w:val="24"/>
          <w:szCs w:val="24"/>
        </w:rPr>
        <w:t>Língua viva, letra morta:</w:t>
      </w:r>
      <w:r w:rsidRPr="004F0497">
        <w:rPr>
          <w:rFonts w:ascii="Times New Roman" w:eastAsia="Calibri" w:hAnsi="Times New Roman" w:cs="Times New Roman"/>
          <w:sz w:val="24"/>
          <w:szCs w:val="24"/>
        </w:rPr>
        <w:t xml:space="preserve"> obrigatoriedade e ensino de espanhol no arquivo jurídico e legislativo brasileiro. São Paulo: FFLCH/USP, 2010. Tese de doutorado.</w:t>
      </w:r>
    </w:p>
    <w:p w:rsidR="00F21A8D" w:rsidRPr="004F0497" w:rsidRDefault="00F21A8D" w:rsidP="004F0497">
      <w:pPr>
        <w:spacing w:line="240" w:lineRule="auto"/>
        <w:jc w:val="both"/>
        <w:rPr>
          <w:rFonts w:ascii="Times New Roman" w:eastAsia="Calibri" w:hAnsi="Times New Roman" w:cs="Times New Roman"/>
          <w:sz w:val="24"/>
          <w:szCs w:val="24"/>
        </w:rPr>
      </w:pPr>
      <w:r w:rsidRPr="004F0497">
        <w:rPr>
          <w:rFonts w:ascii="Times New Roman" w:eastAsia="Calibri" w:hAnsi="Times New Roman" w:cs="Times New Roman"/>
          <w:sz w:val="24"/>
          <w:szCs w:val="24"/>
        </w:rPr>
        <w:t xml:space="preserve">SILVA, </w:t>
      </w:r>
      <w:proofErr w:type="spellStart"/>
      <w:r w:rsidRPr="004F0497">
        <w:rPr>
          <w:rFonts w:ascii="Times New Roman" w:eastAsia="Calibri" w:hAnsi="Times New Roman" w:cs="Times New Roman"/>
          <w:sz w:val="24"/>
          <w:szCs w:val="24"/>
        </w:rPr>
        <w:t>A.C.A.O.</w:t>
      </w:r>
      <w:proofErr w:type="spellEnd"/>
      <w:r w:rsidRPr="004F0497">
        <w:rPr>
          <w:rFonts w:ascii="Times New Roman" w:eastAsia="Calibri" w:hAnsi="Times New Roman" w:cs="Times New Roman"/>
          <w:sz w:val="24"/>
          <w:szCs w:val="24"/>
        </w:rPr>
        <w:t xml:space="preserve"> Representações do aprender inglês no Ensino Fundamental e Médio. Dissertação (Mestrado). Faculdade de Filosofia, Letras e Ciências Humanas, Universidade de São Paulo. São Paulo, 2010.</w:t>
      </w:r>
    </w:p>
    <w:p w:rsidR="00F21A8D" w:rsidRPr="004F0497" w:rsidRDefault="00F21A8D" w:rsidP="004F0497">
      <w:pPr>
        <w:spacing w:line="240" w:lineRule="auto"/>
        <w:jc w:val="both"/>
        <w:rPr>
          <w:rFonts w:ascii="Times New Roman" w:eastAsia="Calibri" w:hAnsi="Times New Roman" w:cs="Times New Roman"/>
          <w:sz w:val="24"/>
          <w:szCs w:val="24"/>
        </w:rPr>
      </w:pPr>
      <w:r w:rsidRPr="004F0497">
        <w:rPr>
          <w:rFonts w:ascii="Times New Roman" w:eastAsia="Calibri" w:hAnsi="Times New Roman" w:cs="Times New Roman"/>
          <w:sz w:val="24"/>
          <w:szCs w:val="24"/>
        </w:rPr>
        <w:t xml:space="preserve">SOUZA, S. A. F. de. </w:t>
      </w:r>
      <w:r w:rsidRPr="004F0497">
        <w:rPr>
          <w:rFonts w:ascii="Times New Roman" w:eastAsia="Calibri" w:hAnsi="Times New Roman" w:cs="Times New Roman"/>
          <w:i/>
          <w:sz w:val="24"/>
          <w:szCs w:val="24"/>
        </w:rPr>
        <w:t>O movimento dos sentidos sobre as línguas estrangeiras no Brasil</w:t>
      </w:r>
      <w:r w:rsidRPr="004F0497">
        <w:rPr>
          <w:rFonts w:ascii="Times New Roman" w:eastAsia="Calibri" w:hAnsi="Times New Roman" w:cs="Times New Roman"/>
          <w:sz w:val="24"/>
          <w:szCs w:val="24"/>
        </w:rPr>
        <w:t>: discurso, história e educação. Campinas: IEL/Unicamp, 2005. Tese de doutorado.</w:t>
      </w:r>
    </w:p>
    <w:p w:rsidR="00626247" w:rsidRPr="004F0497" w:rsidRDefault="00626247" w:rsidP="004F0497">
      <w:pPr>
        <w:spacing w:line="240" w:lineRule="auto"/>
        <w:jc w:val="both"/>
        <w:rPr>
          <w:rFonts w:ascii="Times New Roman" w:hAnsi="Times New Roman" w:cs="Times New Roman"/>
          <w:i/>
          <w:sz w:val="24"/>
          <w:szCs w:val="24"/>
        </w:rPr>
      </w:pPr>
      <w:r w:rsidRPr="004F0497">
        <w:rPr>
          <w:rFonts w:ascii="Times New Roman" w:hAnsi="Times New Roman" w:cs="Times New Roman"/>
          <w:sz w:val="24"/>
          <w:szCs w:val="24"/>
        </w:rPr>
        <w:t xml:space="preserve">ZOPPI-FONTANA, Mônica G. Arquivo jurídico e exterioridade. A construção do </w:t>
      </w:r>
      <w:r w:rsidRPr="004F0497">
        <w:rPr>
          <w:rFonts w:ascii="Times New Roman" w:hAnsi="Times New Roman" w:cs="Times New Roman"/>
          <w:i/>
          <w:sz w:val="24"/>
          <w:szCs w:val="24"/>
        </w:rPr>
        <w:t xml:space="preserve">corpus </w:t>
      </w:r>
      <w:r w:rsidRPr="004F0497">
        <w:rPr>
          <w:rFonts w:ascii="Times New Roman" w:hAnsi="Times New Roman" w:cs="Times New Roman"/>
          <w:sz w:val="24"/>
          <w:szCs w:val="24"/>
        </w:rPr>
        <w:t xml:space="preserve">discursivo e sua descrição/interpretação. In: GUIMARÃES, E. &amp; BRUM DE PAULA, </w:t>
      </w:r>
      <w:proofErr w:type="spellStart"/>
      <w:r w:rsidRPr="004F0497">
        <w:rPr>
          <w:rFonts w:ascii="Times New Roman" w:hAnsi="Times New Roman" w:cs="Times New Roman"/>
          <w:sz w:val="24"/>
          <w:szCs w:val="24"/>
        </w:rPr>
        <w:t>M.R.</w:t>
      </w:r>
      <w:proofErr w:type="spellEnd"/>
      <w:r w:rsidRPr="004F0497">
        <w:rPr>
          <w:rFonts w:ascii="Times New Roman" w:hAnsi="Times New Roman" w:cs="Times New Roman"/>
          <w:sz w:val="24"/>
          <w:szCs w:val="24"/>
        </w:rPr>
        <w:t xml:space="preserve"> (</w:t>
      </w:r>
      <w:proofErr w:type="spellStart"/>
      <w:r w:rsidRPr="004F0497">
        <w:rPr>
          <w:rFonts w:ascii="Times New Roman" w:hAnsi="Times New Roman" w:cs="Times New Roman"/>
          <w:sz w:val="24"/>
          <w:szCs w:val="24"/>
        </w:rPr>
        <w:t>Orgs</w:t>
      </w:r>
      <w:proofErr w:type="spellEnd"/>
      <w:r w:rsidRPr="004F0497">
        <w:rPr>
          <w:rFonts w:ascii="Times New Roman" w:hAnsi="Times New Roman" w:cs="Times New Roman"/>
          <w:sz w:val="24"/>
          <w:szCs w:val="24"/>
        </w:rPr>
        <w:t xml:space="preserve">.) </w:t>
      </w:r>
      <w:r w:rsidRPr="004F0497">
        <w:rPr>
          <w:rFonts w:ascii="Times New Roman" w:hAnsi="Times New Roman" w:cs="Times New Roman"/>
          <w:i/>
          <w:sz w:val="24"/>
          <w:szCs w:val="24"/>
        </w:rPr>
        <w:t>Sentido e memória</w:t>
      </w:r>
      <w:r w:rsidRPr="004F0497">
        <w:rPr>
          <w:rFonts w:ascii="Times New Roman" w:hAnsi="Times New Roman" w:cs="Times New Roman"/>
          <w:sz w:val="24"/>
          <w:szCs w:val="24"/>
        </w:rPr>
        <w:t xml:space="preserve">. Campinas: Pontes, 2005. </w:t>
      </w:r>
      <w:proofErr w:type="gramStart"/>
      <w:r w:rsidRPr="004F0497">
        <w:rPr>
          <w:rFonts w:ascii="Times New Roman" w:hAnsi="Times New Roman" w:cs="Times New Roman"/>
          <w:sz w:val="24"/>
          <w:szCs w:val="24"/>
        </w:rPr>
        <w:t>pp.</w:t>
      </w:r>
      <w:proofErr w:type="gramEnd"/>
      <w:r w:rsidRPr="004F0497">
        <w:rPr>
          <w:rFonts w:ascii="Times New Roman" w:hAnsi="Times New Roman" w:cs="Times New Roman"/>
          <w:sz w:val="24"/>
          <w:szCs w:val="24"/>
        </w:rPr>
        <w:t>93-115</w:t>
      </w:r>
    </w:p>
    <w:p w:rsidR="00F21A8D" w:rsidRPr="004F0497" w:rsidRDefault="00F21A8D"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 xml:space="preserve">ZOTTI, S.A. </w:t>
      </w:r>
      <w:r w:rsidRPr="004F0497">
        <w:rPr>
          <w:rFonts w:ascii="Times New Roman" w:hAnsi="Times New Roman" w:cs="Times New Roman"/>
          <w:i/>
          <w:sz w:val="24"/>
          <w:szCs w:val="24"/>
        </w:rPr>
        <w:t>Sociedade, educação e currículo no Brasil</w:t>
      </w:r>
      <w:r w:rsidRPr="004F0497">
        <w:rPr>
          <w:rFonts w:ascii="Times New Roman" w:hAnsi="Times New Roman" w:cs="Times New Roman"/>
          <w:sz w:val="24"/>
          <w:szCs w:val="24"/>
        </w:rPr>
        <w:t>: dos jesuítas aos anos 80. Campinas, SP: Autores Associados, 2004.</w:t>
      </w:r>
    </w:p>
    <w:p w:rsidR="00F21A8D" w:rsidRPr="005763EA" w:rsidRDefault="002E7992" w:rsidP="004F0497">
      <w:pPr>
        <w:spacing w:line="240" w:lineRule="auto"/>
        <w:jc w:val="both"/>
        <w:rPr>
          <w:rFonts w:ascii="Times New Roman" w:hAnsi="Times New Roman" w:cs="Times New Roman"/>
          <w:sz w:val="24"/>
          <w:szCs w:val="24"/>
        </w:rPr>
      </w:pPr>
      <w:r w:rsidRPr="004F0497">
        <w:rPr>
          <w:rFonts w:ascii="Times New Roman" w:hAnsi="Times New Roman" w:cs="Times New Roman"/>
          <w:sz w:val="24"/>
          <w:szCs w:val="24"/>
        </w:rPr>
        <w:t>______</w:t>
      </w:r>
      <w:r w:rsidR="00F21A8D" w:rsidRPr="004F0497">
        <w:rPr>
          <w:rFonts w:ascii="Times New Roman" w:hAnsi="Times New Roman" w:cs="Times New Roman"/>
          <w:sz w:val="24"/>
          <w:szCs w:val="24"/>
        </w:rPr>
        <w:t xml:space="preserve">. </w:t>
      </w:r>
      <w:r w:rsidR="00F21A8D" w:rsidRPr="004F0497">
        <w:rPr>
          <w:rFonts w:ascii="Times New Roman" w:hAnsi="Times New Roman" w:cs="Times New Roman"/>
          <w:bCs/>
          <w:sz w:val="24"/>
          <w:szCs w:val="24"/>
        </w:rPr>
        <w:t xml:space="preserve">O ensino secundário nas reformas Francisco Campos e Gustavo Capanema: um olhar sobre a organização do currículo escolar. In: Anais do IV Congresso Brasileiro de História da Educação. Goiânia: Universidade Católica de Goiás, 2006. SBHE. Disponível em </w:t>
      </w:r>
      <w:hyperlink r:id="rId20" w:history="1">
        <w:r w:rsidR="00F21A8D" w:rsidRPr="004F0497">
          <w:rPr>
            <w:rStyle w:val="Hyperlink"/>
            <w:rFonts w:ascii="Times New Roman" w:hAnsi="Times New Roman" w:cs="Times New Roman"/>
            <w:bCs/>
            <w:color w:val="auto"/>
            <w:sz w:val="24"/>
            <w:szCs w:val="24"/>
          </w:rPr>
          <w:t>http://www.sbhe.org.br/novo/congressos/cbhe4/individuais-e-co-autorais-eixo01.htm</w:t>
        </w:r>
      </w:hyperlink>
      <w:r w:rsidR="00F21A8D" w:rsidRPr="004F0497">
        <w:rPr>
          <w:rFonts w:ascii="Times New Roman" w:hAnsi="Times New Roman" w:cs="Times New Roman"/>
          <w:sz w:val="24"/>
          <w:szCs w:val="24"/>
        </w:rPr>
        <w:t xml:space="preserve"> Acesso em 10 de julho de 2012.</w:t>
      </w:r>
      <w:r w:rsidR="00F21A8D" w:rsidRPr="005763EA">
        <w:rPr>
          <w:rFonts w:ascii="Times New Roman" w:hAnsi="Times New Roman" w:cs="Times New Roman"/>
          <w:bCs/>
          <w:sz w:val="24"/>
          <w:szCs w:val="24"/>
        </w:rPr>
        <w:t xml:space="preserve"> </w:t>
      </w:r>
    </w:p>
    <w:p w:rsidR="009F42A5" w:rsidRDefault="009F42A5" w:rsidP="00B37FF3">
      <w:pPr>
        <w:spacing w:before="480" w:after="240"/>
        <w:jc w:val="center"/>
        <w:outlineLvl w:val="1"/>
        <w:rPr>
          <w:rFonts w:ascii="Times New Roman" w:eastAsia="Times New Roman" w:hAnsi="Times New Roman"/>
          <w:b/>
          <w:bCs/>
          <w:kern w:val="36"/>
          <w:sz w:val="24"/>
          <w:szCs w:val="24"/>
          <w:lang w:eastAsia="pt-BR"/>
        </w:rPr>
      </w:pPr>
    </w:p>
    <w:p w:rsidR="00B37FF3" w:rsidRDefault="00B37FF3" w:rsidP="00870097">
      <w:pPr>
        <w:spacing w:before="480" w:after="240" w:line="360" w:lineRule="auto"/>
        <w:jc w:val="center"/>
        <w:outlineLvl w:val="1"/>
        <w:rPr>
          <w:rFonts w:ascii="Times New Roman" w:eastAsia="Times New Roman" w:hAnsi="Times New Roman" w:cs="Times New Roman"/>
          <w:b/>
          <w:bCs/>
          <w:kern w:val="36"/>
          <w:sz w:val="24"/>
          <w:szCs w:val="24"/>
          <w:lang w:eastAsia="pt-BR"/>
        </w:rPr>
      </w:pPr>
      <w:r w:rsidRPr="009F42A5">
        <w:rPr>
          <w:rFonts w:ascii="Times New Roman" w:eastAsia="Times New Roman" w:hAnsi="Times New Roman" w:cs="Times New Roman"/>
          <w:b/>
          <w:bCs/>
          <w:kern w:val="36"/>
          <w:sz w:val="24"/>
          <w:szCs w:val="24"/>
          <w:lang w:eastAsia="pt-BR"/>
        </w:rPr>
        <w:lastRenderedPageBreak/>
        <w:t>ANEXOS</w:t>
      </w:r>
    </w:p>
    <w:p w:rsidR="00B37FF3" w:rsidRPr="009F42A5" w:rsidRDefault="00870097" w:rsidP="00870097">
      <w:pPr>
        <w:spacing w:before="240" w:after="0" w:line="240" w:lineRule="auto"/>
        <w:outlineLvl w:val="1"/>
        <w:rPr>
          <w:rFonts w:ascii="Times New Roman" w:eastAsia="Times New Roman" w:hAnsi="Times New Roman" w:cs="Times New Roman"/>
          <w:b/>
          <w:bCs/>
          <w:kern w:val="36"/>
          <w:sz w:val="24"/>
          <w:szCs w:val="24"/>
          <w:lang w:eastAsia="pt-BR"/>
        </w:rPr>
      </w:pPr>
      <w:r>
        <w:rPr>
          <w:rFonts w:ascii="Times New Roman" w:eastAsia="Times New Roman" w:hAnsi="Times New Roman" w:cs="Times New Roman"/>
          <w:b/>
          <w:bCs/>
          <w:kern w:val="36"/>
          <w:sz w:val="24"/>
          <w:szCs w:val="24"/>
          <w:lang w:eastAsia="pt-BR"/>
        </w:rPr>
        <w:t xml:space="preserve">ANEXO A                                                                                                                     </w:t>
      </w:r>
      <w:r w:rsidR="00B37FF3" w:rsidRPr="009F42A5">
        <w:rPr>
          <w:rFonts w:ascii="Times New Roman" w:eastAsia="Times New Roman" w:hAnsi="Times New Roman" w:cs="Times New Roman"/>
          <w:b/>
          <w:bCs/>
          <w:kern w:val="36"/>
          <w:sz w:val="24"/>
          <w:szCs w:val="24"/>
          <w:lang w:eastAsia="pt-BR"/>
        </w:rPr>
        <w:t xml:space="preserve">DECRETO Nº 981, DE </w:t>
      </w:r>
      <w:proofErr w:type="gramStart"/>
      <w:r w:rsidR="00B37FF3" w:rsidRPr="009F42A5">
        <w:rPr>
          <w:rFonts w:ascii="Times New Roman" w:eastAsia="Times New Roman" w:hAnsi="Times New Roman" w:cs="Times New Roman"/>
          <w:b/>
          <w:bCs/>
          <w:kern w:val="36"/>
          <w:sz w:val="24"/>
          <w:szCs w:val="24"/>
          <w:lang w:eastAsia="pt-BR"/>
        </w:rPr>
        <w:t>8</w:t>
      </w:r>
      <w:proofErr w:type="gramEnd"/>
      <w:r w:rsidR="00B37FF3" w:rsidRPr="009F42A5">
        <w:rPr>
          <w:rFonts w:ascii="Times New Roman" w:eastAsia="Times New Roman" w:hAnsi="Times New Roman" w:cs="Times New Roman"/>
          <w:b/>
          <w:bCs/>
          <w:kern w:val="36"/>
          <w:sz w:val="24"/>
          <w:szCs w:val="24"/>
          <w:lang w:eastAsia="pt-BR"/>
        </w:rPr>
        <w:t xml:space="preserve"> DE NOVEMBRO DE 1890</w:t>
      </w:r>
    </w:p>
    <w:p w:rsidR="00B37FF3" w:rsidRPr="009F42A5" w:rsidRDefault="00B37FF3" w:rsidP="00F76A0E">
      <w:p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9F42A5">
        <w:rPr>
          <w:rFonts w:ascii="Times New Roman" w:eastAsia="Times New Roman" w:hAnsi="Times New Roman" w:cs="Times New Roman"/>
          <w:sz w:val="24"/>
          <w:szCs w:val="24"/>
          <w:lang w:eastAsia="pt-BR"/>
        </w:rPr>
        <w:t>Approva</w:t>
      </w:r>
      <w:proofErr w:type="spellEnd"/>
      <w:r w:rsidRPr="009F42A5">
        <w:rPr>
          <w:rFonts w:ascii="Times New Roman" w:eastAsia="Times New Roman" w:hAnsi="Times New Roman" w:cs="Times New Roman"/>
          <w:sz w:val="24"/>
          <w:szCs w:val="24"/>
          <w:lang w:eastAsia="pt-BR"/>
        </w:rPr>
        <w:t xml:space="preserve"> o Regulamento da </w:t>
      </w:r>
      <w:proofErr w:type="spellStart"/>
      <w:r w:rsidRPr="009F42A5">
        <w:rPr>
          <w:rFonts w:ascii="Times New Roman" w:eastAsia="Times New Roman" w:hAnsi="Times New Roman" w:cs="Times New Roman"/>
          <w:sz w:val="24"/>
          <w:szCs w:val="24"/>
          <w:lang w:eastAsia="pt-BR"/>
        </w:rPr>
        <w:t>Instrucção</w:t>
      </w:r>
      <w:proofErr w:type="spellEnd"/>
      <w:r w:rsidRPr="009F42A5">
        <w:rPr>
          <w:rFonts w:ascii="Times New Roman" w:eastAsia="Times New Roman" w:hAnsi="Times New Roman" w:cs="Times New Roman"/>
          <w:sz w:val="24"/>
          <w:szCs w:val="24"/>
          <w:lang w:eastAsia="pt-BR"/>
        </w:rPr>
        <w:t xml:space="preserve"> Primaria e Secundaria do </w:t>
      </w:r>
      <w:proofErr w:type="spellStart"/>
      <w:r w:rsidRPr="009F42A5">
        <w:rPr>
          <w:rFonts w:ascii="Times New Roman" w:eastAsia="Times New Roman" w:hAnsi="Times New Roman" w:cs="Times New Roman"/>
          <w:sz w:val="24"/>
          <w:szCs w:val="24"/>
          <w:lang w:eastAsia="pt-BR"/>
        </w:rPr>
        <w:t>Districto</w:t>
      </w:r>
      <w:proofErr w:type="spellEnd"/>
      <w:r w:rsidRPr="009F42A5">
        <w:rPr>
          <w:rFonts w:ascii="Times New Roman" w:eastAsia="Times New Roman" w:hAnsi="Times New Roman" w:cs="Times New Roman"/>
          <w:sz w:val="24"/>
          <w:szCs w:val="24"/>
          <w:lang w:eastAsia="pt-BR"/>
        </w:rPr>
        <w:t xml:space="preserve"> Federal.</w:t>
      </w:r>
    </w:p>
    <w:p w:rsidR="00B37FF3" w:rsidRPr="009F42A5" w:rsidRDefault="00B37FF3" w:rsidP="00F76A0E">
      <w:pPr>
        <w:pStyle w:val="NormalWeb"/>
      </w:pPr>
      <w:proofErr w:type="spellStart"/>
      <w:r w:rsidRPr="009F42A5">
        <w:t>Palacio</w:t>
      </w:r>
      <w:proofErr w:type="spellEnd"/>
      <w:r w:rsidRPr="009F42A5">
        <w:t xml:space="preserve"> do Governo </w:t>
      </w:r>
      <w:proofErr w:type="spellStart"/>
      <w:r w:rsidRPr="009F42A5">
        <w:t>Provisorio</w:t>
      </w:r>
      <w:proofErr w:type="spellEnd"/>
      <w:r w:rsidRPr="009F42A5">
        <w:t xml:space="preserve">, </w:t>
      </w:r>
      <w:proofErr w:type="gramStart"/>
      <w:r w:rsidRPr="009F42A5">
        <w:t>8</w:t>
      </w:r>
      <w:proofErr w:type="gramEnd"/>
      <w:r w:rsidRPr="009F42A5">
        <w:t xml:space="preserve"> de novembro de 1890, 2º da Republica.</w:t>
      </w:r>
    </w:p>
    <w:p w:rsidR="00B37FF3" w:rsidRPr="009F42A5" w:rsidRDefault="00B37FF3" w:rsidP="00F76A0E">
      <w:pPr>
        <w:pStyle w:val="NormalWeb"/>
      </w:pPr>
      <w:r w:rsidRPr="009F42A5">
        <w:t>Manoel Deodoro da Fonseca.</w:t>
      </w:r>
      <w:r w:rsidRPr="009F42A5">
        <w:br/>
        <w:t>Benjamin Constant Botelho de Magalhães.</w:t>
      </w:r>
    </w:p>
    <w:p w:rsidR="00B37FF3" w:rsidRPr="009F42A5" w:rsidRDefault="00B37FF3" w:rsidP="00F76A0E">
      <w:pPr>
        <w:pStyle w:val="NormalWeb"/>
      </w:pPr>
      <w:r w:rsidRPr="009F42A5">
        <w:t xml:space="preserve">Regulamento da </w:t>
      </w:r>
      <w:proofErr w:type="spellStart"/>
      <w:r w:rsidRPr="009F42A5">
        <w:t>Instrucção</w:t>
      </w:r>
      <w:proofErr w:type="spellEnd"/>
      <w:r w:rsidRPr="009F42A5">
        <w:t xml:space="preserve"> Primaria e Secundaria do </w:t>
      </w:r>
      <w:proofErr w:type="spellStart"/>
      <w:r w:rsidRPr="009F42A5">
        <w:t>Districto</w:t>
      </w:r>
      <w:proofErr w:type="spellEnd"/>
      <w:r w:rsidRPr="009F42A5">
        <w:t xml:space="preserve"> Federal, a que se refere o decreto desta data.</w:t>
      </w:r>
    </w:p>
    <w:p w:rsidR="00B37FF3" w:rsidRPr="009F42A5" w:rsidRDefault="00B37FF3" w:rsidP="00B37FF3">
      <w:pPr>
        <w:pStyle w:val="NormalWeb"/>
        <w:spacing w:line="276" w:lineRule="auto"/>
        <w:jc w:val="center"/>
      </w:pPr>
      <w:r w:rsidRPr="009F42A5">
        <w:t>TITULO V</w:t>
      </w:r>
    </w:p>
    <w:p w:rsidR="00B37FF3" w:rsidRPr="009F42A5" w:rsidRDefault="00B37FF3" w:rsidP="00B37FF3">
      <w:pPr>
        <w:pStyle w:val="NormalWeb"/>
        <w:spacing w:line="276" w:lineRule="auto"/>
        <w:jc w:val="center"/>
      </w:pPr>
      <w:r w:rsidRPr="009F42A5">
        <w:t xml:space="preserve">Do ensino </w:t>
      </w:r>
      <w:proofErr w:type="spellStart"/>
      <w:r w:rsidRPr="009F42A5">
        <w:t>secundario</w:t>
      </w:r>
      <w:proofErr w:type="spellEnd"/>
    </w:p>
    <w:p w:rsidR="00B37FF3" w:rsidRPr="009F42A5" w:rsidRDefault="00B37FF3" w:rsidP="00B37FF3">
      <w:pPr>
        <w:pStyle w:val="NormalWeb"/>
        <w:spacing w:line="276" w:lineRule="auto"/>
      </w:pPr>
      <w:r w:rsidRPr="009F42A5">
        <w:t xml:space="preserve">Art. 25. O ensino </w:t>
      </w:r>
      <w:proofErr w:type="spellStart"/>
      <w:r w:rsidRPr="009F42A5">
        <w:t>secundario</w:t>
      </w:r>
      <w:proofErr w:type="spellEnd"/>
      <w:r w:rsidRPr="009F42A5">
        <w:t xml:space="preserve"> integral será dado pelo Estado no </w:t>
      </w:r>
      <w:proofErr w:type="spellStart"/>
      <w:r w:rsidRPr="009F42A5">
        <w:t>Gymnasio</w:t>
      </w:r>
      <w:proofErr w:type="spellEnd"/>
      <w:r w:rsidRPr="009F42A5">
        <w:t xml:space="preserve"> Nacional (antigo Instituto Nacional de </w:t>
      </w:r>
      <w:proofErr w:type="spellStart"/>
      <w:r w:rsidRPr="009F42A5">
        <w:t>Instrucção</w:t>
      </w:r>
      <w:proofErr w:type="spellEnd"/>
      <w:r w:rsidRPr="009F42A5">
        <w:t xml:space="preserve"> Secundaria), cuja divisão em externato e internato se manterá por </w:t>
      </w:r>
      <w:proofErr w:type="spellStart"/>
      <w:r w:rsidRPr="009F42A5">
        <w:t>emquanto</w:t>
      </w:r>
      <w:proofErr w:type="spellEnd"/>
      <w:r w:rsidRPr="009F42A5">
        <w:t>.</w:t>
      </w:r>
    </w:p>
    <w:p w:rsidR="00B37FF3" w:rsidRPr="009F42A5" w:rsidRDefault="00B37FF3" w:rsidP="00B37FF3">
      <w:pPr>
        <w:pStyle w:val="NormalWeb"/>
        <w:spacing w:line="276" w:lineRule="auto"/>
      </w:pPr>
      <w:proofErr w:type="spellStart"/>
      <w:r w:rsidRPr="009F42A5">
        <w:t>Paragrapho</w:t>
      </w:r>
      <w:proofErr w:type="spellEnd"/>
      <w:r w:rsidRPr="009F42A5">
        <w:t xml:space="preserve"> </w:t>
      </w:r>
      <w:proofErr w:type="spellStart"/>
      <w:r w:rsidRPr="009F42A5">
        <w:t>unico</w:t>
      </w:r>
      <w:proofErr w:type="spellEnd"/>
      <w:r w:rsidRPr="009F42A5">
        <w:t xml:space="preserve">. Estes </w:t>
      </w:r>
      <w:proofErr w:type="spellStart"/>
      <w:r w:rsidRPr="009F42A5">
        <w:t>dous</w:t>
      </w:r>
      <w:proofErr w:type="spellEnd"/>
      <w:r w:rsidRPr="009F42A5">
        <w:t xml:space="preserve"> estabelecimentos serão completamente independentes um do outro pelo que respeita á administração: </w:t>
      </w:r>
      <w:proofErr w:type="spellStart"/>
      <w:r w:rsidRPr="009F42A5">
        <w:t>reger-se-</w:t>
      </w:r>
      <w:proofErr w:type="gramStart"/>
      <w:r w:rsidRPr="009F42A5">
        <w:t>hão</w:t>
      </w:r>
      <w:proofErr w:type="spellEnd"/>
      <w:proofErr w:type="gramEnd"/>
      <w:r w:rsidRPr="009F42A5">
        <w:t xml:space="preserve">, porém, pela mesma lei, terão os mesmos </w:t>
      </w:r>
      <w:proofErr w:type="spellStart"/>
      <w:r w:rsidRPr="009F42A5">
        <w:t>programmas</w:t>
      </w:r>
      <w:proofErr w:type="spellEnd"/>
      <w:r w:rsidRPr="009F42A5">
        <w:t xml:space="preserve"> de ensino e estarão sujeitos á alta </w:t>
      </w:r>
      <w:proofErr w:type="spellStart"/>
      <w:r w:rsidRPr="009F42A5">
        <w:t>inspecção</w:t>
      </w:r>
      <w:proofErr w:type="spellEnd"/>
      <w:r w:rsidRPr="009F42A5">
        <w:t xml:space="preserve"> do conselho </w:t>
      </w:r>
      <w:proofErr w:type="spellStart"/>
      <w:r w:rsidRPr="009F42A5">
        <w:t>director</w:t>
      </w:r>
      <w:proofErr w:type="spellEnd"/>
      <w:r w:rsidRPr="009F42A5">
        <w:t xml:space="preserve"> de </w:t>
      </w:r>
      <w:proofErr w:type="spellStart"/>
      <w:r w:rsidRPr="009F42A5">
        <w:t>instrucção</w:t>
      </w:r>
      <w:proofErr w:type="spellEnd"/>
      <w:r w:rsidRPr="009F42A5">
        <w:t xml:space="preserve"> e do </w:t>
      </w:r>
      <w:proofErr w:type="spellStart"/>
      <w:r w:rsidRPr="009F42A5">
        <w:t>inspector</w:t>
      </w:r>
      <w:proofErr w:type="spellEnd"/>
      <w:r w:rsidRPr="009F42A5">
        <w:t xml:space="preserve"> geral de </w:t>
      </w:r>
      <w:proofErr w:type="spellStart"/>
      <w:r w:rsidRPr="009F42A5">
        <w:t>Instrucção</w:t>
      </w:r>
      <w:proofErr w:type="spellEnd"/>
      <w:r w:rsidRPr="009F42A5">
        <w:t xml:space="preserve"> primaria e secundaria.</w:t>
      </w:r>
    </w:p>
    <w:p w:rsidR="00B37FF3" w:rsidRPr="009F42A5" w:rsidRDefault="00B37FF3" w:rsidP="00B37FF3">
      <w:pPr>
        <w:pStyle w:val="NormalWeb"/>
        <w:spacing w:line="276" w:lineRule="auto"/>
      </w:pPr>
      <w:r w:rsidRPr="009F42A5">
        <w:t xml:space="preserve">Art. 26. O curso integral de estudos do </w:t>
      </w:r>
      <w:proofErr w:type="spellStart"/>
      <w:r w:rsidRPr="009F42A5">
        <w:t>Gymnasio</w:t>
      </w:r>
      <w:proofErr w:type="spellEnd"/>
      <w:r w:rsidRPr="009F42A5">
        <w:t xml:space="preserve"> Nacional será de sete </w:t>
      </w:r>
      <w:proofErr w:type="spellStart"/>
      <w:r w:rsidRPr="009F42A5">
        <w:t>annos</w:t>
      </w:r>
      <w:proofErr w:type="spellEnd"/>
      <w:r w:rsidRPr="009F42A5">
        <w:t>, constando das seguintes disciplinas:</w:t>
      </w:r>
    </w:p>
    <w:p w:rsidR="00B37FF3" w:rsidRPr="009F42A5" w:rsidRDefault="00B37FF3" w:rsidP="00B37FF3">
      <w:pPr>
        <w:pStyle w:val="NormalWeb"/>
        <w:spacing w:line="276" w:lineRule="auto"/>
      </w:pPr>
      <w:proofErr w:type="spellStart"/>
      <w:r w:rsidRPr="009F42A5">
        <w:t>Portuguez</w:t>
      </w:r>
      <w:proofErr w:type="spellEnd"/>
      <w:r w:rsidRPr="009F42A5">
        <w:t>;</w:t>
      </w:r>
    </w:p>
    <w:p w:rsidR="00B37FF3" w:rsidRPr="009F42A5" w:rsidRDefault="00B37FF3" w:rsidP="00B37FF3">
      <w:pPr>
        <w:pStyle w:val="NormalWeb"/>
        <w:spacing w:line="276" w:lineRule="auto"/>
      </w:pPr>
      <w:r w:rsidRPr="009F42A5">
        <w:t>Latim;</w:t>
      </w:r>
    </w:p>
    <w:p w:rsidR="00B37FF3" w:rsidRPr="009F42A5" w:rsidRDefault="00B37FF3" w:rsidP="00B37FF3">
      <w:pPr>
        <w:pStyle w:val="NormalWeb"/>
        <w:spacing w:line="276" w:lineRule="auto"/>
      </w:pPr>
      <w:r w:rsidRPr="009F42A5">
        <w:t>Grego;</w:t>
      </w:r>
    </w:p>
    <w:p w:rsidR="00B37FF3" w:rsidRPr="009F42A5" w:rsidRDefault="00B37FF3" w:rsidP="00B37FF3">
      <w:pPr>
        <w:pStyle w:val="NormalWeb"/>
        <w:spacing w:line="276" w:lineRule="auto"/>
      </w:pPr>
      <w:proofErr w:type="spellStart"/>
      <w:r w:rsidRPr="009F42A5">
        <w:t>Francez</w:t>
      </w:r>
      <w:proofErr w:type="spellEnd"/>
      <w:r w:rsidRPr="009F42A5">
        <w:t>;</w:t>
      </w:r>
    </w:p>
    <w:p w:rsidR="00B37FF3" w:rsidRPr="009F42A5" w:rsidRDefault="00B37FF3" w:rsidP="00B37FF3">
      <w:pPr>
        <w:pStyle w:val="NormalWeb"/>
        <w:spacing w:line="276" w:lineRule="auto"/>
      </w:pPr>
      <w:proofErr w:type="spellStart"/>
      <w:r w:rsidRPr="009F42A5">
        <w:t>Inglez</w:t>
      </w:r>
      <w:proofErr w:type="spellEnd"/>
      <w:r w:rsidRPr="009F42A5">
        <w:t>;</w:t>
      </w:r>
    </w:p>
    <w:p w:rsidR="00B37FF3" w:rsidRPr="009F42A5" w:rsidRDefault="00B37FF3" w:rsidP="00B37FF3">
      <w:pPr>
        <w:pStyle w:val="NormalWeb"/>
        <w:spacing w:line="276" w:lineRule="auto"/>
      </w:pPr>
      <w:proofErr w:type="spellStart"/>
      <w:r w:rsidRPr="009F42A5">
        <w:t>Allemão</w:t>
      </w:r>
      <w:proofErr w:type="spellEnd"/>
      <w:r w:rsidRPr="009F42A5">
        <w:t>;</w:t>
      </w:r>
    </w:p>
    <w:p w:rsidR="00B37FF3" w:rsidRPr="009F42A5" w:rsidRDefault="00B37FF3" w:rsidP="00B37FF3">
      <w:pPr>
        <w:pStyle w:val="NormalWeb"/>
        <w:spacing w:line="276" w:lineRule="auto"/>
      </w:pPr>
      <w:proofErr w:type="spellStart"/>
      <w:r w:rsidRPr="009F42A5">
        <w:t>Mathematica</w:t>
      </w:r>
      <w:proofErr w:type="spellEnd"/>
      <w:r w:rsidRPr="009F42A5">
        <w:t>;</w:t>
      </w:r>
    </w:p>
    <w:p w:rsidR="00B37FF3" w:rsidRPr="009F42A5" w:rsidRDefault="00B37FF3" w:rsidP="00B37FF3">
      <w:pPr>
        <w:pStyle w:val="NormalWeb"/>
        <w:spacing w:line="276" w:lineRule="auto"/>
      </w:pPr>
      <w:r w:rsidRPr="009F42A5">
        <w:lastRenderedPageBreak/>
        <w:t>Astronomia;</w:t>
      </w:r>
    </w:p>
    <w:p w:rsidR="00B37FF3" w:rsidRPr="009F42A5" w:rsidRDefault="00B37FF3" w:rsidP="00B37FF3">
      <w:pPr>
        <w:pStyle w:val="NormalWeb"/>
        <w:spacing w:line="276" w:lineRule="auto"/>
      </w:pPr>
      <w:proofErr w:type="spellStart"/>
      <w:r w:rsidRPr="009F42A5">
        <w:t>Physica</w:t>
      </w:r>
      <w:proofErr w:type="spellEnd"/>
      <w:r w:rsidRPr="009F42A5">
        <w:t>;</w:t>
      </w:r>
    </w:p>
    <w:p w:rsidR="00B37FF3" w:rsidRPr="009F42A5" w:rsidRDefault="00B37FF3" w:rsidP="00B37FF3">
      <w:pPr>
        <w:pStyle w:val="NormalWeb"/>
        <w:spacing w:line="276" w:lineRule="auto"/>
      </w:pPr>
      <w:proofErr w:type="spellStart"/>
      <w:r w:rsidRPr="009F42A5">
        <w:t>Chimica</w:t>
      </w:r>
      <w:proofErr w:type="spellEnd"/>
      <w:r w:rsidRPr="009F42A5">
        <w:t>;</w:t>
      </w:r>
    </w:p>
    <w:p w:rsidR="00B37FF3" w:rsidRPr="009F42A5" w:rsidRDefault="00B37FF3" w:rsidP="00B37FF3">
      <w:pPr>
        <w:pStyle w:val="NormalWeb"/>
        <w:spacing w:line="276" w:lineRule="auto"/>
      </w:pPr>
      <w:r w:rsidRPr="009F42A5">
        <w:t>Historia natural;</w:t>
      </w:r>
    </w:p>
    <w:p w:rsidR="00B37FF3" w:rsidRPr="009F42A5" w:rsidRDefault="00B37FF3" w:rsidP="00B37FF3">
      <w:pPr>
        <w:pStyle w:val="NormalWeb"/>
        <w:spacing w:line="276" w:lineRule="auto"/>
      </w:pPr>
      <w:r w:rsidRPr="009F42A5">
        <w:t>Biologia;</w:t>
      </w:r>
    </w:p>
    <w:p w:rsidR="00B37FF3" w:rsidRPr="009F42A5" w:rsidRDefault="00B37FF3" w:rsidP="00B37FF3">
      <w:pPr>
        <w:pStyle w:val="NormalWeb"/>
        <w:spacing w:line="276" w:lineRule="auto"/>
      </w:pPr>
      <w:r w:rsidRPr="009F42A5">
        <w:t>Sociologia e moral;</w:t>
      </w:r>
    </w:p>
    <w:p w:rsidR="00B37FF3" w:rsidRPr="009F42A5" w:rsidRDefault="00B37FF3" w:rsidP="00B37FF3">
      <w:pPr>
        <w:pStyle w:val="NormalWeb"/>
        <w:spacing w:line="276" w:lineRule="auto"/>
      </w:pPr>
      <w:proofErr w:type="spellStart"/>
      <w:r w:rsidRPr="009F42A5">
        <w:t>Geographia</w:t>
      </w:r>
      <w:proofErr w:type="spellEnd"/>
      <w:r w:rsidRPr="009F42A5">
        <w:t>;</w:t>
      </w:r>
    </w:p>
    <w:p w:rsidR="00B37FF3" w:rsidRPr="009F42A5" w:rsidRDefault="00B37FF3" w:rsidP="00B37FF3">
      <w:pPr>
        <w:pStyle w:val="NormalWeb"/>
        <w:spacing w:line="276" w:lineRule="auto"/>
      </w:pPr>
      <w:r w:rsidRPr="009F42A5">
        <w:t>Historia universal;</w:t>
      </w:r>
    </w:p>
    <w:p w:rsidR="00B37FF3" w:rsidRPr="009F42A5" w:rsidRDefault="00B37FF3" w:rsidP="00B37FF3">
      <w:pPr>
        <w:pStyle w:val="NormalWeb"/>
        <w:spacing w:line="276" w:lineRule="auto"/>
      </w:pPr>
      <w:r w:rsidRPr="009F42A5">
        <w:t xml:space="preserve">Historia do </w:t>
      </w:r>
      <w:proofErr w:type="spellStart"/>
      <w:r w:rsidRPr="009F42A5">
        <w:t>Brazil</w:t>
      </w:r>
      <w:proofErr w:type="spellEnd"/>
      <w:r w:rsidRPr="009F42A5">
        <w:t>;</w:t>
      </w:r>
    </w:p>
    <w:p w:rsidR="00B37FF3" w:rsidRPr="009F42A5" w:rsidRDefault="00B37FF3" w:rsidP="00B37FF3">
      <w:pPr>
        <w:pStyle w:val="NormalWeb"/>
        <w:spacing w:line="276" w:lineRule="auto"/>
      </w:pPr>
      <w:proofErr w:type="spellStart"/>
      <w:r w:rsidRPr="009F42A5">
        <w:t>Litteratura</w:t>
      </w:r>
      <w:proofErr w:type="spellEnd"/>
      <w:r w:rsidRPr="009F42A5">
        <w:t xml:space="preserve"> nacional;</w:t>
      </w:r>
    </w:p>
    <w:p w:rsidR="00B37FF3" w:rsidRPr="009F42A5" w:rsidRDefault="00B37FF3" w:rsidP="00B37FF3">
      <w:pPr>
        <w:pStyle w:val="NormalWeb"/>
        <w:spacing w:line="276" w:lineRule="auto"/>
      </w:pPr>
      <w:r w:rsidRPr="009F42A5">
        <w:t>Desenho;</w:t>
      </w:r>
    </w:p>
    <w:p w:rsidR="00B37FF3" w:rsidRPr="009F42A5" w:rsidRDefault="00B37FF3" w:rsidP="00B37FF3">
      <w:pPr>
        <w:pStyle w:val="NormalWeb"/>
        <w:spacing w:line="276" w:lineRule="auto"/>
      </w:pPr>
      <w:proofErr w:type="spellStart"/>
      <w:r w:rsidRPr="009F42A5">
        <w:t>Gymnastica</w:t>
      </w:r>
      <w:proofErr w:type="spellEnd"/>
      <w:r w:rsidRPr="009F42A5">
        <w:t>, evoluções militares e esgrima;</w:t>
      </w:r>
    </w:p>
    <w:p w:rsidR="00B37FF3" w:rsidRPr="009F42A5" w:rsidRDefault="00B37FF3" w:rsidP="00B37FF3">
      <w:pPr>
        <w:pStyle w:val="NormalWeb"/>
        <w:spacing w:line="276" w:lineRule="auto"/>
      </w:pPr>
      <w:r w:rsidRPr="009F42A5">
        <w:t>Musica.</w:t>
      </w:r>
    </w:p>
    <w:p w:rsidR="00B37FF3" w:rsidRPr="009F42A5" w:rsidRDefault="00B37FF3" w:rsidP="00B37FF3">
      <w:pPr>
        <w:pStyle w:val="NormalWeb"/>
        <w:spacing w:line="276" w:lineRule="auto"/>
      </w:pPr>
      <w:r w:rsidRPr="009F42A5">
        <w:t xml:space="preserve">Art. 27. Cada um dos estabelecimentos terá </w:t>
      </w:r>
      <w:proofErr w:type="gramStart"/>
      <w:r w:rsidRPr="009F42A5">
        <w:t>os seguintes lentes</w:t>
      </w:r>
      <w:proofErr w:type="gramEnd"/>
      <w:r w:rsidRPr="009F42A5">
        <w:t xml:space="preserve"> privativos:</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lingua</w:t>
      </w:r>
      <w:proofErr w:type="spellEnd"/>
      <w:r w:rsidRPr="009F42A5">
        <w:t xml:space="preserve"> </w:t>
      </w:r>
      <w:proofErr w:type="spellStart"/>
      <w:r w:rsidRPr="009F42A5">
        <w:t>portugueza</w:t>
      </w:r>
      <w:proofErr w:type="spellEnd"/>
      <w:r w:rsidRPr="009F42A5">
        <w:t>;</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lingua</w:t>
      </w:r>
      <w:proofErr w:type="spellEnd"/>
      <w:r w:rsidRPr="009F42A5">
        <w:t xml:space="preserve"> latina;</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lingua</w:t>
      </w:r>
      <w:proofErr w:type="spellEnd"/>
      <w:r w:rsidRPr="009F42A5">
        <w:t xml:space="preserve"> grega;</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lingua</w:t>
      </w:r>
      <w:proofErr w:type="spellEnd"/>
      <w:r w:rsidRPr="009F42A5">
        <w:t xml:space="preserve"> </w:t>
      </w:r>
      <w:proofErr w:type="spellStart"/>
      <w:r w:rsidRPr="009F42A5">
        <w:t>franceza</w:t>
      </w:r>
      <w:proofErr w:type="spellEnd"/>
      <w:r w:rsidRPr="009F42A5">
        <w:t>;</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lingua</w:t>
      </w:r>
      <w:proofErr w:type="spellEnd"/>
      <w:r w:rsidRPr="009F42A5">
        <w:t xml:space="preserve"> </w:t>
      </w:r>
      <w:proofErr w:type="spellStart"/>
      <w:r w:rsidRPr="009F42A5">
        <w:t>ingleza</w:t>
      </w:r>
      <w:proofErr w:type="spellEnd"/>
      <w:r w:rsidRPr="009F42A5">
        <w:t>;</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lingua</w:t>
      </w:r>
      <w:proofErr w:type="spellEnd"/>
      <w:r w:rsidRPr="009F42A5">
        <w:t xml:space="preserve"> </w:t>
      </w:r>
      <w:proofErr w:type="spellStart"/>
      <w:r w:rsidRPr="009F42A5">
        <w:t>allemã</w:t>
      </w:r>
      <w:proofErr w:type="spellEnd"/>
      <w:r w:rsidRPr="009F42A5">
        <w:t>;</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mathematica</w:t>
      </w:r>
      <w:proofErr w:type="spellEnd"/>
      <w:r w:rsidRPr="009F42A5">
        <w:t xml:space="preserve"> elementar;</w:t>
      </w:r>
    </w:p>
    <w:p w:rsidR="00B37FF3" w:rsidRPr="009F42A5" w:rsidRDefault="00B37FF3" w:rsidP="00B37FF3">
      <w:pPr>
        <w:pStyle w:val="NormalWeb"/>
        <w:spacing w:line="276" w:lineRule="auto"/>
      </w:pPr>
      <w:proofErr w:type="gramStart"/>
      <w:r w:rsidRPr="009F42A5">
        <w:t>1</w:t>
      </w:r>
      <w:proofErr w:type="gramEnd"/>
      <w:r w:rsidRPr="009F42A5">
        <w:t xml:space="preserve"> de geometria geral, calculo e geometria </w:t>
      </w:r>
      <w:proofErr w:type="spellStart"/>
      <w:r w:rsidRPr="009F42A5">
        <w:t>descriptiva</w:t>
      </w:r>
      <w:proofErr w:type="spellEnd"/>
      <w:r w:rsidRPr="009F42A5">
        <w:t>;</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mecanica</w:t>
      </w:r>
      <w:proofErr w:type="spellEnd"/>
      <w:r w:rsidRPr="009F42A5">
        <w:t xml:space="preserve"> e astronomia;</w:t>
      </w:r>
    </w:p>
    <w:p w:rsidR="00B37FF3" w:rsidRPr="009F42A5" w:rsidRDefault="00B37FF3" w:rsidP="00B37FF3">
      <w:pPr>
        <w:pStyle w:val="NormalWeb"/>
        <w:spacing w:line="276" w:lineRule="auto"/>
      </w:pPr>
      <w:proofErr w:type="gramStart"/>
      <w:r w:rsidRPr="009F42A5">
        <w:lastRenderedPageBreak/>
        <w:t>1</w:t>
      </w:r>
      <w:proofErr w:type="gramEnd"/>
      <w:r w:rsidRPr="009F42A5">
        <w:t xml:space="preserve"> de </w:t>
      </w:r>
      <w:proofErr w:type="spellStart"/>
      <w:r w:rsidRPr="009F42A5">
        <w:t>physica</w:t>
      </w:r>
      <w:proofErr w:type="spellEnd"/>
      <w:r w:rsidRPr="009F42A5">
        <w:t xml:space="preserve"> e </w:t>
      </w:r>
      <w:proofErr w:type="spellStart"/>
      <w:r w:rsidRPr="009F42A5">
        <w:t>chimica</w:t>
      </w:r>
      <w:proofErr w:type="spellEnd"/>
      <w:r w:rsidRPr="009F42A5">
        <w:t>;</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geographia</w:t>
      </w:r>
      <w:proofErr w:type="spellEnd"/>
      <w:r w:rsidRPr="009F42A5">
        <w:t>.</w:t>
      </w:r>
    </w:p>
    <w:p w:rsidR="00B37FF3" w:rsidRPr="009F42A5" w:rsidRDefault="00B37FF3" w:rsidP="00B37FF3">
      <w:pPr>
        <w:pStyle w:val="NormalWeb"/>
        <w:spacing w:line="276" w:lineRule="auto"/>
      </w:pPr>
      <w:r w:rsidRPr="009F42A5">
        <w:t xml:space="preserve">Serão </w:t>
      </w:r>
      <w:proofErr w:type="spellStart"/>
      <w:r w:rsidRPr="009F42A5">
        <w:t>communs</w:t>
      </w:r>
      <w:proofErr w:type="spellEnd"/>
      <w:r w:rsidRPr="009F42A5">
        <w:t xml:space="preserve"> aos </w:t>
      </w:r>
      <w:proofErr w:type="spellStart"/>
      <w:r w:rsidRPr="009F42A5">
        <w:t>dous</w:t>
      </w:r>
      <w:proofErr w:type="spellEnd"/>
      <w:r w:rsidRPr="009F42A5">
        <w:t xml:space="preserve"> estabelecimentos </w:t>
      </w:r>
      <w:proofErr w:type="gramStart"/>
      <w:r w:rsidRPr="009F42A5">
        <w:t>os seguintes lentes</w:t>
      </w:r>
      <w:proofErr w:type="gramEnd"/>
      <w:r w:rsidRPr="009F42A5">
        <w:t>:</w:t>
      </w:r>
    </w:p>
    <w:p w:rsidR="00B37FF3" w:rsidRPr="009F42A5" w:rsidRDefault="00B37FF3" w:rsidP="00B37FF3">
      <w:pPr>
        <w:pStyle w:val="NormalWeb"/>
        <w:spacing w:line="276" w:lineRule="auto"/>
      </w:pPr>
      <w:proofErr w:type="gramStart"/>
      <w:r w:rsidRPr="009F42A5">
        <w:t>1</w:t>
      </w:r>
      <w:proofErr w:type="gramEnd"/>
      <w:r w:rsidRPr="009F42A5">
        <w:t xml:space="preserve"> de meteorologia, mineralogia e geologia;</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litteratura</w:t>
      </w:r>
      <w:proofErr w:type="spellEnd"/>
      <w:r w:rsidRPr="009F42A5">
        <w:t xml:space="preserve"> nacional;</w:t>
      </w:r>
    </w:p>
    <w:p w:rsidR="00B37FF3" w:rsidRPr="009F42A5" w:rsidRDefault="00B37FF3" w:rsidP="00B37FF3">
      <w:pPr>
        <w:pStyle w:val="NormalWeb"/>
        <w:spacing w:line="276" w:lineRule="auto"/>
      </w:pPr>
      <w:proofErr w:type="gramStart"/>
      <w:r w:rsidRPr="009F42A5">
        <w:t>1</w:t>
      </w:r>
      <w:proofErr w:type="gramEnd"/>
      <w:r w:rsidRPr="009F42A5">
        <w:t xml:space="preserve"> de biologia;</w:t>
      </w:r>
    </w:p>
    <w:p w:rsidR="00B37FF3" w:rsidRPr="009F42A5" w:rsidRDefault="00B37FF3" w:rsidP="00B37FF3">
      <w:pPr>
        <w:pStyle w:val="NormalWeb"/>
        <w:spacing w:line="276" w:lineRule="auto"/>
      </w:pPr>
      <w:proofErr w:type="gramStart"/>
      <w:r w:rsidRPr="009F42A5">
        <w:t>1</w:t>
      </w:r>
      <w:proofErr w:type="gramEnd"/>
      <w:r w:rsidRPr="009F42A5">
        <w:t xml:space="preserve"> de sociologia e moral;</w:t>
      </w:r>
    </w:p>
    <w:p w:rsidR="00B37FF3" w:rsidRPr="009F42A5" w:rsidRDefault="00B37FF3" w:rsidP="00B37FF3">
      <w:pPr>
        <w:pStyle w:val="NormalWeb"/>
        <w:spacing w:line="276" w:lineRule="auto"/>
      </w:pPr>
      <w:proofErr w:type="gramStart"/>
      <w:r w:rsidRPr="009F42A5">
        <w:t>1</w:t>
      </w:r>
      <w:proofErr w:type="gramEnd"/>
      <w:r w:rsidRPr="009F42A5">
        <w:t xml:space="preserve"> de historia universal;</w:t>
      </w:r>
    </w:p>
    <w:p w:rsidR="00B37FF3" w:rsidRPr="009F42A5" w:rsidRDefault="00B37FF3" w:rsidP="00B37FF3">
      <w:pPr>
        <w:pStyle w:val="NormalWeb"/>
        <w:spacing w:line="276" w:lineRule="auto"/>
      </w:pPr>
      <w:proofErr w:type="gramStart"/>
      <w:r w:rsidRPr="009F42A5">
        <w:t>1</w:t>
      </w:r>
      <w:proofErr w:type="gramEnd"/>
      <w:r w:rsidRPr="009F42A5">
        <w:t xml:space="preserve"> de historia de </w:t>
      </w:r>
      <w:proofErr w:type="spellStart"/>
      <w:r w:rsidRPr="009F42A5">
        <w:t>Brazil</w:t>
      </w:r>
      <w:proofErr w:type="spellEnd"/>
      <w:r w:rsidRPr="009F42A5">
        <w:t>.</w:t>
      </w:r>
    </w:p>
    <w:p w:rsidR="00B37FF3" w:rsidRPr="009F42A5" w:rsidRDefault="00B37FF3" w:rsidP="00B37FF3">
      <w:pPr>
        <w:pStyle w:val="NormalWeb"/>
        <w:spacing w:line="276" w:lineRule="auto"/>
      </w:pPr>
      <w:r w:rsidRPr="009F42A5">
        <w:t>Art. 28. Cada um dos estabelecimentos terá os seguintes professores:</w:t>
      </w:r>
    </w:p>
    <w:p w:rsidR="00B37FF3" w:rsidRPr="009F42A5" w:rsidRDefault="00B37FF3" w:rsidP="00B37FF3">
      <w:pPr>
        <w:pStyle w:val="NormalWeb"/>
        <w:spacing w:line="276" w:lineRule="auto"/>
      </w:pPr>
      <w:proofErr w:type="gramStart"/>
      <w:r w:rsidRPr="009F42A5">
        <w:t>1</w:t>
      </w:r>
      <w:proofErr w:type="gramEnd"/>
      <w:r w:rsidRPr="009F42A5">
        <w:t xml:space="preserve"> de desenho;</w:t>
      </w:r>
    </w:p>
    <w:p w:rsidR="00B37FF3" w:rsidRPr="009F42A5" w:rsidRDefault="00B37FF3" w:rsidP="00B37FF3">
      <w:pPr>
        <w:pStyle w:val="NormalWeb"/>
        <w:spacing w:line="276" w:lineRule="auto"/>
      </w:pPr>
      <w:proofErr w:type="gramStart"/>
      <w:r w:rsidRPr="009F42A5">
        <w:t>1</w:t>
      </w:r>
      <w:proofErr w:type="gramEnd"/>
      <w:r w:rsidRPr="009F42A5">
        <w:t xml:space="preserve"> de </w:t>
      </w:r>
      <w:proofErr w:type="spellStart"/>
      <w:r w:rsidRPr="009F42A5">
        <w:t>gymnastica</w:t>
      </w:r>
      <w:proofErr w:type="spellEnd"/>
      <w:r w:rsidRPr="009F42A5">
        <w:t>, evoluções militares esgrima;</w:t>
      </w:r>
    </w:p>
    <w:p w:rsidR="00B37FF3" w:rsidRPr="009F42A5" w:rsidRDefault="00B37FF3" w:rsidP="00B37FF3">
      <w:pPr>
        <w:pStyle w:val="NormalWeb"/>
        <w:spacing w:line="276" w:lineRule="auto"/>
      </w:pPr>
      <w:proofErr w:type="gramStart"/>
      <w:r w:rsidRPr="009F42A5">
        <w:t>1</w:t>
      </w:r>
      <w:proofErr w:type="gramEnd"/>
      <w:r w:rsidRPr="009F42A5">
        <w:t xml:space="preserve"> de musica.</w:t>
      </w:r>
    </w:p>
    <w:p w:rsidR="00B37FF3" w:rsidRPr="009F42A5" w:rsidRDefault="00B37FF3" w:rsidP="00B37FF3">
      <w:pPr>
        <w:pStyle w:val="NormalWeb"/>
        <w:spacing w:line="276" w:lineRule="auto"/>
      </w:pPr>
      <w:r w:rsidRPr="009F42A5">
        <w:t xml:space="preserve">Art. 29. As disciplinas, a que se refere o art. 26, são todas </w:t>
      </w:r>
      <w:proofErr w:type="spellStart"/>
      <w:r w:rsidRPr="009F42A5">
        <w:t>obrigatorias</w:t>
      </w:r>
      <w:proofErr w:type="spellEnd"/>
      <w:r w:rsidRPr="009F42A5">
        <w:t xml:space="preserve">, </w:t>
      </w:r>
      <w:proofErr w:type="spellStart"/>
      <w:r w:rsidRPr="009F42A5">
        <w:t>excepto</w:t>
      </w:r>
      <w:proofErr w:type="spellEnd"/>
      <w:r w:rsidRPr="009F42A5">
        <w:t xml:space="preserve">: uma das duas </w:t>
      </w:r>
      <w:proofErr w:type="spellStart"/>
      <w:r w:rsidRPr="009F42A5">
        <w:t>linguas</w:t>
      </w:r>
      <w:proofErr w:type="spellEnd"/>
      <w:r w:rsidRPr="009F42A5">
        <w:t xml:space="preserve"> </w:t>
      </w:r>
      <w:proofErr w:type="spellStart"/>
      <w:r w:rsidRPr="009F42A5">
        <w:t>ingleza</w:t>
      </w:r>
      <w:proofErr w:type="spellEnd"/>
      <w:r w:rsidRPr="009F42A5">
        <w:t xml:space="preserve"> ou </w:t>
      </w:r>
      <w:proofErr w:type="spellStart"/>
      <w:r w:rsidRPr="009F42A5">
        <w:t>allemã</w:t>
      </w:r>
      <w:proofErr w:type="spellEnd"/>
      <w:r w:rsidRPr="009F42A5">
        <w:t xml:space="preserve">, que o </w:t>
      </w:r>
      <w:proofErr w:type="spellStart"/>
      <w:r w:rsidRPr="009F42A5">
        <w:t>alumno</w:t>
      </w:r>
      <w:proofErr w:type="spellEnd"/>
      <w:r w:rsidRPr="009F42A5">
        <w:t xml:space="preserve"> escolherá á vontade para cursar e fazer exame.</w:t>
      </w:r>
    </w:p>
    <w:p w:rsidR="00B37FF3" w:rsidRPr="009F42A5" w:rsidRDefault="00B37FF3" w:rsidP="00B37FF3">
      <w:pPr>
        <w:pStyle w:val="NormalWeb"/>
        <w:spacing w:line="276" w:lineRule="auto"/>
      </w:pPr>
      <w:r w:rsidRPr="009F42A5">
        <w:t>(...)</w:t>
      </w:r>
    </w:p>
    <w:p w:rsidR="00B37FF3" w:rsidRPr="009F42A5" w:rsidRDefault="00B37FF3" w:rsidP="00B37FF3">
      <w:pPr>
        <w:pStyle w:val="NormalWeb"/>
        <w:spacing w:line="276" w:lineRule="auto"/>
      </w:pPr>
      <w:proofErr w:type="spellStart"/>
      <w:r w:rsidRPr="009F42A5">
        <w:t>Paragrapho</w:t>
      </w:r>
      <w:proofErr w:type="spellEnd"/>
      <w:r w:rsidRPr="009F42A5">
        <w:t xml:space="preserve"> </w:t>
      </w:r>
      <w:proofErr w:type="spellStart"/>
      <w:r w:rsidRPr="009F42A5">
        <w:t>unico</w:t>
      </w:r>
      <w:proofErr w:type="spellEnd"/>
      <w:r w:rsidRPr="009F42A5">
        <w:t xml:space="preserve">. Na segunda quinzena de fevereiro haverá outra </w:t>
      </w:r>
      <w:proofErr w:type="spellStart"/>
      <w:r w:rsidRPr="009F42A5">
        <w:t>epoca</w:t>
      </w:r>
      <w:proofErr w:type="spellEnd"/>
      <w:r w:rsidRPr="009F42A5">
        <w:t xml:space="preserve"> de exames de </w:t>
      </w:r>
      <w:proofErr w:type="spellStart"/>
      <w:r w:rsidRPr="009F42A5">
        <w:t>sufficiencia</w:t>
      </w:r>
      <w:proofErr w:type="spellEnd"/>
      <w:r w:rsidRPr="009F42A5">
        <w:t xml:space="preserve"> e </w:t>
      </w:r>
      <w:proofErr w:type="spellStart"/>
      <w:r w:rsidRPr="009F42A5">
        <w:t>finaes</w:t>
      </w:r>
      <w:proofErr w:type="spellEnd"/>
      <w:r w:rsidRPr="009F42A5">
        <w:t xml:space="preserve"> para os que, por motivo de </w:t>
      </w:r>
      <w:proofErr w:type="spellStart"/>
      <w:r w:rsidRPr="009F42A5">
        <w:t>molestia</w:t>
      </w:r>
      <w:proofErr w:type="spellEnd"/>
      <w:r w:rsidRPr="009F42A5">
        <w:t xml:space="preserve"> provada, não tiverem podido comparecer ás provas do fim do </w:t>
      </w:r>
      <w:proofErr w:type="spellStart"/>
      <w:r w:rsidRPr="009F42A5">
        <w:t>anno</w:t>
      </w:r>
      <w:proofErr w:type="spellEnd"/>
      <w:r w:rsidRPr="009F42A5">
        <w:t xml:space="preserve"> precedente.</w:t>
      </w:r>
    </w:p>
    <w:p w:rsidR="00B37FF3" w:rsidRPr="009F42A5" w:rsidRDefault="00B37FF3" w:rsidP="00B37FF3">
      <w:pPr>
        <w:pStyle w:val="NormalWeb"/>
        <w:spacing w:line="276" w:lineRule="auto"/>
      </w:pPr>
      <w:r w:rsidRPr="009F42A5">
        <w:t>Art. 33. Os exames serão:</w:t>
      </w:r>
    </w:p>
    <w:p w:rsidR="00B37FF3" w:rsidRPr="009F42A5" w:rsidRDefault="00B37FF3" w:rsidP="00B37FF3">
      <w:pPr>
        <w:pStyle w:val="NormalWeb"/>
        <w:spacing w:line="276" w:lineRule="auto"/>
      </w:pPr>
      <w:r w:rsidRPr="009F42A5">
        <w:t xml:space="preserve">a) de </w:t>
      </w:r>
      <w:proofErr w:type="spellStart"/>
      <w:r w:rsidRPr="009F42A5">
        <w:t>sufficiencia</w:t>
      </w:r>
      <w:proofErr w:type="spellEnd"/>
      <w:r w:rsidRPr="009F42A5">
        <w:t xml:space="preserve">, para as </w:t>
      </w:r>
      <w:proofErr w:type="spellStart"/>
      <w:r w:rsidRPr="009F42A5">
        <w:t>materias</w:t>
      </w:r>
      <w:proofErr w:type="spellEnd"/>
      <w:r w:rsidRPr="009F42A5">
        <w:t xml:space="preserve"> que </w:t>
      </w:r>
      <w:proofErr w:type="spellStart"/>
      <w:r w:rsidRPr="009F42A5">
        <w:t>teem</w:t>
      </w:r>
      <w:proofErr w:type="spellEnd"/>
      <w:r w:rsidRPr="009F42A5">
        <w:t xml:space="preserve"> de ser continuadas no </w:t>
      </w:r>
      <w:proofErr w:type="spellStart"/>
      <w:r w:rsidRPr="009F42A5">
        <w:t>anno</w:t>
      </w:r>
      <w:proofErr w:type="spellEnd"/>
      <w:r w:rsidRPr="009F42A5">
        <w:t xml:space="preserve"> seguinte; estes exames constarão simplesmente de provas </w:t>
      </w:r>
      <w:proofErr w:type="spellStart"/>
      <w:r w:rsidRPr="009F42A5">
        <w:t>oraes</w:t>
      </w:r>
      <w:proofErr w:type="spellEnd"/>
      <w:r w:rsidRPr="009F42A5">
        <w:t>;</w:t>
      </w:r>
    </w:p>
    <w:p w:rsidR="00B37FF3" w:rsidRPr="009F42A5" w:rsidRDefault="00B37FF3" w:rsidP="00B37FF3">
      <w:pPr>
        <w:pStyle w:val="NormalWeb"/>
        <w:spacing w:line="276" w:lineRule="auto"/>
      </w:pPr>
      <w:r w:rsidRPr="009F42A5">
        <w:t xml:space="preserve">b) </w:t>
      </w:r>
      <w:proofErr w:type="spellStart"/>
      <w:r w:rsidRPr="009F42A5">
        <w:t>finaes</w:t>
      </w:r>
      <w:proofErr w:type="spellEnd"/>
      <w:r w:rsidRPr="009F42A5">
        <w:t xml:space="preserve">, para as </w:t>
      </w:r>
      <w:proofErr w:type="spellStart"/>
      <w:r w:rsidRPr="009F42A5">
        <w:t>materias</w:t>
      </w:r>
      <w:proofErr w:type="spellEnd"/>
      <w:r w:rsidRPr="009F42A5">
        <w:t xml:space="preserve"> que houverem sido </w:t>
      </w:r>
      <w:proofErr w:type="spellStart"/>
      <w:r w:rsidRPr="009F42A5">
        <w:t>concluidas</w:t>
      </w:r>
      <w:proofErr w:type="spellEnd"/>
      <w:r w:rsidRPr="009F42A5">
        <w:t xml:space="preserve">; estes constarão de provas </w:t>
      </w:r>
      <w:proofErr w:type="spellStart"/>
      <w:r w:rsidRPr="009F42A5">
        <w:t>escriptas</w:t>
      </w:r>
      <w:proofErr w:type="spellEnd"/>
      <w:r w:rsidRPr="009F42A5">
        <w:t xml:space="preserve"> e </w:t>
      </w:r>
      <w:proofErr w:type="spellStart"/>
      <w:r w:rsidRPr="009F42A5">
        <w:t>oraes</w:t>
      </w:r>
      <w:proofErr w:type="spellEnd"/>
      <w:r w:rsidRPr="009F42A5">
        <w:t xml:space="preserve">, havendo </w:t>
      </w:r>
      <w:proofErr w:type="spellStart"/>
      <w:r w:rsidRPr="009F42A5">
        <w:t>tambem</w:t>
      </w:r>
      <w:proofErr w:type="spellEnd"/>
      <w:r w:rsidRPr="009F42A5">
        <w:t xml:space="preserve"> prova </w:t>
      </w:r>
      <w:proofErr w:type="gramStart"/>
      <w:r w:rsidRPr="009F42A5">
        <w:t>pratica</w:t>
      </w:r>
      <w:proofErr w:type="gramEnd"/>
      <w:r w:rsidRPr="009F42A5">
        <w:t xml:space="preserve"> para as cadeiras seguintes: </w:t>
      </w:r>
      <w:proofErr w:type="spellStart"/>
      <w:r w:rsidRPr="009F42A5">
        <w:t>physica</w:t>
      </w:r>
      <w:proofErr w:type="spellEnd"/>
      <w:r w:rsidRPr="009F42A5">
        <w:t xml:space="preserve"> e </w:t>
      </w:r>
      <w:proofErr w:type="spellStart"/>
      <w:r w:rsidRPr="009F42A5">
        <w:lastRenderedPageBreak/>
        <w:t>chimica</w:t>
      </w:r>
      <w:proofErr w:type="spellEnd"/>
      <w:r w:rsidRPr="009F42A5">
        <w:t xml:space="preserve">; meteorologia, mineralogia e geologia; biologia; </w:t>
      </w:r>
      <w:proofErr w:type="spellStart"/>
      <w:r w:rsidRPr="009F42A5">
        <w:t>geographia</w:t>
      </w:r>
      <w:proofErr w:type="spellEnd"/>
      <w:r w:rsidRPr="009F42A5">
        <w:t xml:space="preserve">; desenho, musica e </w:t>
      </w:r>
      <w:proofErr w:type="spellStart"/>
      <w:r w:rsidRPr="009F42A5">
        <w:t>gymnastica</w:t>
      </w:r>
      <w:proofErr w:type="spellEnd"/>
      <w:r w:rsidRPr="009F42A5">
        <w:t>.</w:t>
      </w:r>
    </w:p>
    <w:p w:rsidR="00B37FF3" w:rsidRPr="009F42A5" w:rsidRDefault="00B37FF3" w:rsidP="00B37FF3">
      <w:pPr>
        <w:pStyle w:val="NormalWeb"/>
        <w:spacing w:line="276" w:lineRule="auto"/>
      </w:pPr>
      <w:r w:rsidRPr="009F42A5">
        <w:t xml:space="preserve">c) de madureza, prestado no fim do curso integral e destinado a verificar si o </w:t>
      </w:r>
      <w:proofErr w:type="spellStart"/>
      <w:r w:rsidRPr="009F42A5">
        <w:t>alumno</w:t>
      </w:r>
      <w:proofErr w:type="spellEnd"/>
      <w:r w:rsidRPr="009F42A5">
        <w:t xml:space="preserve"> tem a cultura </w:t>
      </w:r>
      <w:proofErr w:type="spellStart"/>
      <w:r w:rsidRPr="009F42A5">
        <w:t>intellectual</w:t>
      </w:r>
      <w:proofErr w:type="spellEnd"/>
      <w:r w:rsidRPr="009F42A5">
        <w:t xml:space="preserve"> </w:t>
      </w:r>
      <w:proofErr w:type="spellStart"/>
      <w:r w:rsidRPr="009F42A5">
        <w:t>necessaria</w:t>
      </w:r>
      <w:proofErr w:type="spellEnd"/>
      <w:r w:rsidRPr="009F42A5">
        <w:t>.</w:t>
      </w:r>
    </w:p>
    <w:p w:rsidR="00B37FF3" w:rsidRPr="009F42A5" w:rsidRDefault="00B37FF3" w:rsidP="00B37FF3">
      <w:pPr>
        <w:pStyle w:val="NormalWeb"/>
        <w:spacing w:line="276" w:lineRule="auto"/>
      </w:pPr>
      <w:r w:rsidRPr="009F42A5">
        <w:t xml:space="preserve">Art. 34. O exame de </w:t>
      </w:r>
      <w:proofErr w:type="spellStart"/>
      <w:r w:rsidRPr="009F42A5">
        <w:t>sufficiencia</w:t>
      </w:r>
      <w:proofErr w:type="spellEnd"/>
      <w:r w:rsidRPr="009F42A5">
        <w:t xml:space="preserve"> será prestado ante uma </w:t>
      </w:r>
      <w:proofErr w:type="spellStart"/>
      <w:r w:rsidRPr="009F42A5">
        <w:t>commissão</w:t>
      </w:r>
      <w:proofErr w:type="spellEnd"/>
      <w:r w:rsidRPr="009F42A5">
        <w:t xml:space="preserve"> composta </w:t>
      </w:r>
      <w:proofErr w:type="gramStart"/>
      <w:r w:rsidRPr="009F42A5">
        <w:t>pelos lentes</w:t>
      </w:r>
      <w:proofErr w:type="gramEnd"/>
      <w:r w:rsidRPr="009F42A5">
        <w:t xml:space="preserve"> do </w:t>
      </w:r>
      <w:proofErr w:type="spellStart"/>
      <w:r w:rsidRPr="009F42A5">
        <w:t>anno</w:t>
      </w:r>
      <w:proofErr w:type="spellEnd"/>
      <w:r w:rsidRPr="009F42A5">
        <w:t xml:space="preserve"> e presidida pelo lente para isso designado pelo reitor.</w:t>
      </w:r>
    </w:p>
    <w:p w:rsidR="00B37FF3" w:rsidRPr="009F42A5" w:rsidRDefault="00B37FF3" w:rsidP="00B37FF3">
      <w:pPr>
        <w:pStyle w:val="NormalWeb"/>
        <w:spacing w:line="276" w:lineRule="auto"/>
      </w:pPr>
      <w:r w:rsidRPr="009F42A5">
        <w:t xml:space="preserve">Art. 35. O exame final de cada </w:t>
      </w:r>
      <w:proofErr w:type="spellStart"/>
      <w:r w:rsidRPr="009F42A5">
        <w:t>materia</w:t>
      </w:r>
      <w:proofErr w:type="spellEnd"/>
      <w:r w:rsidRPr="009F42A5">
        <w:t xml:space="preserve"> será prestado ante uma </w:t>
      </w:r>
      <w:proofErr w:type="spellStart"/>
      <w:r w:rsidRPr="009F42A5">
        <w:t>commissão</w:t>
      </w:r>
      <w:proofErr w:type="spellEnd"/>
      <w:r w:rsidRPr="009F42A5">
        <w:t xml:space="preserve"> composta pelos </w:t>
      </w:r>
      <w:proofErr w:type="spellStart"/>
      <w:r w:rsidRPr="009F42A5">
        <w:t>dous</w:t>
      </w:r>
      <w:proofErr w:type="spellEnd"/>
      <w:r w:rsidRPr="009F42A5">
        <w:t xml:space="preserve"> lentes da respectiva cadeira e presidida pelo reitor, pelo vice-reitor ou por </w:t>
      </w:r>
      <w:proofErr w:type="gramStart"/>
      <w:r w:rsidRPr="009F42A5">
        <w:t>outro lente</w:t>
      </w:r>
      <w:proofErr w:type="gramEnd"/>
      <w:r w:rsidRPr="009F42A5">
        <w:t xml:space="preserve"> do </w:t>
      </w:r>
      <w:proofErr w:type="spellStart"/>
      <w:r w:rsidRPr="009F42A5">
        <w:t>Gymnasio</w:t>
      </w:r>
      <w:proofErr w:type="spellEnd"/>
      <w:r w:rsidRPr="009F42A5">
        <w:t xml:space="preserve"> para esse fim nomeado pela reitoria.</w:t>
      </w:r>
    </w:p>
    <w:p w:rsidR="00B37FF3" w:rsidRPr="009F42A5" w:rsidRDefault="00B37FF3" w:rsidP="00B37FF3">
      <w:pPr>
        <w:pStyle w:val="NormalWeb"/>
        <w:spacing w:line="276" w:lineRule="auto"/>
      </w:pPr>
      <w:r w:rsidRPr="009F42A5">
        <w:t xml:space="preserve">§ 1º Quando houver </w:t>
      </w:r>
      <w:proofErr w:type="gramStart"/>
      <w:r w:rsidRPr="009F42A5">
        <w:t>um só lente</w:t>
      </w:r>
      <w:proofErr w:type="gramEnd"/>
      <w:r w:rsidRPr="009F42A5">
        <w:t xml:space="preserve"> da cadeira para ambos os estabelecimentos, o reitor completará a </w:t>
      </w:r>
      <w:proofErr w:type="spellStart"/>
      <w:r w:rsidRPr="009F42A5">
        <w:t>commissão</w:t>
      </w:r>
      <w:proofErr w:type="spellEnd"/>
      <w:r w:rsidRPr="009F42A5">
        <w:t xml:space="preserve"> nomeando outro lente do </w:t>
      </w:r>
      <w:proofErr w:type="spellStart"/>
      <w:r w:rsidRPr="009F42A5">
        <w:t>Gymnasio</w:t>
      </w:r>
      <w:proofErr w:type="spellEnd"/>
      <w:r w:rsidRPr="009F42A5">
        <w:t>, que tenha idoneidade para o encargo.</w:t>
      </w:r>
    </w:p>
    <w:p w:rsidR="00B37FF3" w:rsidRPr="009F42A5" w:rsidRDefault="00B37FF3" w:rsidP="00B37FF3">
      <w:pPr>
        <w:pStyle w:val="NormalWeb"/>
        <w:spacing w:line="276" w:lineRule="auto"/>
      </w:pPr>
      <w:r w:rsidRPr="009F42A5">
        <w:t xml:space="preserve">§ 2º Serão exames </w:t>
      </w:r>
      <w:proofErr w:type="spellStart"/>
      <w:r w:rsidRPr="009F42A5">
        <w:t>finaes</w:t>
      </w:r>
      <w:proofErr w:type="spellEnd"/>
      <w:r w:rsidRPr="009F42A5">
        <w:t xml:space="preserve"> os seguintes:</w:t>
      </w:r>
    </w:p>
    <w:p w:rsidR="00B37FF3" w:rsidRPr="009F42A5" w:rsidRDefault="00B37FF3" w:rsidP="00B37FF3">
      <w:pPr>
        <w:pStyle w:val="NormalWeb"/>
        <w:spacing w:line="276" w:lineRule="auto"/>
      </w:pPr>
      <w:proofErr w:type="gramStart"/>
      <w:r w:rsidRPr="009F42A5">
        <w:t>de</w:t>
      </w:r>
      <w:proofErr w:type="gramEnd"/>
      <w:r w:rsidRPr="009F42A5">
        <w:t xml:space="preserve"> </w:t>
      </w:r>
      <w:proofErr w:type="spellStart"/>
      <w:r w:rsidRPr="009F42A5">
        <w:t>mathematica</w:t>
      </w:r>
      <w:proofErr w:type="spellEnd"/>
      <w:r w:rsidRPr="009F42A5">
        <w:t xml:space="preserve"> elementar, de </w:t>
      </w:r>
      <w:proofErr w:type="spellStart"/>
      <w:r w:rsidRPr="009F42A5">
        <w:t>lingua</w:t>
      </w:r>
      <w:proofErr w:type="spellEnd"/>
      <w:r w:rsidRPr="009F42A5">
        <w:t xml:space="preserve"> </w:t>
      </w:r>
      <w:proofErr w:type="spellStart"/>
      <w:r w:rsidRPr="009F42A5">
        <w:t>portugueza</w:t>
      </w:r>
      <w:proofErr w:type="spellEnd"/>
      <w:r w:rsidRPr="009F42A5">
        <w:t xml:space="preserve">, e de </w:t>
      </w:r>
      <w:proofErr w:type="spellStart"/>
      <w:r w:rsidRPr="009F42A5">
        <w:t>geographia</w:t>
      </w:r>
      <w:proofErr w:type="spellEnd"/>
      <w:r w:rsidRPr="009F42A5">
        <w:t xml:space="preserve">, no fim do 2º </w:t>
      </w:r>
      <w:proofErr w:type="spellStart"/>
      <w:r w:rsidRPr="009F42A5">
        <w:t>anno</w:t>
      </w:r>
      <w:proofErr w:type="spellEnd"/>
      <w:r w:rsidRPr="009F42A5">
        <w:t>;</w:t>
      </w:r>
    </w:p>
    <w:p w:rsidR="00B37FF3" w:rsidRPr="009F42A5" w:rsidRDefault="00B37FF3" w:rsidP="00B37FF3">
      <w:pPr>
        <w:pStyle w:val="NormalWeb"/>
        <w:spacing w:line="276" w:lineRule="auto"/>
      </w:pPr>
      <w:proofErr w:type="gramStart"/>
      <w:r w:rsidRPr="009F42A5">
        <w:t>de</w:t>
      </w:r>
      <w:proofErr w:type="gramEnd"/>
      <w:r w:rsidRPr="009F42A5">
        <w:t xml:space="preserve"> calculo e geometria </w:t>
      </w:r>
      <w:proofErr w:type="spellStart"/>
      <w:r w:rsidRPr="009F42A5">
        <w:t>descriptiva</w:t>
      </w:r>
      <w:proofErr w:type="spellEnd"/>
      <w:r w:rsidRPr="009F42A5">
        <w:t xml:space="preserve">, de </w:t>
      </w:r>
      <w:proofErr w:type="spellStart"/>
      <w:r w:rsidRPr="009F42A5">
        <w:t>lingua</w:t>
      </w:r>
      <w:proofErr w:type="spellEnd"/>
      <w:r w:rsidRPr="009F42A5">
        <w:t xml:space="preserve"> </w:t>
      </w:r>
      <w:proofErr w:type="spellStart"/>
      <w:r w:rsidRPr="009F42A5">
        <w:t>franceza</w:t>
      </w:r>
      <w:proofErr w:type="spellEnd"/>
      <w:r w:rsidRPr="009F42A5">
        <w:t xml:space="preserve"> e de </w:t>
      </w:r>
      <w:proofErr w:type="spellStart"/>
      <w:r w:rsidRPr="009F42A5">
        <w:t>lingua</w:t>
      </w:r>
      <w:proofErr w:type="spellEnd"/>
      <w:r w:rsidRPr="009F42A5">
        <w:t xml:space="preserve"> latina, no fim do 3º;</w:t>
      </w:r>
    </w:p>
    <w:p w:rsidR="00B37FF3" w:rsidRPr="009F42A5" w:rsidRDefault="00B37FF3" w:rsidP="00B37FF3">
      <w:pPr>
        <w:pStyle w:val="NormalWeb"/>
        <w:spacing w:line="276" w:lineRule="auto"/>
      </w:pPr>
      <w:proofErr w:type="gramStart"/>
      <w:r w:rsidRPr="009F42A5">
        <w:t>de</w:t>
      </w:r>
      <w:proofErr w:type="gramEnd"/>
      <w:r w:rsidRPr="009F42A5">
        <w:t xml:space="preserve"> </w:t>
      </w:r>
      <w:proofErr w:type="spellStart"/>
      <w:r w:rsidRPr="009F42A5">
        <w:t>mecanica</w:t>
      </w:r>
      <w:proofErr w:type="spellEnd"/>
      <w:r w:rsidRPr="009F42A5">
        <w:t xml:space="preserve"> e astronomia, no fim do 4º;</w:t>
      </w:r>
    </w:p>
    <w:p w:rsidR="00B37FF3" w:rsidRPr="009F42A5" w:rsidRDefault="00B37FF3" w:rsidP="00B37FF3">
      <w:pPr>
        <w:pStyle w:val="NormalWeb"/>
        <w:spacing w:line="276" w:lineRule="auto"/>
      </w:pPr>
      <w:proofErr w:type="gramStart"/>
      <w:r w:rsidRPr="009F42A5">
        <w:t>de</w:t>
      </w:r>
      <w:proofErr w:type="gramEnd"/>
      <w:r w:rsidRPr="009F42A5">
        <w:t xml:space="preserve"> </w:t>
      </w:r>
      <w:proofErr w:type="spellStart"/>
      <w:r w:rsidRPr="009F42A5">
        <w:t>physica</w:t>
      </w:r>
      <w:proofErr w:type="spellEnd"/>
      <w:r w:rsidRPr="009F42A5">
        <w:t xml:space="preserve"> e </w:t>
      </w:r>
      <w:proofErr w:type="spellStart"/>
      <w:r w:rsidRPr="009F42A5">
        <w:t>chimica</w:t>
      </w:r>
      <w:proofErr w:type="spellEnd"/>
      <w:r w:rsidRPr="009F42A5">
        <w:t xml:space="preserve"> geral, de </w:t>
      </w:r>
      <w:proofErr w:type="spellStart"/>
      <w:r w:rsidRPr="009F42A5">
        <w:t>inglez</w:t>
      </w:r>
      <w:proofErr w:type="spellEnd"/>
      <w:r w:rsidRPr="009F42A5">
        <w:t xml:space="preserve"> ou </w:t>
      </w:r>
      <w:proofErr w:type="spellStart"/>
      <w:r w:rsidRPr="009F42A5">
        <w:t>allemão</w:t>
      </w:r>
      <w:proofErr w:type="spellEnd"/>
      <w:r w:rsidRPr="009F42A5">
        <w:t>, de grego e de musica, no fim do 5º;</w:t>
      </w:r>
    </w:p>
    <w:p w:rsidR="00B37FF3" w:rsidRPr="009F42A5" w:rsidRDefault="00B37FF3" w:rsidP="00B37FF3">
      <w:pPr>
        <w:pStyle w:val="NormalWeb"/>
        <w:spacing w:line="276" w:lineRule="auto"/>
      </w:pPr>
      <w:proofErr w:type="gramStart"/>
      <w:r w:rsidRPr="009F42A5">
        <w:t>de</w:t>
      </w:r>
      <w:proofErr w:type="gramEnd"/>
      <w:r w:rsidRPr="009F42A5">
        <w:t xml:space="preserve"> biologia, de meteorologia, mineralogia e geologia, de historia universal e de desenho, no fim do 6º;</w:t>
      </w:r>
    </w:p>
    <w:p w:rsidR="00B37FF3" w:rsidRPr="009F42A5" w:rsidRDefault="00B37FF3" w:rsidP="00B37FF3">
      <w:pPr>
        <w:pStyle w:val="NormalWeb"/>
        <w:spacing w:line="276" w:lineRule="auto"/>
      </w:pPr>
      <w:proofErr w:type="gramStart"/>
      <w:r w:rsidRPr="009F42A5">
        <w:t>de</w:t>
      </w:r>
      <w:proofErr w:type="gramEnd"/>
      <w:r w:rsidRPr="009F42A5">
        <w:t xml:space="preserve"> sociologia e moral, de historia do </w:t>
      </w:r>
      <w:proofErr w:type="spellStart"/>
      <w:r w:rsidRPr="009F42A5">
        <w:t>Brazil</w:t>
      </w:r>
      <w:proofErr w:type="spellEnd"/>
      <w:r w:rsidRPr="009F42A5">
        <w:t xml:space="preserve">, de historia da </w:t>
      </w:r>
      <w:proofErr w:type="spellStart"/>
      <w:r w:rsidRPr="009F42A5">
        <w:t>litteratura</w:t>
      </w:r>
      <w:proofErr w:type="spellEnd"/>
      <w:r w:rsidRPr="009F42A5">
        <w:t xml:space="preserve"> nacional e de </w:t>
      </w:r>
      <w:proofErr w:type="spellStart"/>
      <w:r w:rsidRPr="009F42A5">
        <w:t>gymnastica</w:t>
      </w:r>
      <w:proofErr w:type="spellEnd"/>
      <w:r w:rsidRPr="009F42A5">
        <w:t xml:space="preserve">, </w:t>
      </w:r>
      <w:proofErr w:type="spellStart"/>
      <w:r w:rsidRPr="009F42A5">
        <w:t>exercicios</w:t>
      </w:r>
      <w:proofErr w:type="spellEnd"/>
      <w:r w:rsidRPr="009F42A5">
        <w:t xml:space="preserve"> militares e esgrima, no fim do 7º.</w:t>
      </w:r>
    </w:p>
    <w:p w:rsidR="00B37FF3" w:rsidRPr="009F42A5" w:rsidRDefault="00B37FF3" w:rsidP="00B37FF3">
      <w:pPr>
        <w:pStyle w:val="NormalWeb"/>
        <w:spacing w:line="276" w:lineRule="auto"/>
      </w:pPr>
      <w:r w:rsidRPr="009F42A5">
        <w:t xml:space="preserve">§ 3º Aos exames </w:t>
      </w:r>
      <w:proofErr w:type="spellStart"/>
      <w:r w:rsidRPr="009F42A5">
        <w:t>finaes</w:t>
      </w:r>
      <w:proofErr w:type="spellEnd"/>
      <w:r w:rsidRPr="009F42A5">
        <w:t xml:space="preserve"> do </w:t>
      </w:r>
      <w:proofErr w:type="spellStart"/>
      <w:r w:rsidRPr="009F42A5">
        <w:t>Gymnasio</w:t>
      </w:r>
      <w:proofErr w:type="spellEnd"/>
      <w:r w:rsidRPr="009F42A5">
        <w:t xml:space="preserve"> Nacional poderão apresentar-se </w:t>
      </w:r>
      <w:proofErr w:type="spellStart"/>
      <w:r w:rsidRPr="009F42A5">
        <w:t>alumnos</w:t>
      </w:r>
      <w:proofErr w:type="spellEnd"/>
      <w:r w:rsidRPr="009F42A5">
        <w:t xml:space="preserve"> estranhos ao estabelecimento, caso o requeiram, respeitada a ordem </w:t>
      </w:r>
      <w:proofErr w:type="spellStart"/>
      <w:r w:rsidRPr="009F42A5">
        <w:t>logica</w:t>
      </w:r>
      <w:proofErr w:type="spellEnd"/>
      <w:r w:rsidRPr="009F42A5">
        <w:t xml:space="preserve"> das disciplinas.</w:t>
      </w:r>
    </w:p>
    <w:p w:rsidR="00B37FF3" w:rsidRPr="009F42A5" w:rsidRDefault="00B37FF3" w:rsidP="00B37FF3">
      <w:pPr>
        <w:pStyle w:val="NormalWeb"/>
        <w:spacing w:line="276" w:lineRule="auto"/>
      </w:pPr>
      <w:r w:rsidRPr="009F42A5">
        <w:t xml:space="preserve">Art. 36. O exame de madureza, a que só poderão ser </w:t>
      </w:r>
      <w:proofErr w:type="spellStart"/>
      <w:r w:rsidRPr="009F42A5">
        <w:t>admittidos</w:t>
      </w:r>
      <w:proofErr w:type="spellEnd"/>
      <w:r w:rsidRPr="009F42A5">
        <w:t xml:space="preserve">, dentre os </w:t>
      </w:r>
      <w:proofErr w:type="spellStart"/>
      <w:r w:rsidRPr="009F42A5">
        <w:t>alumnos</w:t>
      </w:r>
      <w:proofErr w:type="spellEnd"/>
      <w:r w:rsidRPr="009F42A5">
        <w:t xml:space="preserve"> do </w:t>
      </w:r>
      <w:proofErr w:type="spellStart"/>
      <w:r w:rsidRPr="009F42A5">
        <w:t>Gymnasio</w:t>
      </w:r>
      <w:proofErr w:type="spellEnd"/>
      <w:r w:rsidRPr="009F42A5">
        <w:t xml:space="preserve">, os </w:t>
      </w:r>
      <w:proofErr w:type="spellStart"/>
      <w:r w:rsidRPr="009F42A5">
        <w:t>approvados</w:t>
      </w:r>
      <w:proofErr w:type="spellEnd"/>
      <w:r w:rsidRPr="009F42A5">
        <w:t xml:space="preserve"> em todos os exames </w:t>
      </w:r>
      <w:proofErr w:type="spellStart"/>
      <w:r w:rsidRPr="009F42A5">
        <w:t>finaes</w:t>
      </w:r>
      <w:proofErr w:type="spellEnd"/>
      <w:r w:rsidRPr="009F42A5">
        <w:t xml:space="preserve"> referidos no artigo precedente, constará de provas </w:t>
      </w:r>
      <w:proofErr w:type="spellStart"/>
      <w:r w:rsidRPr="009F42A5">
        <w:t>escriptas</w:t>
      </w:r>
      <w:proofErr w:type="spellEnd"/>
      <w:r w:rsidRPr="009F42A5">
        <w:t xml:space="preserve"> e </w:t>
      </w:r>
      <w:proofErr w:type="spellStart"/>
      <w:r w:rsidRPr="009F42A5">
        <w:t>oraes</w:t>
      </w:r>
      <w:proofErr w:type="spellEnd"/>
      <w:r w:rsidRPr="009F42A5">
        <w:t xml:space="preserve"> sobre cada uma das secções seguintes:</w:t>
      </w:r>
    </w:p>
    <w:p w:rsidR="00B37FF3" w:rsidRPr="009F42A5" w:rsidRDefault="00B37FF3" w:rsidP="00B37FF3">
      <w:pPr>
        <w:pStyle w:val="NormalWeb"/>
        <w:spacing w:line="276" w:lineRule="auto"/>
      </w:pPr>
      <w:r w:rsidRPr="009F42A5">
        <w:t xml:space="preserve">1ª </w:t>
      </w:r>
      <w:proofErr w:type="spellStart"/>
      <w:r w:rsidRPr="009F42A5">
        <w:t>Linguas</w:t>
      </w:r>
      <w:proofErr w:type="spellEnd"/>
      <w:r w:rsidRPr="009F42A5">
        <w:t xml:space="preserve"> vivas, especialmente </w:t>
      </w:r>
      <w:proofErr w:type="spellStart"/>
      <w:r w:rsidRPr="009F42A5">
        <w:t>lingua</w:t>
      </w:r>
      <w:proofErr w:type="spellEnd"/>
      <w:r w:rsidRPr="009F42A5">
        <w:t xml:space="preserve"> </w:t>
      </w:r>
      <w:proofErr w:type="spellStart"/>
      <w:r w:rsidRPr="009F42A5">
        <w:t>portugueza</w:t>
      </w:r>
      <w:proofErr w:type="spellEnd"/>
      <w:r w:rsidRPr="009F42A5">
        <w:t xml:space="preserve"> e </w:t>
      </w:r>
      <w:proofErr w:type="spellStart"/>
      <w:r w:rsidRPr="009F42A5">
        <w:t>litteratura</w:t>
      </w:r>
      <w:proofErr w:type="spellEnd"/>
      <w:r w:rsidRPr="009F42A5">
        <w:t xml:space="preserve"> nacional;</w:t>
      </w:r>
    </w:p>
    <w:p w:rsidR="00B37FF3" w:rsidRPr="009F42A5" w:rsidRDefault="00B37FF3" w:rsidP="00B37FF3">
      <w:pPr>
        <w:pStyle w:val="NormalWeb"/>
        <w:spacing w:line="276" w:lineRule="auto"/>
      </w:pPr>
      <w:r w:rsidRPr="009F42A5">
        <w:t xml:space="preserve">2ª </w:t>
      </w:r>
      <w:proofErr w:type="spellStart"/>
      <w:r w:rsidRPr="009F42A5">
        <w:t>Linguas</w:t>
      </w:r>
      <w:proofErr w:type="spellEnd"/>
      <w:r w:rsidRPr="009F42A5">
        <w:t xml:space="preserve"> mortas;</w:t>
      </w:r>
    </w:p>
    <w:p w:rsidR="00B37FF3" w:rsidRPr="009F42A5" w:rsidRDefault="00B37FF3" w:rsidP="00B37FF3">
      <w:pPr>
        <w:pStyle w:val="NormalWeb"/>
        <w:spacing w:line="276" w:lineRule="auto"/>
      </w:pPr>
      <w:r w:rsidRPr="009F42A5">
        <w:lastRenderedPageBreak/>
        <w:t xml:space="preserve">3ª </w:t>
      </w:r>
      <w:proofErr w:type="spellStart"/>
      <w:r w:rsidRPr="009F42A5">
        <w:t>Mathematica</w:t>
      </w:r>
      <w:proofErr w:type="spellEnd"/>
      <w:r w:rsidRPr="009F42A5">
        <w:t xml:space="preserve"> e astronomia;</w:t>
      </w:r>
    </w:p>
    <w:p w:rsidR="00B37FF3" w:rsidRPr="009F42A5" w:rsidRDefault="00B37FF3" w:rsidP="00B37FF3">
      <w:pPr>
        <w:pStyle w:val="NormalWeb"/>
        <w:spacing w:line="276" w:lineRule="auto"/>
      </w:pPr>
      <w:r w:rsidRPr="009F42A5">
        <w:t xml:space="preserve">4ª </w:t>
      </w:r>
      <w:proofErr w:type="spellStart"/>
      <w:r w:rsidRPr="009F42A5">
        <w:t>Sciencias</w:t>
      </w:r>
      <w:proofErr w:type="spellEnd"/>
      <w:r w:rsidRPr="009F42A5">
        <w:t xml:space="preserve"> </w:t>
      </w:r>
      <w:proofErr w:type="spellStart"/>
      <w:r w:rsidRPr="009F42A5">
        <w:t>physicas</w:t>
      </w:r>
      <w:proofErr w:type="spellEnd"/>
      <w:r w:rsidRPr="009F42A5">
        <w:t xml:space="preserve"> e suas </w:t>
      </w:r>
      <w:proofErr w:type="spellStart"/>
      <w:r w:rsidRPr="009F42A5">
        <w:t>applicações</w:t>
      </w:r>
      <w:proofErr w:type="spellEnd"/>
      <w:r w:rsidRPr="009F42A5">
        <w:t>: meteorologia, mineralogia e geologia;</w:t>
      </w:r>
    </w:p>
    <w:p w:rsidR="00B37FF3" w:rsidRPr="009F42A5" w:rsidRDefault="00B37FF3" w:rsidP="00B37FF3">
      <w:pPr>
        <w:pStyle w:val="NormalWeb"/>
        <w:spacing w:line="276" w:lineRule="auto"/>
      </w:pPr>
      <w:r w:rsidRPr="009F42A5">
        <w:t xml:space="preserve">5ª Biologia; zoologia e </w:t>
      </w:r>
      <w:proofErr w:type="spellStart"/>
      <w:r w:rsidRPr="009F42A5">
        <w:t>botanica</w:t>
      </w:r>
      <w:proofErr w:type="spellEnd"/>
      <w:r w:rsidRPr="009F42A5">
        <w:t>;</w:t>
      </w:r>
    </w:p>
    <w:p w:rsidR="00B37FF3" w:rsidRPr="009F42A5" w:rsidRDefault="00B37FF3" w:rsidP="00B37FF3">
      <w:pPr>
        <w:pStyle w:val="NormalWeb"/>
        <w:spacing w:line="276" w:lineRule="auto"/>
      </w:pPr>
      <w:r w:rsidRPr="009F42A5">
        <w:t xml:space="preserve">6ª Sociologia e moral; noções de economia </w:t>
      </w:r>
      <w:proofErr w:type="spellStart"/>
      <w:r w:rsidRPr="009F42A5">
        <w:t>politica</w:t>
      </w:r>
      <w:proofErr w:type="spellEnd"/>
      <w:r w:rsidRPr="009F42A5">
        <w:t xml:space="preserve"> e direito </w:t>
      </w:r>
      <w:proofErr w:type="spellStart"/>
      <w:r w:rsidRPr="009F42A5">
        <w:t>patrio</w:t>
      </w:r>
      <w:proofErr w:type="spellEnd"/>
      <w:r w:rsidRPr="009F42A5">
        <w:t>;</w:t>
      </w:r>
    </w:p>
    <w:p w:rsidR="00B37FF3" w:rsidRPr="009F42A5" w:rsidRDefault="00B37FF3" w:rsidP="00B37FF3">
      <w:pPr>
        <w:pStyle w:val="NormalWeb"/>
        <w:spacing w:line="276" w:lineRule="auto"/>
      </w:pPr>
      <w:r w:rsidRPr="009F42A5">
        <w:t xml:space="preserve">7ª </w:t>
      </w:r>
      <w:proofErr w:type="spellStart"/>
      <w:r w:rsidRPr="009F42A5">
        <w:t>Geographia</w:t>
      </w:r>
      <w:proofErr w:type="spellEnd"/>
      <w:r w:rsidRPr="009F42A5">
        <w:t xml:space="preserve"> e historia universal, especialmente do </w:t>
      </w:r>
      <w:proofErr w:type="spellStart"/>
      <w:r w:rsidRPr="009F42A5">
        <w:t>Brazil</w:t>
      </w:r>
      <w:proofErr w:type="spellEnd"/>
      <w:r w:rsidRPr="009F42A5">
        <w:t>.</w:t>
      </w:r>
    </w:p>
    <w:p w:rsidR="00B37FF3" w:rsidRDefault="00B37FF3" w:rsidP="00B37FF3">
      <w:pPr>
        <w:pStyle w:val="NormalWeb"/>
        <w:spacing w:line="276" w:lineRule="auto"/>
      </w:pPr>
      <w:proofErr w:type="spellStart"/>
      <w:r w:rsidRPr="009F42A5">
        <w:t>Paragrapho</w:t>
      </w:r>
      <w:proofErr w:type="spellEnd"/>
      <w:r w:rsidRPr="009F42A5">
        <w:t xml:space="preserve"> </w:t>
      </w:r>
      <w:proofErr w:type="spellStart"/>
      <w:r w:rsidRPr="009F42A5">
        <w:t>unico</w:t>
      </w:r>
      <w:proofErr w:type="spellEnd"/>
      <w:r w:rsidRPr="009F42A5">
        <w:t>. Haverá</w:t>
      </w:r>
      <w:proofErr w:type="gramStart"/>
      <w:r w:rsidRPr="009F42A5">
        <w:t xml:space="preserve"> além disto</w:t>
      </w:r>
      <w:proofErr w:type="gramEnd"/>
      <w:r w:rsidRPr="009F42A5">
        <w:t xml:space="preserve"> provas praticas sobre as </w:t>
      </w:r>
      <w:proofErr w:type="spellStart"/>
      <w:r w:rsidRPr="009F42A5">
        <w:t>materias</w:t>
      </w:r>
      <w:proofErr w:type="spellEnd"/>
      <w:r w:rsidRPr="009F42A5">
        <w:t xml:space="preserve"> das secções 4ª, 5ª e 7ª.</w:t>
      </w: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pPr>
    </w:p>
    <w:p w:rsidR="00870097" w:rsidRDefault="00870097" w:rsidP="00B37FF3">
      <w:pPr>
        <w:pStyle w:val="NormalWeb"/>
        <w:spacing w:line="276" w:lineRule="auto"/>
        <w:rPr>
          <w:b/>
        </w:rPr>
      </w:pPr>
      <w:r>
        <w:rPr>
          <w:b/>
        </w:rPr>
        <w:t xml:space="preserve">                                                                                                                                   </w:t>
      </w:r>
    </w:p>
    <w:p w:rsidR="00870097" w:rsidRDefault="00870097" w:rsidP="00B37FF3">
      <w:pPr>
        <w:pStyle w:val="NormalWeb"/>
        <w:spacing w:line="276" w:lineRule="auto"/>
        <w:rPr>
          <w:b/>
        </w:rPr>
      </w:pPr>
    </w:p>
    <w:p w:rsidR="00870097" w:rsidRDefault="00870097" w:rsidP="00B37FF3">
      <w:pPr>
        <w:pStyle w:val="NormalWeb"/>
        <w:spacing w:line="276" w:lineRule="auto"/>
        <w:rPr>
          <w:b/>
        </w:rPr>
      </w:pPr>
    </w:p>
    <w:p w:rsidR="00870097" w:rsidRDefault="00870097" w:rsidP="00B37FF3">
      <w:pPr>
        <w:pStyle w:val="NormalWeb"/>
        <w:spacing w:line="276" w:lineRule="auto"/>
        <w:rPr>
          <w:b/>
        </w:rPr>
      </w:pPr>
    </w:p>
    <w:p w:rsidR="00870097" w:rsidRPr="00870097" w:rsidRDefault="00870097" w:rsidP="00B37FF3">
      <w:pPr>
        <w:pStyle w:val="NormalWeb"/>
        <w:spacing w:line="276" w:lineRule="auto"/>
        <w:rPr>
          <w:b/>
        </w:rPr>
      </w:pPr>
      <w:r>
        <w:rPr>
          <w:b/>
        </w:rPr>
        <w:lastRenderedPageBreak/>
        <w:t>ANEXO B                                                                                                                            DECRETO Nº 1.075 DE 22 DE NOVEMBRO DE 1890</w:t>
      </w: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r w:rsidRPr="009F42A5">
        <w:rPr>
          <w:rFonts w:ascii="Times New Roman" w:eastAsia="Times New Roman" w:hAnsi="Times New Roman" w:cs="Times New Roman"/>
          <w:b/>
          <w:bCs/>
          <w:noProof/>
          <w:kern w:val="36"/>
          <w:sz w:val="24"/>
          <w:szCs w:val="24"/>
          <w:lang w:eastAsia="pt-BR"/>
        </w:rPr>
        <w:drawing>
          <wp:inline distT="0" distB="0" distL="0" distR="0">
            <wp:extent cx="4732937" cy="7642745"/>
            <wp:effectExtent l="19050" t="0" r="0" b="0"/>
            <wp:docPr id="3" name="Imagem 0" descr="documento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os007.jpg"/>
                    <pic:cNvPicPr/>
                  </pic:nvPicPr>
                  <pic:blipFill>
                    <a:blip r:embed="rId21" cstate="print">
                      <a:lum bright="10000" contrast="10000"/>
                    </a:blip>
                    <a:srcRect l="26338" t="17986" r="25796" b="26528"/>
                    <a:stretch>
                      <a:fillRect/>
                    </a:stretch>
                  </pic:blipFill>
                  <pic:spPr>
                    <a:xfrm>
                      <a:off x="0" y="0"/>
                      <a:ext cx="4732937" cy="7642745"/>
                    </a:xfrm>
                    <a:prstGeom prst="rect">
                      <a:avLst/>
                    </a:prstGeom>
                  </pic:spPr>
                </pic:pic>
              </a:graphicData>
            </a:graphic>
          </wp:inline>
        </w:drawing>
      </w:r>
    </w:p>
    <w:p w:rsidR="00B37FF3" w:rsidRPr="009F42A5" w:rsidRDefault="00B37FF3" w:rsidP="00B37FF3">
      <w:pPr>
        <w:pStyle w:val="NormalWeb"/>
        <w:spacing w:line="276" w:lineRule="auto"/>
      </w:pPr>
      <w:r w:rsidRPr="009F42A5">
        <w:lastRenderedPageBreak/>
        <w:t>(...)</w:t>
      </w:r>
    </w:p>
    <w:p w:rsidR="00B37FF3" w:rsidRPr="009F42A5" w:rsidRDefault="00B37FF3" w:rsidP="00B37FF3">
      <w:pPr>
        <w:pStyle w:val="NormalWeb"/>
        <w:spacing w:line="276" w:lineRule="auto"/>
        <w:rPr>
          <w:b/>
        </w:rPr>
      </w:pPr>
      <w:r w:rsidRPr="009F42A5">
        <w:rPr>
          <w:b/>
          <w:noProof/>
        </w:rPr>
        <w:drawing>
          <wp:inline distT="0" distB="0" distL="0" distR="0">
            <wp:extent cx="5400040" cy="7989700"/>
            <wp:effectExtent l="19050" t="0" r="0" b="0"/>
            <wp:docPr id="4" name="Imagem 1" descr="documento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os008.jpg"/>
                    <pic:cNvPicPr/>
                  </pic:nvPicPr>
                  <pic:blipFill>
                    <a:blip r:embed="rId22" cstate="print">
                      <a:lum bright="10000" contrast="10000"/>
                    </a:blip>
                    <a:srcRect l="21277" t="15179" r="24253" b="27843"/>
                    <a:stretch>
                      <a:fillRect/>
                    </a:stretch>
                  </pic:blipFill>
                  <pic:spPr>
                    <a:xfrm>
                      <a:off x="0" y="0"/>
                      <a:ext cx="5400040" cy="7989700"/>
                    </a:xfrm>
                    <a:prstGeom prst="rect">
                      <a:avLst/>
                    </a:prstGeom>
                  </pic:spPr>
                </pic:pic>
              </a:graphicData>
            </a:graphic>
          </wp:inline>
        </w:drawing>
      </w: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r w:rsidRPr="009F42A5">
        <w:rPr>
          <w:rFonts w:ascii="Times New Roman" w:hAnsi="Times New Roman" w:cs="Times New Roman"/>
          <w:noProof/>
          <w:sz w:val="24"/>
          <w:szCs w:val="24"/>
          <w:lang w:eastAsia="pt-BR"/>
        </w:rPr>
        <w:drawing>
          <wp:inline distT="0" distB="0" distL="0" distR="0">
            <wp:extent cx="5207380" cy="4872251"/>
            <wp:effectExtent l="19050" t="0" r="0" b="0"/>
            <wp:docPr id="5" name="Imagem 2" descr="documento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os009.jpg"/>
                    <pic:cNvPicPr/>
                  </pic:nvPicPr>
                  <pic:blipFill>
                    <a:blip r:embed="rId23" cstate="print">
                      <a:lum bright="10000" contrast="10000"/>
                    </a:blip>
                    <a:srcRect l="23408" t="16250" r="25531" b="50000"/>
                    <a:stretch>
                      <a:fillRect/>
                    </a:stretch>
                  </pic:blipFill>
                  <pic:spPr>
                    <a:xfrm>
                      <a:off x="0" y="0"/>
                      <a:ext cx="5210316" cy="4874998"/>
                    </a:xfrm>
                    <a:prstGeom prst="rect">
                      <a:avLst/>
                    </a:prstGeom>
                  </pic:spPr>
                </pic:pic>
              </a:graphicData>
            </a:graphic>
          </wp:inline>
        </w:drawing>
      </w: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870097" w:rsidP="00870097">
      <w:pPr>
        <w:spacing w:before="480" w:after="240"/>
        <w:outlineLvl w:val="1"/>
        <w:rPr>
          <w:rFonts w:ascii="Times New Roman" w:eastAsia="Times New Roman" w:hAnsi="Times New Roman" w:cs="Times New Roman"/>
          <w:b/>
          <w:bCs/>
          <w:kern w:val="36"/>
          <w:sz w:val="24"/>
          <w:szCs w:val="24"/>
          <w:lang w:eastAsia="pt-BR"/>
        </w:rPr>
      </w:pPr>
      <w:r>
        <w:rPr>
          <w:rFonts w:ascii="Times New Roman" w:eastAsia="Times New Roman" w:hAnsi="Times New Roman" w:cs="Times New Roman"/>
          <w:b/>
          <w:bCs/>
          <w:kern w:val="36"/>
          <w:sz w:val="24"/>
          <w:szCs w:val="24"/>
          <w:lang w:eastAsia="pt-BR"/>
        </w:rPr>
        <w:lastRenderedPageBreak/>
        <w:t xml:space="preserve">ANEXO C                                                                                                                   </w:t>
      </w:r>
      <w:r w:rsidR="00B37FF3" w:rsidRPr="009F42A5">
        <w:rPr>
          <w:rFonts w:ascii="Times New Roman" w:eastAsia="Times New Roman" w:hAnsi="Times New Roman" w:cs="Times New Roman"/>
          <w:b/>
          <w:bCs/>
          <w:kern w:val="36"/>
          <w:sz w:val="24"/>
          <w:szCs w:val="24"/>
          <w:lang w:eastAsia="pt-BR"/>
        </w:rPr>
        <w:t>REFORMA FRANCISCO DE CAMPOS</w:t>
      </w: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r w:rsidRPr="009F42A5">
        <w:rPr>
          <w:rFonts w:ascii="Times New Roman" w:eastAsia="Times New Roman" w:hAnsi="Times New Roman" w:cs="Times New Roman"/>
          <w:b/>
          <w:bCs/>
          <w:kern w:val="36"/>
          <w:sz w:val="24"/>
          <w:szCs w:val="24"/>
          <w:lang w:eastAsia="pt-BR"/>
        </w:rPr>
        <w:t>DECRETO Nº 19.890, DE 18 DE ABRIL DE 1931</w:t>
      </w:r>
    </w:p>
    <w:p w:rsidR="00B37FF3" w:rsidRPr="009F42A5" w:rsidRDefault="00B37FF3" w:rsidP="00B37FF3">
      <w:pPr>
        <w:spacing w:before="100" w:beforeAutospacing="1" w:after="100" w:afterAutospacing="1"/>
        <w:ind w:left="35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Dispõe sobre a organização do ensino secundário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O Chefe do Governo Provisório da República dos Estados Unidos do Brasil,</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DECRETA:</w:t>
      </w:r>
    </w:p>
    <w:p w:rsidR="00B37FF3" w:rsidRPr="009F42A5" w:rsidRDefault="00B37FF3" w:rsidP="00B37FF3">
      <w:pPr>
        <w:spacing w:before="100" w:beforeAutospacing="1" w:after="100" w:afterAutospacing="1"/>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b/>
          <w:bCs/>
          <w:sz w:val="24"/>
          <w:szCs w:val="24"/>
          <w:lang w:eastAsia="pt-BR"/>
        </w:rPr>
        <w:t>TÍTULO I</w:t>
      </w:r>
    </w:p>
    <w:p w:rsidR="00B37FF3" w:rsidRPr="009F42A5" w:rsidRDefault="00B37FF3" w:rsidP="00B37FF3">
      <w:pPr>
        <w:spacing w:before="100" w:beforeAutospacing="1" w:after="100" w:afterAutospacing="1"/>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b/>
          <w:bCs/>
          <w:sz w:val="24"/>
          <w:szCs w:val="24"/>
          <w:lang w:eastAsia="pt-BR"/>
        </w:rPr>
        <w:t>ENSINO SECUNDÁRIO</w:t>
      </w:r>
    </w:p>
    <w:p w:rsidR="00B37FF3" w:rsidRPr="009F42A5" w:rsidRDefault="00B37FF3" w:rsidP="00B37FF3">
      <w:pPr>
        <w:spacing w:before="100" w:beforeAutospacing="1" w:after="100" w:afterAutospacing="1"/>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b/>
          <w:bCs/>
          <w:sz w:val="24"/>
          <w:szCs w:val="24"/>
          <w:lang w:eastAsia="pt-BR"/>
        </w:rPr>
        <w:t>CAPÍTULO I</w:t>
      </w:r>
    </w:p>
    <w:p w:rsidR="00B37FF3" w:rsidRPr="009F42A5" w:rsidRDefault="00B37FF3" w:rsidP="00B37FF3">
      <w:pPr>
        <w:spacing w:before="100" w:beforeAutospacing="1" w:after="100" w:afterAutospacing="1"/>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b/>
          <w:bCs/>
          <w:sz w:val="24"/>
          <w:szCs w:val="24"/>
          <w:lang w:eastAsia="pt-BR"/>
        </w:rPr>
        <w:t>Dos cursos</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Art. 1º O ensino secundário oficialmente reconhecido, será ministrado no Colégio Pedro II e em estabelecimentos sob regime de inspeção oficial.</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Art. 2º O ensino secundário compreenderá dois cursos seriados: fundamental e complementar.</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Art. 3º Constituirão o curso fundamental as matérias abaixo indicadas, </w:t>
      </w:r>
      <w:proofErr w:type="spellStart"/>
      <w:r w:rsidRPr="009F42A5">
        <w:rPr>
          <w:rFonts w:ascii="Times New Roman" w:eastAsia="Times New Roman" w:hAnsi="Times New Roman" w:cs="Times New Roman"/>
          <w:sz w:val="24"/>
          <w:szCs w:val="24"/>
          <w:lang w:eastAsia="pt-BR"/>
        </w:rPr>
        <w:t>distribuidas</w:t>
      </w:r>
      <w:proofErr w:type="spellEnd"/>
      <w:r w:rsidRPr="009F42A5">
        <w:rPr>
          <w:rFonts w:ascii="Times New Roman" w:eastAsia="Times New Roman" w:hAnsi="Times New Roman" w:cs="Times New Roman"/>
          <w:sz w:val="24"/>
          <w:szCs w:val="24"/>
          <w:lang w:eastAsia="pt-BR"/>
        </w:rPr>
        <w:t xml:space="preserve"> em cinco anos, de acordo com a seguinte seriação: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1ª série: Português - Francês - História da civilização - Geografia - Matemática - Ciências físicas e naturais - Desenho - Música (canto orfeônico).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2ª série: Português - Francês - Inglês - História da civilização - Geografia - Matemática - Ciências físicas e naturais - Desenho - Música (canto orfeônico).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3ª série: Português - Francês - Inglês - História da civilização - Geografia - Matemática - Física - Química - História natural - Desenho - Música (canto orfeônico).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4ª série: Português - Francês - Inglês - Latim - Alemão (facultativo) - História da civilização - Geografia - </w:t>
      </w:r>
      <w:proofErr w:type="spellStart"/>
      <w:r w:rsidRPr="009F42A5">
        <w:rPr>
          <w:rFonts w:ascii="Times New Roman" w:eastAsia="Times New Roman" w:hAnsi="Times New Roman" w:cs="Times New Roman"/>
          <w:sz w:val="24"/>
          <w:szCs w:val="24"/>
          <w:lang w:eastAsia="pt-BR"/>
        </w:rPr>
        <w:t>Matématica</w:t>
      </w:r>
      <w:proofErr w:type="spellEnd"/>
      <w:r w:rsidRPr="009F42A5">
        <w:rPr>
          <w:rFonts w:ascii="Times New Roman" w:eastAsia="Times New Roman" w:hAnsi="Times New Roman" w:cs="Times New Roman"/>
          <w:sz w:val="24"/>
          <w:szCs w:val="24"/>
          <w:lang w:eastAsia="pt-BR"/>
        </w:rPr>
        <w:t xml:space="preserve"> - Física - Química - História Natural - Desenho.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5ª série: Português - Latim - Alemão (facultativo) - História da civilização - Geografia - Matemática - Física - Química - História natural - Desenho.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lastRenderedPageBreak/>
        <w:t xml:space="preserve">Art. 4º O curso complementar, obrigatório para os candidatos à matrícula em determinados institutos de ensino superior, será feito em dois anos de estudo intensivo, com exercícios e trabalhos práticos individuais, e compreenderá as seguintes matérias: Alemão ou Inglês. Latim, Literatura, Geografia, Geofísica </w:t>
      </w:r>
      <w:proofErr w:type="gramStart"/>
      <w:r w:rsidRPr="009F42A5">
        <w:rPr>
          <w:rFonts w:ascii="Times New Roman" w:eastAsia="Times New Roman" w:hAnsi="Times New Roman" w:cs="Times New Roman"/>
          <w:sz w:val="24"/>
          <w:szCs w:val="24"/>
          <w:lang w:eastAsia="pt-BR"/>
        </w:rPr>
        <w:t>o Cosmografia</w:t>
      </w:r>
      <w:proofErr w:type="gramEnd"/>
      <w:r w:rsidRPr="009F42A5">
        <w:rPr>
          <w:rFonts w:ascii="Times New Roman" w:eastAsia="Times New Roman" w:hAnsi="Times New Roman" w:cs="Times New Roman"/>
          <w:sz w:val="24"/>
          <w:szCs w:val="24"/>
          <w:lang w:eastAsia="pt-BR"/>
        </w:rPr>
        <w:t>, História da Civilização, Matemática, Física, Química, História natural, Biologia geral, Higiene, Psicologia e Lógica, Sociologia, Noções de Economia e Estatística, História da Filosofia e Desenho.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Art. 5º Para os candidatos à matrícula no curso </w:t>
      </w:r>
      <w:proofErr w:type="spellStart"/>
      <w:r w:rsidRPr="009F42A5">
        <w:rPr>
          <w:rFonts w:ascii="Times New Roman" w:eastAsia="Times New Roman" w:hAnsi="Times New Roman" w:cs="Times New Roman"/>
          <w:sz w:val="24"/>
          <w:szCs w:val="24"/>
          <w:lang w:eastAsia="pt-BR"/>
        </w:rPr>
        <w:t>juridico</w:t>
      </w:r>
      <w:proofErr w:type="spellEnd"/>
      <w:r w:rsidRPr="009F42A5">
        <w:rPr>
          <w:rFonts w:ascii="Times New Roman" w:eastAsia="Times New Roman" w:hAnsi="Times New Roman" w:cs="Times New Roman"/>
          <w:sz w:val="24"/>
          <w:szCs w:val="24"/>
          <w:lang w:eastAsia="pt-BR"/>
        </w:rPr>
        <w:t xml:space="preserve"> são disciplinas obrigatórias:</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1ª série: Latim - Literatura - História da civilização - Noções de Economia e Estatística - Biologia geral - Psicologia e Lógica.</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2ª série Latim - Literatura - Geografia - Higiene - Sociologia - História da Filosofia.</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Art. 6º Para os candidatos à matrícula nos cursos de medicina, farmácia e odontologia são disciplinas obrigatórias:</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1ª série: Alemão ou Inglês - Matemática - Física - Química - História Natural - Psicologia e Lógica.</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2ª série: - Alemão ou Inglês - Física - Química - História natural - Sociologia.</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Art. 7º Para os candidatos à matrícula nos cursos de engenharia ou de arquitetura são disciplinas obrigatórias:</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1ª série: Matemática - Física - Química - História natural - Geofísica e Cosmografia - Psicologia e Lógica.</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2ª série: Matemática - Física - Química - História natural - Sociologia - Desenho.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Art. 8º O regulamento da Faculdade de Educação, Ciências e Letras discriminará quais as matérias do curso complementar que serão exigidas para a matrícula em seus cursos.</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Art. 9º Durante o ano letivo haverá ainda, nos estabelecimentos de ensino secundário exercícios de educação física obrigatórios para todas as classes.</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Art. 10. Os programas do ensino secundário, bem como as instruções sobre os métodos de ensino serão expedidos pelo Ministério da Educação e </w:t>
      </w:r>
      <w:proofErr w:type="spellStart"/>
      <w:r w:rsidRPr="009F42A5">
        <w:rPr>
          <w:rFonts w:ascii="Times New Roman" w:eastAsia="Times New Roman" w:hAnsi="Times New Roman" w:cs="Times New Roman"/>
          <w:sz w:val="24"/>
          <w:szCs w:val="24"/>
          <w:lang w:eastAsia="pt-BR"/>
        </w:rPr>
        <w:t>Saude</w:t>
      </w:r>
      <w:proofErr w:type="spellEnd"/>
      <w:r w:rsidRPr="009F42A5">
        <w:rPr>
          <w:rFonts w:ascii="Times New Roman" w:eastAsia="Times New Roman" w:hAnsi="Times New Roman" w:cs="Times New Roman"/>
          <w:sz w:val="24"/>
          <w:szCs w:val="24"/>
          <w:lang w:eastAsia="pt-BR"/>
        </w:rPr>
        <w:t xml:space="preserve"> Pública e revistos, de três em três anos, por uma comissão designada pelo ministro e à qual serão submetidas </w:t>
      </w:r>
      <w:proofErr w:type="gramStart"/>
      <w:r w:rsidRPr="009F42A5">
        <w:rPr>
          <w:rFonts w:ascii="Times New Roman" w:eastAsia="Times New Roman" w:hAnsi="Times New Roman" w:cs="Times New Roman"/>
          <w:sz w:val="24"/>
          <w:szCs w:val="24"/>
          <w:lang w:eastAsia="pt-BR"/>
        </w:rPr>
        <w:t>as</w:t>
      </w:r>
      <w:proofErr w:type="gramEnd"/>
      <w:r w:rsidRPr="009F42A5">
        <w:rPr>
          <w:rFonts w:ascii="Times New Roman" w:eastAsia="Times New Roman" w:hAnsi="Times New Roman" w:cs="Times New Roman"/>
          <w:sz w:val="24"/>
          <w:szCs w:val="24"/>
          <w:lang w:eastAsia="pt-BR"/>
        </w:rPr>
        <w:t xml:space="preserve"> propostas elaboradas pela Congregação do Colégio Pedro II.</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lastRenderedPageBreak/>
        <w:t>Art. 11. Os programas serão organizados de acordo com a duração do ano letivo, de modo a ser ministrado nesse período o ensino de toda a matéria nele contida.</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Art. 12. O ensino </w:t>
      </w:r>
      <w:proofErr w:type="gramStart"/>
      <w:r w:rsidRPr="009F42A5">
        <w:rPr>
          <w:rFonts w:ascii="Times New Roman" w:eastAsia="Times New Roman" w:hAnsi="Times New Roman" w:cs="Times New Roman"/>
          <w:sz w:val="24"/>
          <w:szCs w:val="24"/>
          <w:lang w:eastAsia="pt-BR"/>
        </w:rPr>
        <w:t>do curso complementar</w:t>
      </w:r>
      <w:proofErr w:type="gramEnd"/>
      <w:r w:rsidRPr="009F42A5">
        <w:rPr>
          <w:rFonts w:ascii="Times New Roman" w:eastAsia="Times New Roman" w:hAnsi="Times New Roman" w:cs="Times New Roman"/>
          <w:sz w:val="24"/>
          <w:szCs w:val="24"/>
          <w:lang w:eastAsia="pt-BR"/>
        </w:rPr>
        <w:t xml:space="preserve"> poderá ser ministrado nos estabelecimentos oficiais de ensino secundário e nos estabelecimentos sob o regime de inspeção.</w:t>
      </w:r>
    </w:p>
    <w:p w:rsidR="00B37FF3" w:rsidRPr="009F42A5" w:rsidRDefault="00B37FF3" w:rsidP="00B37FF3">
      <w:pPr>
        <w:pStyle w:val="NormalWeb"/>
        <w:spacing w:line="276" w:lineRule="auto"/>
        <w:jc w:val="center"/>
      </w:pPr>
      <w:r w:rsidRPr="009F42A5">
        <w:rPr>
          <w:rStyle w:val="Forte"/>
        </w:rPr>
        <w:t>CAPÍTULO III</w:t>
      </w:r>
    </w:p>
    <w:p w:rsidR="00B37FF3" w:rsidRPr="009F42A5" w:rsidRDefault="00B37FF3" w:rsidP="00B37FF3">
      <w:pPr>
        <w:pStyle w:val="NormalWeb"/>
        <w:spacing w:line="276" w:lineRule="auto"/>
        <w:jc w:val="center"/>
      </w:pPr>
      <w:r w:rsidRPr="009F42A5">
        <w:rPr>
          <w:rStyle w:val="Forte"/>
        </w:rPr>
        <w:t>Dos inspetores</w:t>
      </w:r>
    </w:p>
    <w:p w:rsidR="00B37FF3" w:rsidRPr="009F42A5" w:rsidRDefault="00B37FF3" w:rsidP="00B37FF3">
      <w:pPr>
        <w:pStyle w:val="NormalWeb"/>
        <w:spacing w:line="276" w:lineRule="auto"/>
      </w:pPr>
      <w:r w:rsidRPr="009F42A5">
        <w:t xml:space="preserve">Art. 58. - Os inspetores são nomeados por concursos e, dentre estes, por acesso, os inspetores gerais. </w:t>
      </w:r>
    </w:p>
    <w:p w:rsidR="00B37FF3" w:rsidRPr="009F42A5" w:rsidRDefault="00B37FF3" w:rsidP="00B37FF3">
      <w:pPr>
        <w:pStyle w:val="NormalWeb"/>
        <w:spacing w:line="276" w:lineRule="auto"/>
      </w:pPr>
      <w:r w:rsidRPr="009F42A5">
        <w:t>Art. 59. Para os efeitos da inspeção as disciplinas do ensino secundário serão distribuídas nas seguintes secções:</w:t>
      </w:r>
    </w:p>
    <w:p w:rsidR="00B37FF3" w:rsidRPr="009F42A5" w:rsidRDefault="00B37FF3" w:rsidP="00B37FF3">
      <w:pPr>
        <w:pStyle w:val="NormalWeb"/>
        <w:spacing w:line="276" w:lineRule="auto"/>
      </w:pPr>
      <w:r w:rsidRPr="009F42A5">
        <w:t>Secção A (</w:t>
      </w:r>
      <w:proofErr w:type="gramStart"/>
      <w:r w:rsidRPr="009F42A5">
        <w:t>Letras"</w:t>
      </w:r>
      <w:proofErr w:type="gramEnd"/>
      <w:r w:rsidRPr="009F42A5">
        <w:t>: Línguas (português, francês, inglês, alemão e latim) e literatura.</w:t>
      </w:r>
    </w:p>
    <w:p w:rsidR="00B37FF3" w:rsidRPr="009F42A5" w:rsidRDefault="00B37FF3" w:rsidP="00B37FF3">
      <w:pPr>
        <w:pStyle w:val="NormalWeb"/>
        <w:spacing w:line="276" w:lineRule="auto"/>
      </w:pPr>
      <w:r w:rsidRPr="009F42A5">
        <w:t>Secção B (Ciências matemáticas, físicas e químicas): Matemática, Química, Geografia e Cosmografia e Desenho.</w:t>
      </w:r>
    </w:p>
    <w:p w:rsidR="00B37FF3" w:rsidRPr="009F42A5" w:rsidRDefault="00B37FF3" w:rsidP="00B37FF3">
      <w:pPr>
        <w:pStyle w:val="NormalWeb"/>
        <w:spacing w:line="276" w:lineRule="auto"/>
      </w:pPr>
      <w:r w:rsidRPr="009F42A5">
        <w:t xml:space="preserve">Secção C (Ciências biológicas e sociais): Geografia (política e econômica), História da civilização História </w:t>
      </w:r>
      <w:proofErr w:type="gramStart"/>
      <w:r w:rsidRPr="009F42A5">
        <w:t>natural, Biologia</w:t>
      </w:r>
      <w:proofErr w:type="gramEnd"/>
      <w:r w:rsidRPr="009F42A5">
        <w:t xml:space="preserve"> geral e Higiene, Psicologia e Lógica, Sociologia e Noções de Economia e Estatística.</w:t>
      </w: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p>
    <w:p w:rsidR="00B37FF3" w:rsidRPr="009F42A5" w:rsidRDefault="00DB727C" w:rsidP="00DB727C">
      <w:pPr>
        <w:spacing w:before="480" w:after="240"/>
        <w:outlineLvl w:val="1"/>
        <w:rPr>
          <w:rFonts w:ascii="Times New Roman" w:eastAsia="Times New Roman" w:hAnsi="Times New Roman" w:cs="Times New Roman"/>
          <w:b/>
          <w:bCs/>
          <w:kern w:val="36"/>
          <w:sz w:val="24"/>
          <w:szCs w:val="24"/>
          <w:lang w:eastAsia="pt-BR"/>
        </w:rPr>
      </w:pPr>
      <w:r>
        <w:rPr>
          <w:rFonts w:ascii="Times New Roman" w:eastAsia="Times New Roman" w:hAnsi="Times New Roman" w:cs="Times New Roman"/>
          <w:b/>
          <w:bCs/>
          <w:kern w:val="36"/>
          <w:sz w:val="24"/>
          <w:szCs w:val="24"/>
          <w:lang w:eastAsia="pt-BR"/>
        </w:rPr>
        <w:lastRenderedPageBreak/>
        <w:t xml:space="preserve">ANEXO D                                                                                                                             </w:t>
      </w:r>
      <w:r w:rsidR="00B37FF3" w:rsidRPr="009F42A5">
        <w:rPr>
          <w:rFonts w:ascii="Times New Roman" w:eastAsia="Times New Roman" w:hAnsi="Times New Roman" w:cs="Times New Roman"/>
          <w:b/>
          <w:bCs/>
          <w:kern w:val="36"/>
          <w:sz w:val="24"/>
          <w:szCs w:val="24"/>
          <w:lang w:eastAsia="pt-BR"/>
        </w:rPr>
        <w:t>DECRETO Nº 20.833, DE 21 DE DEZEMBRO DE 1931</w:t>
      </w:r>
    </w:p>
    <w:p w:rsidR="00B37FF3" w:rsidRPr="009F42A5" w:rsidRDefault="00B37FF3" w:rsidP="00B37FF3">
      <w:pPr>
        <w:spacing w:before="100" w:beforeAutospacing="1" w:after="100" w:afterAutospacing="1"/>
        <w:ind w:left="42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Extingue cargos de professores no Colégio Pedro II e dispõe sobre o ensino de línguas vivas estrangeiras no mesmo Colégio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O Chefe do Governo Provisório da República </w:t>
      </w:r>
      <w:proofErr w:type="gramStart"/>
      <w:r w:rsidRPr="009F42A5">
        <w:rPr>
          <w:rFonts w:ascii="Times New Roman" w:eastAsia="Times New Roman" w:hAnsi="Times New Roman" w:cs="Times New Roman"/>
          <w:sz w:val="24"/>
          <w:szCs w:val="24"/>
          <w:lang w:eastAsia="pt-BR"/>
        </w:rPr>
        <w:t>do Estados</w:t>
      </w:r>
      <w:proofErr w:type="gramEnd"/>
      <w:r w:rsidRPr="009F42A5">
        <w:rPr>
          <w:rFonts w:ascii="Times New Roman" w:eastAsia="Times New Roman" w:hAnsi="Times New Roman" w:cs="Times New Roman"/>
          <w:sz w:val="24"/>
          <w:szCs w:val="24"/>
          <w:lang w:eastAsia="pt-BR"/>
        </w:rPr>
        <w:t xml:space="preserve"> Unidos do Brasil, usando das atribuições que lhe confere o art. 1º, do decreto n. 19.398, de11 de novembro de 1930, </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Resolve:</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1º Ficam extintos os cargos de professores catedráticos de </w:t>
      </w:r>
      <w:proofErr w:type="spellStart"/>
      <w:r w:rsidRPr="009F42A5">
        <w:rPr>
          <w:rFonts w:ascii="Times New Roman" w:eastAsia="Times New Roman" w:hAnsi="Times New Roman" w:cs="Times New Roman"/>
          <w:sz w:val="24"/>
          <w:szCs w:val="24"/>
          <w:lang w:eastAsia="pt-BR"/>
        </w:rPr>
        <w:t>françês</w:t>
      </w:r>
      <w:proofErr w:type="spellEnd"/>
      <w:r w:rsidRPr="009F42A5">
        <w:rPr>
          <w:rFonts w:ascii="Times New Roman" w:eastAsia="Times New Roman" w:hAnsi="Times New Roman" w:cs="Times New Roman"/>
          <w:sz w:val="24"/>
          <w:szCs w:val="24"/>
          <w:lang w:eastAsia="pt-BR"/>
        </w:rPr>
        <w:t xml:space="preserve">, inglês e alemão, no Externato e no </w:t>
      </w:r>
      <w:proofErr w:type="spellStart"/>
      <w:r w:rsidRPr="009F42A5">
        <w:rPr>
          <w:rFonts w:ascii="Times New Roman" w:eastAsia="Times New Roman" w:hAnsi="Times New Roman" w:cs="Times New Roman"/>
          <w:sz w:val="24"/>
          <w:szCs w:val="24"/>
          <w:lang w:eastAsia="pt-BR"/>
        </w:rPr>
        <w:t>Iternato</w:t>
      </w:r>
      <w:proofErr w:type="spellEnd"/>
      <w:r w:rsidRPr="009F42A5">
        <w:rPr>
          <w:rFonts w:ascii="Times New Roman" w:eastAsia="Times New Roman" w:hAnsi="Times New Roman" w:cs="Times New Roman"/>
          <w:sz w:val="24"/>
          <w:szCs w:val="24"/>
          <w:lang w:eastAsia="pt-BR"/>
        </w:rPr>
        <w:t xml:space="preserve"> do Colégio Pedro II.</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Art. 2º O ensino de línguas vivas, estrangeiras será orientado e fiscalizado por professores contratados pelo ministro mediante proposta do diretor da secção do Colégio em que tenham de servir.</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Parágrafo único O professor contratado vencerá anualmente a quantia de </w:t>
      </w:r>
      <w:proofErr w:type="gramStart"/>
      <w:r w:rsidRPr="009F42A5">
        <w:rPr>
          <w:rFonts w:ascii="Times New Roman" w:eastAsia="Times New Roman" w:hAnsi="Times New Roman" w:cs="Times New Roman"/>
          <w:sz w:val="24"/>
          <w:szCs w:val="24"/>
          <w:lang w:eastAsia="pt-BR"/>
        </w:rPr>
        <w:t>12:000</w:t>
      </w:r>
      <w:proofErr w:type="gramEnd"/>
      <w:r w:rsidRPr="009F42A5">
        <w:rPr>
          <w:rFonts w:ascii="Times New Roman" w:eastAsia="Times New Roman" w:hAnsi="Times New Roman" w:cs="Times New Roman"/>
          <w:sz w:val="24"/>
          <w:szCs w:val="24"/>
          <w:lang w:eastAsia="pt-BR"/>
        </w:rPr>
        <w:t>$000.</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Art. 3º Cada matéria, sob a orientação e fiscalização referidas no artigo precedente, será ministradas a turmas compostas, no máximo, de 15 alunos, por professores nacionais ou estrangeiros, admitidos por portaria de contrato, por um ano, nos termos do regimento interno.</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Art. 4º Revogam-se a disposições em contrário.</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Rio de Janeiro, 21 de dezembro de 1931, 110º da Independência e 43º da República. </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GETULIO VARGAS</w:t>
      </w:r>
      <w:r w:rsidRPr="009F42A5">
        <w:rPr>
          <w:rFonts w:ascii="Times New Roman" w:eastAsia="Times New Roman" w:hAnsi="Times New Roman" w:cs="Times New Roman"/>
          <w:sz w:val="24"/>
          <w:szCs w:val="24"/>
          <w:lang w:eastAsia="pt-BR"/>
        </w:rPr>
        <w:br/>
        <w:t>Francisco Campos</w:t>
      </w: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DB727C" w:rsidP="00DB727C">
      <w:pPr>
        <w:shd w:val="clear" w:color="auto" w:fill="FFFFFF"/>
        <w:spacing w:before="480" w:after="240"/>
        <w:outlineLvl w:val="0"/>
        <w:rPr>
          <w:rFonts w:ascii="Times New Roman" w:eastAsia="Times New Roman" w:hAnsi="Times New Roman" w:cs="Times New Roman"/>
          <w:b/>
          <w:kern w:val="36"/>
          <w:sz w:val="24"/>
          <w:szCs w:val="24"/>
          <w:lang w:eastAsia="pt-BR"/>
        </w:rPr>
      </w:pPr>
      <w:r>
        <w:rPr>
          <w:rFonts w:ascii="Times New Roman" w:eastAsia="Times New Roman" w:hAnsi="Times New Roman" w:cs="Times New Roman"/>
          <w:b/>
          <w:kern w:val="36"/>
          <w:sz w:val="24"/>
          <w:szCs w:val="24"/>
          <w:lang w:eastAsia="pt-BR"/>
        </w:rPr>
        <w:lastRenderedPageBreak/>
        <w:t xml:space="preserve">ANEXO E                                                                                                                        </w:t>
      </w:r>
      <w:r w:rsidR="00B37FF3" w:rsidRPr="009F42A5">
        <w:rPr>
          <w:rFonts w:ascii="Times New Roman" w:eastAsia="Times New Roman" w:hAnsi="Times New Roman" w:cs="Times New Roman"/>
          <w:b/>
          <w:kern w:val="36"/>
          <w:sz w:val="24"/>
          <w:szCs w:val="24"/>
          <w:lang w:eastAsia="pt-BR"/>
        </w:rPr>
        <w:t xml:space="preserve">REFORMA CAPANEMA </w:t>
      </w:r>
    </w:p>
    <w:p w:rsidR="00B37FF3" w:rsidRPr="009F42A5" w:rsidRDefault="00B37FF3" w:rsidP="00B37FF3">
      <w:pPr>
        <w:shd w:val="clear" w:color="auto" w:fill="FFFFFF"/>
        <w:spacing w:before="480" w:after="240"/>
        <w:jc w:val="center"/>
        <w:outlineLvl w:val="0"/>
        <w:rPr>
          <w:rFonts w:ascii="Times New Roman" w:eastAsia="Times New Roman" w:hAnsi="Times New Roman" w:cs="Times New Roman"/>
          <w:b/>
          <w:kern w:val="36"/>
          <w:sz w:val="24"/>
          <w:szCs w:val="24"/>
          <w:lang w:eastAsia="pt-BR"/>
        </w:rPr>
      </w:pPr>
      <w:r w:rsidRPr="009F42A5">
        <w:rPr>
          <w:rFonts w:ascii="Times New Roman" w:eastAsia="Times New Roman" w:hAnsi="Times New Roman" w:cs="Times New Roman"/>
          <w:b/>
          <w:kern w:val="36"/>
          <w:sz w:val="24"/>
          <w:szCs w:val="24"/>
          <w:lang w:eastAsia="pt-BR"/>
        </w:rPr>
        <w:t xml:space="preserve">DECRETO-LEI Nº 4.244, DE </w:t>
      </w:r>
      <w:proofErr w:type="gramStart"/>
      <w:r w:rsidRPr="009F42A5">
        <w:rPr>
          <w:rFonts w:ascii="Times New Roman" w:eastAsia="Times New Roman" w:hAnsi="Times New Roman" w:cs="Times New Roman"/>
          <w:b/>
          <w:kern w:val="36"/>
          <w:sz w:val="24"/>
          <w:szCs w:val="24"/>
          <w:lang w:eastAsia="pt-BR"/>
        </w:rPr>
        <w:t>9</w:t>
      </w:r>
      <w:proofErr w:type="gramEnd"/>
      <w:r w:rsidRPr="009F42A5">
        <w:rPr>
          <w:rFonts w:ascii="Times New Roman" w:eastAsia="Times New Roman" w:hAnsi="Times New Roman" w:cs="Times New Roman"/>
          <w:b/>
          <w:kern w:val="36"/>
          <w:sz w:val="24"/>
          <w:szCs w:val="24"/>
          <w:lang w:eastAsia="pt-BR"/>
        </w:rPr>
        <w:t xml:space="preserve"> DE ABRIL DE 1942</w:t>
      </w:r>
    </w:p>
    <w:p w:rsidR="00B37FF3" w:rsidRPr="009F42A5" w:rsidRDefault="00B37FF3" w:rsidP="00B37FF3">
      <w:pPr>
        <w:spacing w:before="480" w:after="240"/>
        <w:jc w:val="center"/>
        <w:outlineLvl w:val="0"/>
        <w:rPr>
          <w:rFonts w:ascii="Times New Roman" w:eastAsia="Times New Roman" w:hAnsi="Times New Roman" w:cs="Times New Roman"/>
          <w:kern w:val="36"/>
          <w:sz w:val="24"/>
          <w:szCs w:val="24"/>
          <w:lang w:eastAsia="pt-BR"/>
        </w:rPr>
      </w:pPr>
      <w:r w:rsidRPr="009F42A5">
        <w:rPr>
          <w:rFonts w:ascii="Times New Roman" w:eastAsia="Times New Roman" w:hAnsi="Times New Roman" w:cs="Times New Roman"/>
          <w:kern w:val="36"/>
          <w:sz w:val="24"/>
          <w:szCs w:val="24"/>
          <w:lang w:eastAsia="pt-BR"/>
        </w:rPr>
        <w:t> LEI ORGÂNICA DO ENSINO SECUNDÁRIO</w:t>
      </w:r>
    </w:p>
    <w:p w:rsidR="00B37FF3" w:rsidRPr="009F42A5" w:rsidRDefault="00B37FF3" w:rsidP="00B37FF3">
      <w:pPr>
        <w:spacing w:before="48" w:after="48"/>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TÍTULO I</w:t>
      </w:r>
    </w:p>
    <w:p w:rsidR="00B37FF3" w:rsidRPr="009F42A5" w:rsidRDefault="00B37FF3" w:rsidP="00B37FF3">
      <w:pPr>
        <w:spacing w:before="48" w:after="48"/>
        <w:jc w:val="center"/>
        <w:rPr>
          <w:rFonts w:ascii="Times New Roman" w:eastAsia="Times New Roman" w:hAnsi="Times New Roman" w:cs="Times New Roman"/>
          <w:i/>
          <w:iCs/>
          <w:sz w:val="24"/>
          <w:szCs w:val="24"/>
          <w:lang w:eastAsia="pt-BR"/>
        </w:rPr>
      </w:pPr>
      <w:r w:rsidRPr="009F42A5">
        <w:rPr>
          <w:rFonts w:ascii="Times New Roman" w:eastAsia="Times New Roman" w:hAnsi="Times New Roman" w:cs="Times New Roman"/>
          <w:i/>
          <w:iCs/>
          <w:sz w:val="24"/>
          <w:szCs w:val="24"/>
          <w:lang w:eastAsia="pt-BR"/>
        </w:rPr>
        <w:t>Das bases de organização do ensino secundário</w:t>
      </w:r>
    </w:p>
    <w:p w:rsidR="00B37FF3" w:rsidRPr="009F42A5" w:rsidRDefault="00B37FF3" w:rsidP="00B37FF3">
      <w:pPr>
        <w:spacing w:before="48" w:after="48" w:line="360" w:lineRule="atLeast"/>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CAPÍTULO I</w:t>
      </w:r>
    </w:p>
    <w:p w:rsidR="00B37FF3" w:rsidRPr="009F42A5" w:rsidRDefault="00B37FF3" w:rsidP="00B37FF3">
      <w:pPr>
        <w:spacing w:before="48" w:after="48" w:line="360" w:lineRule="atLeast"/>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i/>
          <w:iCs/>
          <w:sz w:val="24"/>
          <w:szCs w:val="24"/>
          <w:lang w:eastAsia="pt-BR"/>
        </w:rPr>
        <w:t>DAS FINALIDADES DO ENSINO SECUNDÁRIO</w:t>
      </w:r>
    </w:p>
    <w:p w:rsidR="00B37FF3" w:rsidRPr="009F42A5" w:rsidRDefault="00B37FF3" w:rsidP="00B37FF3">
      <w:pPr>
        <w:spacing w:before="48" w:after="48" w:line="360" w:lineRule="atLeast"/>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Art. 1º O ensino secundário tem as seguintes finalidades:</w:t>
      </w:r>
    </w:p>
    <w:p w:rsidR="00B37FF3" w:rsidRPr="009F42A5" w:rsidRDefault="00B37FF3" w:rsidP="00B37FF3">
      <w:pPr>
        <w:spacing w:before="48" w:after="48" w:line="360" w:lineRule="atLeast"/>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1. Formar, em prosseguimento da obra educativa do ensino primário, a personalidade integral dos adolescentes.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Acentuar a elevar, na formação espiritual dos </w:t>
      </w:r>
      <w:proofErr w:type="spellStart"/>
      <w:r w:rsidRPr="009F42A5">
        <w:rPr>
          <w:rFonts w:ascii="Times New Roman" w:eastAsia="Times New Roman" w:hAnsi="Times New Roman" w:cs="Times New Roman"/>
          <w:sz w:val="24"/>
          <w:szCs w:val="24"/>
          <w:lang w:eastAsia="pt-BR"/>
        </w:rPr>
        <w:t>adolecentes</w:t>
      </w:r>
      <w:proofErr w:type="spellEnd"/>
      <w:r w:rsidRPr="009F42A5">
        <w:rPr>
          <w:rFonts w:ascii="Times New Roman" w:eastAsia="Times New Roman" w:hAnsi="Times New Roman" w:cs="Times New Roman"/>
          <w:sz w:val="24"/>
          <w:szCs w:val="24"/>
          <w:lang w:eastAsia="pt-BR"/>
        </w:rPr>
        <w:t xml:space="preserve">, a </w:t>
      </w:r>
      <w:proofErr w:type="spellStart"/>
      <w:r w:rsidRPr="009F42A5">
        <w:rPr>
          <w:rFonts w:ascii="Times New Roman" w:eastAsia="Times New Roman" w:hAnsi="Times New Roman" w:cs="Times New Roman"/>
          <w:sz w:val="24"/>
          <w:szCs w:val="24"/>
          <w:lang w:eastAsia="pt-BR"/>
        </w:rPr>
        <w:t>conciência</w:t>
      </w:r>
      <w:proofErr w:type="spellEnd"/>
      <w:r w:rsidRPr="009F42A5">
        <w:rPr>
          <w:rFonts w:ascii="Times New Roman" w:eastAsia="Times New Roman" w:hAnsi="Times New Roman" w:cs="Times New Roman"/>
          <w:sz w:val="24"/>
          <w:szCs w:val="24"/>
          <w:lang w:eastAsia="pt-BR"/>
        </w:rPr>
        <w:t xml:space="preserve"> patriótica e a </w:t>
      </w:r>
      <w:proofErr w:type="spellStart"/>
      <w:r w:rsidRPr="009F42A5">
        <w:rPr>
          <w:rFonts w:ascii="Times New Roman" w:eastAsia="Times New Roman" w:hAnsi="Times New Roman" w:cs="Times New Roman"/>
          <w:sz w:val="24"/>
          <w:szCs w:val="24"/>
          <w:lang w:eastAsia="pt-BR"/>
        </w:rPr>
        <w:t>conciência</w:t>
      </w:r>
      <w:proofErr w:type="spellEnd"/>
      <w:r w:rsidRPr="009F42A5">
        <w:rPr>
          <w:rFonts w:ascii="Times New Roman" w:eastAsia="Times New Roman" w:hAnsi="Times New Roman" w:cs="Times New Roman"/>
          <w:sz w:val="24"/>
          <w:szCs w:val="24"/>
          <w:lang w:eastAsia="pt-BR"/>
        </w:rPr>
        <w:t xml:space="preserve"> humanística.</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Dar preparação intelectual geral que possa servir de base a estudos mais elevados de formação especial.</w:t>
      </w:r>
    </w:p>
    <w:p w:rsidR="00B37FF3" w:rsidRPr="009F42A5" w:rsidRDefault="00B37FF3" w:rsidP="00B37FF3">
      <w:pPr>
        <w:spacing w:before="48" w:after="48" w:line="360" w:lineRule="atLeast"/>
        <w:rPr>
          <w:rFonts w:ascii="Times New Roman" w:eastAsia="Times New Roman" w:hAnsi="Times New Roman" w:cs="Times New Roman"/>
          <w:i/>
          <w:iCs/>
          <w:sz w:val="24"/>
          <w:szCs w:val="24"/>
          <w:lang w:eastAsia="pt-BR"/>
        </w:rPr>
      </w:pPr>
    </w:p>
    <w:p w:rsidR="00B37FF3" w:rsidRPr="009F42A5" w:rsidRDefault="00B37FF3" w:rsidP="00B37FF3">
      <w:pPr>
        <w:spacing w:before="48" w:after="48"/>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CAPÍTULO II</w:t>
      </w:r>
    </w:p>
    <w:p w:rsidR="00B37FF3" w:rsidRPr="009F42A5" w:rsidRDefault="00B37FF3" w:rsidP="00B37FF3">
      <w:pPr>
        <w:spacing w:before="48" w:after="48"/>
        <w:jc w:val="center"/>
        <w:rPr>
          <w:rFonts w:ascii="Times New Roman" w:eastAsia="Times New Roman" w:hAnsi="Times New Roman" w:cs="Times New Roman"/>
          <w:i/>
          <w:iCs/>
          <w:sz w:val="24"/>
          <w:szCs w:val="24"/>
          <w:lang w:eastAsia="pt-BR"/>
        </w:rPr>
      </w:pPr>
      <w:r w:rsidRPr="009F42A5">
        <w:rPr>
          <w:rFonts w:ascii="Times New Roman" w:eastAsia="Times New Roman" w:hAnsi="Times New Roman" w:cs="Times New Roman"/>
          <w:i/>
          <w:iCs/>
          <w:sz w:val="24"/>
          <w:szCs w:val="24"/>
          <w:lang w:eastAsia="pt-BR"/>
        </w:rPr>
        <w:t>NOS CÍCLOS E NOS CURSOS</w:t>
      </w:r>
    </w:p>
    <w:p w:rsidR="00B37FF3" w:rsidRPr="009F42A5" w:rsidRDefault="00B37FF3" w:rsidP="00B37FF3">
      <w:pPr>
        <w:spacing w:before="48" w:after="48" w:line="240" w:lineRule="auto"/>
        <w:jc w:val="center"/>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    Art. 2º O ensino secundário será ministrado em dois </w:t>
      </w:r>
      <w:proofErr w:type="spellStart"/>
      <w:r w:rsidRPr="009F42A5">
        <w:rPr>
          <w:rFonts w:ascii="Times New Roman" w:eastAsia="Times New Roman" w:hAnsi="Times New Roman" w:cs="Times New Roman"/>
          <w:sz w:val="24"/>
          <w:szCs w:val="24"/>
          <w:lang w:eastAsia="pt-BR"/>
        </w:rPr>
        <w:t>cíclos</w:t>
      </w:r>
      <w:proofErr w:type="spellEnd"/>
      <w:r w:rsidRPr="009F42A5">
        <w:rPr>
          <w:rFonts w:ascii="Times New Roman" w:eastAsia="Times New Roman" w:hAnsi="Times New Roman" w:cs="Times New Roman"/>
          <w:sz w:val="24"/>
          <w:szCs w:val="24"/>
          <w:lang w:eastAsia="pt-BR"/>
        </w:rPr>
        <w:t>. O primeiro compreenderá um só curso: o curso ginasial. O segundo compreenderá dois cursos paralelos: o curso clássico e o curso científico.</w:t>
      </w: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Art. 3º O curso ginasial, que terá a duração de quatro anos, destinar-se-á a dar aos adolescentes os elementos fundamentais do ensino secundário.</w:t>
      </w: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    Art. 4º O curso clássico e o curso científico, cada qual com a duração de três anos, terão por objetivo consolidar a educação ministrada no curso ginasial e bem assim desenvolvê-la e aprofundá-la. No curso clássico, concorrerá para a formação intelectual, </w:t>
      </w:r>
      <w:proofErr w:type="gramStart"/>
      <w:r w:rsidRPr="009F42A5">
        <w:rPr>
          <w:rFonts w:ascii="Times New Roman" w:eastAsia="Times New Roman" w:hAnsi="Times New Roman" w:cs="Times New Roman"/>
          <w:sz w:val="24"/>
          <w:szCs w:val="24"/>
          <w:lang w:eastAsia="pt-BR"/>
        </w:rPr>
        <w:t>alem</w:t>
      </w:r>
      <w:proofErr w:type="gramEnd"/>
      <w:r w:rsidRPr="009F42A5">
        <w:rPr>
          <w:rFonts w:ascii="Times New Roman" w:eastAsia="Times New Roman" w:hAnsi="Times New Roman" w:cs="Times New Roman"/>
          <w:sz w:val="24"/>
          <w:szCs w:val="24"/>
          <w:lang w:eastAsia="pt-BR"/>
        </w:rPr>
        <w:t xml:space="preserve"> de um maior conhecimento de filosofia, um acentuado estudo das </w:t>
      </w:r>
      <w:r w:rsidRPr="009F42A5">
        <w:rPr>
          <w:rFonts w:ascii="Times New Roman" w:eastAsia="Times New Roman" w:hAnsi="Times New Roman" w:cs="Times New Roman"/>
          <w:b/>
          <w:sz w:val="24"/>
          <w:szCs w:val="24"/>
          <w:u w:val="single"/>
          <w:lang w:eastAsia="pt-BR"/>
        </w:rPr>
        <w:t>letras antigas</w:t>
      </w:r>
      <w:r w:rsidRPr="009F42A5">
        <w:rPr>
          <w:rFonts w:ascii="Times New Roman" w:eastAsia="Times New Roman" w:hAnsi="Times New Roman" w:cs="Times New Roman"/>
          <w:sz w:val="24"/>
          <w:szCs w:val="24"/>
          <w:lang w:eastAsia="pt-BR"/>
        </w:rPr>
        <w:t>; na curso científico, essa formação será marcada por um estudo maior de ciências.</w:t>
      </w: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line="360" w:lineRule="atLeast"/>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TÍTULO II</w:t>
      </w:r>
    </w:p>
    <w:p w:rsidR="00B37FF3" w:rsidRPr="009F42A5" w:rsidRDefault="00B37FF3" w:rsidP="00B37FF3">
      <w:pPr>
        <w:spacing w:before="48" w:after="48" w:line="360" w:lineRule="atLeast"/>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i/>
          <w:iCs/>
          <w:sz w:val="24"/>
          <w:szCs w:val="24"/>
          <w:lang w:eastAsia="pt-BR"/>
        </w:rPr>
        <w:t>Da estrutura do ensino secundário</w:t>
      </w:r>
    </w:p>
    <w:p w:rsidR="00B37FF3" w:rsidRPr="009F42A5" w:rsidRDefault="00B37FF3" w:rsidP="00B37FF3">
      <w:pPr>
        <w:spacing w:before="48" w:after="48" w:line="360" w:lineRule="atLeast"/>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lastRenderedPageBreak/>
        <w:t>CAPÍTULO I</w:t>
      </w:r>
    </w:p>
    <w:p w:rsidR="00B37FF3" w:rsidRPr="009F42A5" w:rsidRDefault="00B37FF3" w:rsidP="00B37FF3">
      <w:pPr>
        <w:spacing w:before="48" w:after="48" w:line="360" w:lineRule="atLeast"/>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i/>
          <w:iCs/>
          <w:sz w:val="24"/>
          <w:szCs w:val="24"/>
          <w:lang w:eastAsia="pt-BR"/>
        </w:rPr>
        <w:t>DO CURSO GINASIAL</w:t>
      </w:r>
    </w:p>
    <w:p w:rsidR="00B37FF3" w:rsidRPr="009F42A5" w:rsidRDefault="00B37FF3" w:rsidP="00B37FF3">
      <w:pPr>
        <w:spacing w:before="48" w:after="48" w:line="360" w:lineRule="atLeast"/>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Art. 10. O curso ginasial abrangerá o ensino das seguintes disciplinas:</w:t>
      </w:r>
    </w:p>
    <w:p w:rsidR="00B37FF3" w:rsidRPr="009F42A5" w:rsidRDefault="00B37FF3" w:rsidP="00B37FF3">
      <w:pPr>
        <w:spacing w:before="48" w:after="48" w:line="360" w:lineRule="atLeast"/>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I. Línguas: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1</w:t>
      </w:r>
      <w:proofErr w:type="gramEnd"/>
      <w:r w:rsidRPr="009F42A5">
        <w:rPr>
          <w:rFonts w:ascii="Times New Roman" w:eastAsia="Times New Roman" w:hAnsi="Times New Roman" w:cs="Times New Roman"/>
          <w:sz w:val="24"/>
          <w:szCs w:val="24"/>
          <w:lang w:eastAsia="pt-BR"/>
        </w:rPr>
        <w:t>. Português.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Latim</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Francês.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Inglês.</w:t>
      </w:r>
    </w:p>
    <w:p w:rsidR="00B37FF3" w:rsidRPr="009F42A5" w:rsidRDefault="00B37FF3" w:rsidP="00B37FF3">
      <w:pPr>
        <w:spacing w:before="48" w:after="48" w:line="360" w:lineRule="atLeast"/>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II. Ciências: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Matemática.</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Ciências naturais.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História geral.</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8</w:t>
      </w:r>
      <w:proofErr w:type="gramEnd"/>
      <w:r w:rsidRPr="009F42A5">
        <w:rPr>
          <w:rFonts w:ascii="Times New Roman" w:eastAsia="Times New Roman" w:hAnsi="Times New Roman" w:cs="Times New Roman"/>
          <w:sz w:val="24"/>
          <w:szCs w:val="24"/>
          <w:lang w:eastAsia="pt-BR"/>
        </w:rPr>
        <w:t>. História da Brasil.</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9</w:t>
      </w:r>
      <w:proofErr w:type="gramEnd"/>
      <w:r w:rsidRPr="009F42A5">
        <w:rPr>
          <w:rFonts w:ascii="Times New Roman" w:eastAsia="Times New Roman" w:hAnsi="Times New Roman" w:cs="Times New Roman"/>
          <w:sz w:val="24"/>
          <w:szCs w:val="24"/>
          <w:lang w:eastAsia="pt-BR"/>
        </w:rPr>
        <w:t>. Geografia geral.</w:t>
      </w:r>
      <w:r w:rsidRPr="009F42A5">
        <w:rPr>
          <w:rFonts w:ascii="Times New Roman" w:eastAsia="Times New Roman" w:hAnsi="Times New Roman" w:cs="Times New Roman"/>
          <w:sz w:val="24"/>
          <w:szCs w:val="24"/>
          <w:lang w:eastAsia="pt-BR"/>
        </w:rPr>
        <w:br/>
        <w:t>    10. Geografia do Brasil.</w:t>
      </w:r>
    </w:p>
    <w:p w:rsidR="00B37FF3" w:rsidRPr="009F42A5" w:rsidRDefault="00B37FF3" w:rsidP="00B37FF3">
      <w:pPr>
        <w:spacing w:before="48" w:after="48" w:line="360" w:lineRule="atLeast"/>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III. Artes:</w:t>
      </w:r>
      <w:r w:rsidRPr="009F42A5">
        <w:rPr>
          <w:rFonts w:ascii="Times New Roman" w:eastAsia="Times New Roman" w:hAnsi="Times New Roman" w:cs="Times New Roman"/>
          <w:sz w:val="24"/>
          <w:szCs w:val="24"/>
          <w:lang w:eastAsia="pt-BR"/>
        </w:rPr>
        <w:br/>
        <w:t>    11. Trabalhos manuais.</w:t>
      </w:r>
      <w:r w:rsidRPr="009F42A5">
        <w:rPr>
          <w:rFonts w:ascii="Times New Roman" w:eastAsia="Times New Roman" w:hAnsi="Times New Roman" w:cs="Times New Roman"/>
          <w:sz w:val="24"/>
          <w:szCs w:val="24"/>
          <w:lang w:eastAsia="pt-BR"/>
        </w:rPr>
        <w:br/>
        <w:t>    12. Desenho.</w:t>
      </w:r>
      <w:r w:rsidRPr="009F42A5">
        <w:rPr>
          <w:rFonts w:ascii="Times New Roman" w:eastAsia="Times New Roman" w:hAnsi="Times New Roman" w:cs="Times New Roman"/>
          <w:sz w:val="24"/>
          <w:szCs w:val="24"/>
          <w:lang w:eastAsia="pt-BR"/>
        </w:rPr>
        <w:br/>
        <w:t>    13. Canto orfeônico.</w:t>
      </w:r>
    </w:p>
    <w:p w:rsidR="00B37FF3" w:rsidRPr="009F42A5" w:rsidRDefault="00B37FF3" w:rsidP="00B37FF3">
      <w:pPr>
        <w:spacing w:before="48" w:after="48" w:line="360" w:lineRule="atLeast"/>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Art. 11. As disciplinas indicadas no artigo anterior terão a seguinte seriação:</w:t>
      </w:r>
    </w:p>
    <w:p w:rsidR="00B37FF3" w:rsidRPr="009F42A5" w:rsidRDefault="00B37FF3" w:rsidP="00B37FF3">
      <w:pPr>
        <w:spacing w:before="48" w:after="48"/>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    Primeira série: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Latim.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Francês.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xml:space="preserve">) História geral.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Geografia geral.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xml:space="preserve">) Trabalhos manuais. </w:t>
      </w:r>
      <w:proofErr w:type="gramStart"/>
      <w:r w:rsidRPr="009F42A5">
        <w:rPr>
          <w:rFonts w:ascii="Times New Roman" w:eastAsia="Times New Roman" w:hAnsi="Times New Roman" w:cs="Times New Roman"/>
          <w:sz w:val="24"/>
          <w:szCs w:val="24"/>
          <w:lang w:eastAsia="pt-BR"/>
        </w:rPr>
        <w:t>8</w:t>
      </w:r>
      <w:proofErr w:type="gramEnd"/>
      <w:r w:rsidRPr="009F42A5">
        <w:rPr>
          <w:rFonts w:ascii="Times New Roman" w:eastAsia="Times New Roman" w:hAnsi="Times New Roman" w:cs="Times New Roman"/>
          <w:sz w:val="24"/>
          <w:szCs w:val="24"/>
          <w:lang w:eastAsia="pt-BR"/>
        </w:rPr>
        <w:t xml:space="preserve">) Desenho. </w:t>
      </w:r>
      <w:proofErr w:type="gramStart"/>
      <w:r w:rsidRPr="009F42A5">
        <w:rPr>
          <w:rFonts w:ascii="Times New Roman" w:eastAsia="Times New Roman" w:hAnsi="Times New Roman" w:cs="Times New Roman"/>
          <w:sz w:val="24"/>
          <w:szCs w:val="24"/>
          <w:lang w:eastAsia="pt-BR"/>
        </w:rPr>
        <w:t>9</w:t>
      </w:r>
      <w:proofErr w:type="gramEnd"/>
      <w:r w:rsidRPr="009F42A5">
        <w:rPr>
          <w:rFonts w:ascii="Times New Roman" w:eastAsia="Times New Roman" w:hAnsi="Times New Roman" w:cs="Times New Roman"/>
          <w:sz w:val="24"/>
          <w:szCs w:val="24"/>
          <w:lang w:eastAsia="pt-BR"/>
        </w:rPr>
        <w:t>) Canto orfeônico.</w:t>
      </w:r>
      <w:r w:rsidRPr="009F42A5">
        <w:rPr>
          <w:rFonts w:ascii="Times New Roman" w:eastAsia="Times New Roman" w:hAnsi="Times New Roman" w:cs="Times New Roman"/>
          <w:sz w:val="24"/>
          <w:szCs w:val="24"/>
          <w:lang w:eastAsia="pt-BR"/>
        </w:rPr>
        <w:br/>
        <w:t xml:space="preserve">    Segunda série: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Latim.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Francês.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Inglês.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História geral.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xml:space="preserve">) Geografia geral. </w:t>
      </w:r>
      <w:proofErr w:type="gramStart"/>
      <w:r w:rsidRPr="009F42A5">
        <w:rPr>
          <w:rFonts w:ascii="Times New Roman" w:eastAsia="Times New Roman" w:hAnsi="Times New Roman" w:cs="Times New Roman"/>
          <w:sz w:val="24"/>
          <w:szCs w:val="24"/>
          <w:lang w:eastAsia="pt-BR"/>
        </w:rPr>
        <w:t>8</w:t>
      </w:r>
      <w:proofErr w:type="gramEnd"/>
      <w:r w:rsidRPr="009F42A5">
        <w:rPr>
          <w:rFonts w:ascii="Times New Roman" w:eastAsia="Times New Roman" w:hAnsi="Times New Roman" w:cs="Times New Roman"/>
          <w:sz w:val="24"/>
          <w:szCs w:val="24"/>
          <w:lang w:eastAsia="pt-BR"/>
        </w:rPr>
        <w:t xml:space="preserve">) Trabalhos manuais. </w:t>
      </w:r>
      <w:proofErr w:type="gramStart"/>
      <w:r w:rsidRPr="009F42A5">
        <w:rPr>
          <w:rFonts w:ascii="Times New Roman" w:eastAsia="Times New Roman" w:hAnsi="Times New Roman" w:cs="Times New Roman"/>
          <w:sz w:val="24"/>
          <w:szCs w:val="24"/>
          <w:lang w:eastAsia="pt-BR"/>
        </w:rPr>
        <w:t>9</w:t>
      </w:r>
      <w:proofErr w:type="gramEnd"/>
      <w:r w:rsidRPr="009F42A5">
        <w:rPr>
          <w:rFonts w:ascii="Times New Roman" w:eastAsia="Times New Roman" w:hAnsi="Times New Roman" w:cs="Times New Roman"/>
          <w:sz w:val="24"/>
          <w:szCs w:val="24"/>
          <w:lang w:eastAsia="pt-BR"/>
        </w:rPr>
        <w:t xml:space="preserve">) Desenho. </w:t>
      </w:r>
      <w:proofErr w:type="gramStart"/>
      <w:r w:rsidRPr="009F42A5">
        <w:rPr>
          <w:rFonts w:ascii="Times New Roman" w:eastAsia="Times New Roman" w:hAnsi="Times New Roman" w:cs="Times New Roman"/>
          <w:sz w:val="24"/>
          <w:szCs w:val="24"/>
          <w:lang w:eastAsia="pt-BR"/>
        </w:rPr>
        <w:t>10)</w:t>
      </w:r>
      <w:proofErr w:type="gramEnd"/>
      <w:r w:rsidRPr="009F42A5">
        <w:rPr>
          <w:rFonts w:ascii="Times New Roman" w:eastAsia="Times New Roman" w:hAnsi="Times New Roman" w:cs="Times New Roman"/>
          <w:sz w:val="24"/>
          <w:szCs w:val="24"/>
          <w:lang w:eastAsia="pt-BR"/>
        </w:rPr>
        <w:t xml:space="preserve"> Canto orfeônico.</w:t>
      </w:r>
      <w:r w:rsidRPr="009F42A5">
        <w:rPr>
          <w:rFonts w:ascii="Times New Roman" w:eastAsia="Times New Roman" w:hAnsi="Times New Roman" w:cs="Times New Roman"/>
          <w:sz w:val="24"/>
          <w:szCs w:val="24"/>
          <w:lang w:eastAsia="pt-BR"/>
        </w:rPr>
        <w:br/>
        <w:t xml:space="preserve">    Terceira série: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Latim.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Francês.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Inglês.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Ciências naturais.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xml:space="preserve">) História do Brasil. 8) Geografia do Brasil. 9) Desenho. </w:t>
      </w:r>
      <w:proofErr w:type="gramStart"/>
      <w:r w:rsidRPr="009F42A5">
        <w:rPr>
          <w:rFonts w:ascii="Times New Roman" w:eastAsia="Times New Roman" w:hAnsi="Times New Roman" w:cs="Times New Roman"/>
          <w:sz w:val="24"/>
          <w:szCs w:val="24"/>
          <w:lang w:eastAsia="pt-BR"/>
        </w:rPr>
        <w:t>10)</w:t>
      </w:r>
      <w:proofErr w:type="gramEnd"/>
      <w:r w:rsidRPr="009F42A5">
        <w:rPr>
          <w:rFonts w:ascii="Times New Roman" w:eastAsia="Times New Roman" w:hAnsi="Times New Roman" w:cs="Times New Roman"/>
          <w:sz w:val="24"/>
          <w:szCs w:val="24"/>
          <w:lang w:eastAsia="pt-BR"/>
        </w:rPr>
        <w:t xml:space="preserve"> Canto orfeônico.</w:t>
      </w:r>
      <w:r w:rsidRPr="009F42A5">
        <w:rPr>
          <w:rFonts w:ascii="Times New Roman" w:eastAsia="Times New Roman" w:hAnsi="Times New Roman" w:cs="Times New Roman"/>
          <w:sz w:val="24"/>
          <w:szCs w:val="24"/>
          <w:lang w:eastAsia="pt-BR"/>
        </w:rPr>
        <w:br/>
        <w:t xml:space="preserve">    Quarta série: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Latim.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Francês.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Inglês.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Ciências naturais.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xml:space="preserve">) História do Brasil. 8) Geografia do Brasil 9) Desenho. </w:t>
      </w:r>
      <w:proofErr w:type="gramStart"/>
      <w:r w:rsidRPr="009F42A5">
        <w:rPr>
          <w:rFonts w:ascii="Times New Roman" w:eastAsia="Times New Roman" w:hAnsi="Times New Roman" w:cs="Times New Roman"/>
          <w:sz w:val="24"/>
          <w:szCs w:val="24"/>
          <w:lang w:eastAsia="pt-BR"/>
        </w:rPr>
        <w:t>10)</w:t>
      </w:r>
      <w:proofErr w:type="gramEnd"/>
      <w:r w:rsidRPr="009F42A5">
        <w:rPr>
          <w:rFonts w:ascii="Times New Roman" w:eastAsia="Times New Roman" w:hAnsi="Times New Roman" w:cs="Times New Roman"/>
          <w:sz w:val="24"/>
          <w:szCs w:val="24"/>
          <w:lang w:eastAsia="pt-BR"/>
        </w:rPr>
        <w:t xml:space="preserve"> Canto orfeônico.</w:t>
      </w:r>
    </w:p>
    <w:p w:rsidR="00B37FF3" w:rsidRPr="009F42A5" w:rsidRDefault="00B37FF3" w:rsidP="00B37FF3">
      <w:pPr>
        <w:spacing w:before="48" w:after="48"/>
        <w:jc w:val="center"/>
        <w:rPr>
          <w:rFonts w:ascii="Times New Roman" w:eastAsia="Times New Roman" w:hAnsi="Times New Roman" w:cs="Times New Roman"/>
          <w:sz w:val="24"/>
          <w:szCs w:val="24"/>
          <w:lang w:eastAsia="pt-BR"/>
        </w:rPr>
      </w:pPr>
    </w:p>
    <w:p w:rsidR="00B37FF3" w:rsidRPr="009F42A5" w:rsidRDefault="00B37FF3" w:rsidP="00B37FF3">
      <w:pPr>
        <w:spacing w:before="48" w:after="48"/>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CAPÍTULO II</w:t>
      </w:r>
    </w:p>
    <w:p w:rsidR="00B37FF3" w:rsidRPr="009F42A5" w:rsidRDefault="00B37FF3" w:rsidP="00B37FF3">
      <w:pPr>
        <w:spacing w:before="48" w:after="48"/>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i/>
          <w:iCs/>
          <w:sz w:val="24"/>
          <w:szCs w:val="24"/>
          <w:lang w:eastAsia="pt-BR"/>
        </w:rPr>
        <w:t xml:space="preserve">DOS </w:t>
      </w:r>
      <w:proofErr w:type="gramStart"/>
      <w:r w:rsidRPr="009F42A5">
        <w:rPr>
          <w:rFonts w:ascii="Times New Roman" w:eastAsia="Times New Roman" w:hAnsi="Times New Roman" w:cs="Times New Roman"/>
          <w:i/>
          <w:iCs/>
          <w:sz w:val="24"/>
          <w:szCs w:val="24"/>
          <w:lang w:eastAsia="pt-BR"/>
        </w:rPr>
        <w:t>CURSOS CLÁSSICO E CIENTÍFICO</w:t>
      </w:r>
      <w:proofErr w:type="gramEnd"/>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Art. 12. As disciplinas pertinentes ao ensino dos cursos clássico e científico são as seguintes:</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lastRenderedPageBreak/>
        <w:t xml:space="preserve">          I. </w:t>
      </w:r>
      <w:r w:rsidRPr="00DB727C">
        <w:rPr>
          <w:rFonts w:ascii="Times New Roman" w:eastAsia="Times New Roman" w:hAnsi="Times New Roman" w:cs="Times New Roman"/>
          <w:sz w:val="24"/>
          <w:szCs w:val="24"/>
          <w:lang w:eastAsia="pt-BR"/>
        </w:rPr>
        <w:t>Línguas: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1</w:t>
      </w:r>
      <w:proofErr w:type="gramEnd"/>
      <w:r w:rsidRPr="009F42A5">
        <w:rPr>
          <w:rFonts w:ascii="Times New Roman" w:eastAsia="Times New Roman" w:hAnsi="Times New Roman" w:cs="Times New Roman"/>
          <w:sz w:val="24"/>
          <w:szCs w:val="24"/>
          <w:lang w:eastAsia="pt-BR"/>
        </w:rPr>
        <w:t>. Português.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Latim.</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Grego.</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Francês.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Inglês.</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Espanhol.</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II. Ciências e filosofia:</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Matemática.</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8</w:t>
      </w:r>
      <w:proofErr w:type="gramEnd"/>
      <w:r w:rsidRPr="009F42A5">
        <w:rPr>
          <w:rFonts w:ascii="Times New Roman" w:eastAsia="Times New Roman" w:hAnsi="Times New Roman" w:cs="Times New Roman"/>
          <w:sz w:val="24"/>
          <w:szCs w:val="24"/>
          <w:lang w:eastAsia="pt-BR"/>
        </w:rPr>
        <w:t>. Física.</w:t>
      </w:r>
      <w:r w:rsidRPr="009F42A5">
        <w:rPr>
          <w:rFonts w:ascii="Times New Roman" w:eastAsia="Times New Roman" w:hAnsi="Times New Roman" w:cs="Times New Roman"/>
          <w:sz w:val="24"/>
          <w:szCs w:val="24"/>
          <w:lang w:eastAsia="pt-BR"/>
        </w:rPr>
        <w:br/>
        <w:t>    </w:t>
      </w:r>
      <w:proofErr w:type="gramStart"/>
      <w:r w:rsidRPr="009F42A5">
        <w:rPr>
          <w:rFonts w:ascii="Times New Roman" w:eastAsia="Times New Roman" w:hAnsi="Times New Roman" w:cs="Times New Roman"/>
          <w:sz w:val="24"/>
          <w:szCs w:val="24"/>
          <w:lang w:eastAsia="pt-BR"/>
        </w:rPr>
        <w:t>9</w:t>
      </w:r>
      <w:proofErr w:type="gramEnd"/>
      <w:r w:rsidRPr="009F42A5">
        <w:rPr>
          <w:rFonts w:ascii="Times New Roman" w:eastAsia="Times New Roman" w:hAnsi="Times New Roman" w:cs="Times New Roman"/>
          <w:sz w:val="24"/>
          <w:szCs w:val="24"/>
          <w:lang w:eastAsia="pt-BR"/>
        </w:rPr>
        <w:t>. Química.</w:t>
      </w:r>
      <w:r w:rsidRPr="009F42A5">
        <w:rPr>
          <w:rFonts w:ascii="Times New Roman" w:eastAsia="Times New Roman" w:hAnsi="Times New Roman" w:cs="Times New Roman"/>
          <w:sz w:val="24"/>
          <w:szCs w:val="24"/>
          <w:lang w:eastAsia="pt-BR"/>
        </w:rPr>
        <w:br/>
        <w:t>    10. Biologia.</w:t>
      </w:r>
      <w:r w:rsidRPr="009F42A5">
        <w:rPr>
          <w:rFonts w:ascii="Times New Roman" w:eastAsia="Times New Roman" w:hAnsi="Times New Roman" w:cs="Times New Roman"/>
          <w:sz w:val="24"/>
          <w:szCs w:val="24"/>
          <w:lang w:eastAsia="pt-BR"/>
        </w:rPr>
        <w:br/>
        <w:t>    11. História geral.</w:t>
      </w:r>
      <w:r w:rsidRPr="009F42A5">
        <w:rPr>
          <w:rFonts w:ascii="Times New Roman" w:eastAsia="Times New Roman" w:hAnsi="Times New Roman" w:cs="Times New Roman"/>
          <w:sz w:val="24"/>
          <w:szCs w:val="24"/>
          <w:lang w:eastAsia="pt-BR"/>
        </w:rPr>
        <w:br/>
        <w:t>    12. História do Brasil.</w:t>
      </w:r>
      <w:r w:rsidRPr="009F42A5">
        <w:rPr>
          <w:rFonts w:ascii="Times New Roman" w:eastAsia="Times New Roman" w:hAnsi="Times New Roman" w:cs="Times New Roman"/>
          <w:sz w:val="24"/>
          <w:szCs w:val="24"/>
          <w:lang w:eastAsia="pt-BR"/>
        </w:rPr>
        <w:br/>
        <w:t>    13. Geografia geral.</w:t>
      </w:r>
      <w:r w:rsidRPr="009F42A5">
        <w:rPr>
          <w:rFonts w:ascii="Times New Roman" w:eastAsia="Times New Roman" w:hAnsi="Times New Roman" w:cs="Times New Roman"/>
          <w:sz w:val="24"/>
          <w:szCs w:val="24"/>
          <w:lang w:eastAsia="pt-BR"/>
        </w:rPr>
        <w:br/>
        <w:t>    14. Geografia do Brasil.</w:t>
      </w:r>
      <w:r w:rsidRPr="009F42A5">
        <w:rPr>
          <w:rFonts w:ascii="Times New Roman" w:eastAsia="Times New Roman" w:hAnsi="Times New Roman" w:cs="Times New Roman"/>
          <w:sz w:val="24"/>
          <w:szCs w:val="24"/>
          <w:lang w:eastAsia="pt-BR"/>
        </w:rPr>
        <w:br/>
        <w:t>    15. Filosofia.</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III. Artes:</w:t>
      </w:r>
      <w:r w:rsidRPr="009F42A5">
        <w:rPr>
          <w:rFonts w:ascii="Times New Roman" w:eastAsia="Times New Roman" w:hAnsi="Times New Roman" w:cs="Times New Roman"/>
          <w:sz w:val="24"/>
          <w:szCs w:val="24"/>
          <w:lang w:eastAsia="pt-BR"/>
        </w:rPr>
        <w:br/>
        <w:t>    16. Desenho.</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  Art. 13. As disciplinas indicadas no artigo anterior são comuns aos </w:t>
      </w:r>
      <w:proofErr w:type="gramStart"/>
      <w:r w:rsidRPr="009F42A5">
        <w:rPr>
          <w:rFonts w:ascii="Times New Roman" w:eastAsia="Times New Roman" w:hAnsi="Times New Roman" w:cs="Times New Roman"/>
          <w:sz w:val="24"/>
          <w:szCs w:val="24"/>
          <w:lang w:eastAsia="pt-BR"/>
        </w:rPr>
        <w:t>cursos clássico e científico</w:t>
      </w:r>
      <w:proofErr w:type="gramEnd"/>
      <w:r w:rsidRPr="009F42A5">
        <w:rPr>
          <w:rFonts w:ascii="Times New Roman" w:eastAsia="Times New Roman" w:hAnsi="Times New Roman" w:cs="Times New Roman"/>
          <w:sz w:val="24"/>
          <w:szCs w:val="24"/>
          <w:lang w:eastAsia="pt-BR"/>
        </w:rPr>
        <w:t>, salvo o latim e o grego, que somente se ministrarão no curso clássico, e o desenho, que se ensinará somente no curso científico.</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Art. 14. As disciplinas constitutivas do curso clássico terão a seguinte seriação:</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    Primeira </w:t>
      </w:r>
      <w:proofErr w:type="gramStart"/>
      <w:r w:rsidRPr="009F42A5">
        <w:rPr>
          <w:rFonts w:ascii="Times New Roman" w:eastAsia="Times New Roman" w:hAnsi="Times New Roman" w:cs="Times New Roman"/>
          <w:sz w:val="24"/>
          <w:szCs w:val="24"/>
          <w:lang w:eastAsia="pt-BR"/>
        </w:rPr>
        <w:t>série :</w:t>
      </w:r>
      <w:proofErr w:type="gramEnd"/>
      <w:r w:rsidRPr="009F42A5">
        <w:rPr>
          <w:rFonts w:ascii="Times New Roman" w:eastAsia="Times New Roman" w:hAnsi="Times New Roman" w:cs="Times New Roman"/>
          <w:sz w:val="24"/>
          <w:szCs w:val="24"/>
          <w:lang w:eastAsia="pt-BR"/>
        </w:rPr>
        <w:t xml:space="preserv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Latim.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Grego.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Francês ou inglês 5) Espanhol.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xml:space="preserve">) História geral. </w:t>
      </w:r>
      <w:proofErr w:type="gramStart"/>
      <w:r w:rsidRPr="009F42A5">
        <w:rPr>
          <w:rFonts w:ascii="Times New Roman" w:eastAsia="Times New Roman" w:hAnsi="Times New Roman" w:cs="Times New Roman"/>
          <w:sz w:val="24"/>
          <w:szCs w:val="24"/>
          <w:lang w:eastAsia="pt-BR"/>
        </w:rPr>
        <w:t>8</w:t>
      </w:r>
      <w:proofErr w:type="gramEnd"/>
      <w:r w:rsidRPr="009F42A5">
        <w:rPr>
          <w:rFonts w:ascii="Times New Roman" w:eastAsia="Times New Roman" w:hAnsi="Times New Roman" w:cs="Times New Roman"/>
          <w:sz w:val="24"/>
          <w:szCs w:val="24"/>
          <w:lang w:eastAsia="pt-BR"/>
        </w:rPr>
        <w:t>) Geografia geral.</w:t>
      </w:r>
      <w:r w:rsidRPr="009F42A5">
        <w:rPr>
          <w:rFonts w:ascii="Times New Roman" w:eastAsia="Times New Roman" w:hAnsi="Times New Roman" w:cs="Times New Roman"/>
          <w:sz w:val="24"/>
          <w:szCs w:val="24"/>
          <w:lang w:eastAsia="pt-BR"/>
        </w:rPr>
        <w:br/>
        <w:t xml:space="preserve">    Segunda série: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Latim.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Grego.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Francês ou inglês 5) Espanhol.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xml:space="preserve">) Física. </w:t>
      </w:r>
      <w:proofErr w:type="gramStart"/>
      <w:r w:rsidRPr="009F42A5">
        <w:rPr>
          <w:rFonts w:ascii="Times New Roman" w:eastAsia="Times New Roman" w:hAnsi="Times New Roman" w:cs="Times New Roman"/>
          <w:sz w:val="24"/>
          <w:szCs w:val="24"/>
          <w:lang w:eastAsia="pt-BR"/>
        </w:rPr>
        <w:t>8</w:t>
      </w:r>
      <w:proofErr w:type="gramEnd"/>
      <w:r w:rsidRPr="009F42A5">
        <w:rPr>
          <w:rFonts w:ascii="Times New Roman" w:eastAsia="Times New Roman" w:hAnsi="Times New Roman" w:cs="Times New Roman"/>
          <w:sz w:val="24"/>
          <w:szCs w:val="24"/>
          <w:lang w:eastAsia="pt-BR"/>
        </w:rPr>
        <w:t xml:space="preserve">) Química. </w:t>
      </w:r>
      <w:proofErr w:type="gramStart"/>
      <w:r w:rsidRPr="009F42A5">
        <w:rPr>
          <w:rFonts w:ascii="Times New Roman" w:eastAsia="Times New Roman" w:hAnsi="Times New Roman" w:cs="Times New Roman"/>
          <w:sz w:val="24"/>
          <w:szCs w:val="24"/>
          <w:lang w:eastAsia="pt-BR"/>
        </w:rPr>
        <w:t>9</w:t>
      </w:r>
      <w:proofErr w:type="gramEnd"/>
      <w:r w:rsidRPr="009F42A5">
        <w:rPr>
          <w:rFonts w:ascii="Times New Roman" w:eastAsia="Times New Roman" w:hAnsi="Times New Roman" w:cs="Times New Roman"/>
          <w:sz w:val="24"/>
          <w:szCs w:val="24"/>
          <w:lang w:eastAsia="pt-BR"/>
        </w:rPr>
        <w:t xml:space="preserve">) História geral. </w:t>
      </w:r>
      <w:proofErr w:type="gramStart"/>
      <w:r w:rsidRPr="009F42A5">
        <w:rPr>
          <w:rFonts w:ascii="Times New Roman" w:eastAsia="Times New Roman" w:hAnsi="Times New Roman" w:cs="Times New Roman"/>
          <w:sz w:val="24"/>
          <w:szCs w:val="24"/>
          <w:lang w:eastAsia="pt-BR"/>
        </w:rPr>
        <w:t>10)</w:t>
      </w:r>
      <w:proofErr w:type="gramEnd"/>
      <w:r w:rsidRPr="009F42A5">
        <w:rPr>
          <w:rFonts w:ascii="Times New Roman" w:eastAsia="Times New Roman" w:hAnsi="Times New Roman" w:cs="Times New Roman"/>
          <w:sz w:val="24"/>
          <w:szCs w:val="24"/>
          <w:lang w:eastAsia="pt-BR"/>
        </w:rPr>
        <w:t xml:space="preserve"> Geografia geral.</w:t>
      </w:r>
      <w:r w:rsidRPr="009F42A5">
        <w:rPr>
          <w:rFonts w:ascii="Times New Roman" w:eastAsia="Times New Roman" w:hAnsi="Times New Roman" w:cs="Times New Roman"/>
          <w:sz w:val="24"/>
          <w:szCs w:val="24"/>
          <w:lang w:eastAsia="pt-BR"/>
        </w:rPr>
        <w:br/>
        <w:t xml:space="preserve">    Terceira série: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Latim.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Grego.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xml:space="preserve">) Física.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Química.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xml:space="preserve">) Biologia. </w:t>
      </w:r>
      <w:proofErr w:type="gramStart"/>
      <w:r w:rsidRPr="009F42A5">
        <w:rPr>
          <w:rFonts w:ascii="Times New Roman" w:eastAsia="Times New Roman" w:hAnsi="Times New Roman" w:cs="Times New Roman"/>
          <w:sz w:val="24"/>
          <w:szCs w:val="24"/>
          <w:lang w:eastAsia="pt-BR"/>
        </w:rPr>
        <w:t>8</w:t>
      </w:r>
      <w:proofErr w:type="gramEnd"/>
      <w:r w:rsidRPr="009F42A5">
        <w:rPr>
          <w:rFonts w:ascii="Times New Roman" w:eastAsia="Times New Roman" w:hAnsi="Times New Roman" w:cs="Times New Roman"/>
          <w:sz w:val="24"/>
          <w:szCs w:val="24"/>
          <w:lang w:eastAsia="pt-BR"/>
        </w:rPr>
        <w:t>) História do Brasil. 9) Geografia do Brasil. 10) Filosofia.</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Art. 15. As disciplinas constitutivas do curso científico terão a seguinte seriação:</w:t>
      </w: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    Primeira série: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Francês.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Inglês.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Espanhol.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Física.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xml:space="preserve">) Química. </w:t>
      </w:r>
      <w:proofErr w:type="gramStart"/>
      <w:r w:rsidRPr="009F42A5">
        <w:rPr>
          <w:rFonts w:ascii="Times New Roman" w:eastAsia="Times New Roman" w:hAnsi="Times New Roman" w:cs="Times New Roman"/>
          <w:sz w:val="24"/>
          <w:szCs w:val="24"/>
          <w:lang w:eastAsia="pt-BR"/>
        </w:rPr>
        <w:t>8</w:t>
      </w:r>
      <w:proofErr w:type="gramEnd"/>
      <w:r w:rsidRPr="009F42A5">
        <w:rPr>
          <w:rFonts w:ascii="Times New Roman" w:eastAsia="Times New Roman" w:hAnsi="Times New Roman" w:cs="Times New Roman"/>
          <w:sz w:val="24"/>
          <w:szCs w:val="24"/>
          <w:lang w:eastAsia="pt-BR"/>
        </w:rPr>
        <w:t xml:space="preserve">) História geral. </w:t>
      </w:r>
      <w:proofErr w:type="gramStart"/>
      <w:r w:rsidRPr="009F42A5">
        <w:rPr>
          <w:rFonts w:ascii="Times New Roman" w:eastAsia="Times New Roman" w:hAnsi="Times New Roman" w:cs="Times New Roman"/>
          <w:sz w:val="24"/>
          <w:szCs w:val="24"/>
          <w:lang w:eastAsia="pt-BR"/>
        </w:rPr>
        <w:t>9</w:t>
      </w:r>
      <w:proofErr w:type="gramEnd"/>
      <w:r w:rsidRPr="009F42A5">
        <w:rPr>
          <w:rFonts w:ascii="Times New Roman" w:eastAsia="Times New Roman" w:hAnsi="Times New Roman" w:cs="Times New Roman"/>
          <w:sz w:val="24"/>
          <w:szCs w:val="24"/>
          <w:lang w:eastAsia="pt-BR"/>
        </w:rPr>
        <w:t>) Geografia geral</w:t>
      </w:r>
      <w:r w:rsidRPr="009F42A5">
        <w:rPr>
          <w:rFonts w:ascii="Times New Roman" w:eastAsia="Times New Roman" w:hAnsi="Times New Roman" w:cs="Times New Roman"/>
          <w:sz w:val="24"/>
          <w:szCs w:val="24"/>
          <w:lang w:eastAsia="pt-BR"/>
        </w:rPr>
        <w:br/>
        <w:t xml:space="preserve">    Segunda série: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Francês.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Inglês.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xml:space="preserve">) Física.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Química. </w:t>
      </w:r>
      <w:proofErr w:type="gramStart"/>
      <w:r w:rsidRPr="009F42A5">
        <w:rPr>
          <w:rFonts w:ascii="Times New Roman" w:eastAsia="Times New Roman" w:hAnsi="Times New Roman" w:cs="Times New Roman"/>
          <w:sz w:val="24"/>
          <w:szCs w:val="24"/>
          <w:lang w:eastAsia="pt-BR"/>
        </w:rPr>
        <w:t>7</w:t>
      </w:r>
      <w:proofErr w:type="gramEnd"/>
      <w:r w:rsidRPr="009F42A5">
        <w:rPr>
          <w:rFonts w:ascii="Times New Roman" w:eastAsia="Times New Roman" w:hAnsi="Times New Roman" w:cs="Times New Roman"/>
          <w:sz w:val="24"/>
          <w:szCs w:val="24"/>
          <w:lang w:eastAsia="pt-BR"/>
        </w:rPr>
        <w:t xml:space="preserve">) Biologia. </w:t>
      </w:r>
      <w:proofErr w:type="gramStart"/>
      <w:r w:rsidRPr="009F42A5">
        <w:rPr>
          <w:rFonts w:ascii="Times New Roman" w:eastAsia="Times New Roman" w:hAnsi="Times New Roman" w:cs="Times New Roman"/>
          <w:sz w:val="24"/>
          <w:szCs w:val="24"/>
          <w:lang w:eastAsia="pt-BR"/>
        </w:rPr>
        <w:t>8</w:t>
      </w:r>
      <w:proofErr w:type="gramEnd"/>
      <w:r w:rsidRPr="009F42A5">
        <w:rPr>
          <w:rFonts w:ascii="Times New Roman" w:eastAsia="Times New Roman" w:hAnsi="Times New Roman" w:cs="Times New Roman"/>
          <w:sz w:val="24"/>
          <w:szCs w:val="24"/>
          <w:lang w:eastAsia="pt-BR"/>
        </w:rPr>
        <w:t xml:space="preserve">) História geral. </w:t>
      </w:r>
      <w:proofErr w:type="gramStart"/>
      <w:r w:rsidRPr="009F42A5">
        <w:rPr>
          <w:rFonts w:ascii="Times New Roman" w:eastAsia="Times New Roman" w:hAnsi="Times New Roman" w:cs="Times New Roman"/>
          <w:sz w:val="24"/>
          <w:szCs w:val="24"/>
          <w:lang w:eastAsia="pt-BR"/>
        </w:rPr>
        <w:t>9</w:t>
      </w:r>
      <w:proofErr w:type="gramEnd"/>
      <w:r w:rsidRPr="009F42A5">
        <w:rPr>
          <w:rFonts w:ascii="Times New Roman" w:eastAsia="Times New Roman" w:hAnsi="Times New Roman" w:cs="Times New Roman"/>
          <w:sz w:val="24"/>
          <w:szCs w:val="24"/>
          <w:lang w:eastAsia="pt-BR"/>
        </w:rPr>
        <w:t>) Geografia geral </w:t>
      </w:r>
      <w:r w:rsidRPr="009F42A5">
        <w:rPr>
          <w:rFonts w:ascii="Times New Roman" w:eastAsia="Times New Roman" w:hAnsi="Times New Roman" w:cs="Times New Roman"/>
          <w:sz w:val="24"/>
          <w:szCs w:val="24"/>
          <w:lang w:eastAsia="pt-BR"/>
        </w:rPr>
        <w:br/>
        <w:t>10) Desenho.</w:t>
      </w:r>
      <w:r w:rsidRPr="009F42A5">
        <w:rPr>
          <w:rFonts w:ascii="Times New Roman" w:eastAsia="Times New Roman" w:hAnsi="Times New Roman" w:cs="Times New Roman"/>
          <w:sz w:val="24"/>
          <w:szCs w:val="24"/>
          <w:lang w:eastAsia="pt-BR"/>
        </w:rPr>
        <w:br/>
        <w:t xml:space="preserve">    Terceira série: 1) Português. </w:t>
      </w:r>
      <w:proofErr w:type="gramStart"/>
      <w:r w:rsidRPr="009F42A5">
        <w:rPr>
          <w:rFonts w:ascii="Times New Roman" w:eastAsia="Times New Roman" w:hAnsi="Times New Roman" w:cs="Times New Roman"/>
          <w:sz w:val="24"/>
          <w:szCs w:val="24"/>
          <w:lang w:eastAsia="pt-BR"/>
        </w:rPr>
        <w:t>2</w:t>
      </w:r>
      <w:proofErr w:type="gramEnd"/>
      <w:r w:rsidRPr="009F42A5">
        <w:rPr>
          <w:rFonts w:ascii="Times New Roman" w:eastAsia="Times New Roman" w:hAnsi="Times New Roman" w:cs="Times New Roman"/>
          <w:sz w:val="24"/>
          <w:szCs w:val="24"/>
          <w:lang w:eastAsia="pt-BR"/>
        </w:rPr>
        <w:t xml:space="preserve">) Matemática. </w:t>
      </w:r>
      <w:proofErr w:type="gramStart"/>
      <w:r w:rsidRPr="009F42A5">
        <w:rPr>
          <w:rFonts w:ascii="Times New Roman" w:eastAsia="Times New Roman" w:hAnsi="Times New Roman" w:cs="Times New Roman"/>
          <w:sz w:val="24"/>
          <w:szCs w:val="24"/>
          <w:lang w:eastAsia="pt-BR"/>
        </w:rPr>
        <w:t>3</w:t>
      </w:r>
      <w:proofErr w:type="gramEnd"/>
      <w:r w:rsidRPr="009F42A5">
        <w:rPr>
          <w:rFonts w:ascii="Times New Roman" w:eastAsia="Times New Roman" w:hAnsi="Times New Roman" w:cs="Times New Roman"/>
          <w:sz w:val="24"/>
          <w:szCs w:val="24"/>
          <w:lang w:eastAsia="pt-BR"/>
        </w:rPr>
        <w:t xml:space="preserve">) Física. </w:t>
      </w:r>
      <w:proofErr w:type="gramStart"/>
      <w:r w:rsidRPr="009F42A5">
        <w:rPr>
          <w:rFonts w:ascii="Times New Roman" w:eastAsia="Times New Roman" w:hAnsi="Times New Roman" w:cs="Times New Roman"/>
          <w:sz w:val="24"/>
          <w:szCs w:val="24"/>
          <w:lang w:eastAsia="pt-BR"/>
        </w:rPr>
        <w:t>4</w:t>
      </w:r>
      <w:proofErr w:type="gramEnd"/>
      <w:r w:rsidRPr="009F42A5">
        <w:rPr>
          <w:rFonts w:ascii="Times New Roman" w:eastAsia="Times New Roman" w:hAnsi="Times New Roman" w:cs="Times New Roman"/>
          <w:sz w:val="24"/>
          <w:szCs w:val="24"/>
          <w:lang w:eastAsia="pt-BR"/>
        </w:rPr>
        <w:t xml:space="preserve">) Química. </w:t>
      </w:r>
      <w:proofErr w:type="gramStart"/>
      <w:r w:rsidRPr="009F42A5">
        <w:rPr>
          <w:rFonts w:ascii="Times New Roman" w:eastAsia="Times New Roman" w:hAnsi="Times New Roman" w:cs="Times New Roman"/>
          <w:sz w:val="24"/>
          <w:szCs w:val="24"/>
          <w:lang w:eastAsia="pt-BR"/>
        </w:rPr>
        <w:t>5</w:t>
      </w:r>
      <w:proofErr w:type="gramEnd"/>
      <w:r w:rsidRPr="009F42A5">
        <w:rPr>
          <w:rFonts w:ascii="Times New Roman" w:eastAsia="Times New Roman" w:hAnsi="Times New Roman" w:cs="Times New Roman"/>
          <w:sz w:val="24"/>
          <w:szCs w:val="24"/>
          <w:lang w:eastAsia="pt-BR"/>
        </w:rPr>
        <w:t xml:space="preserve">) Biologia. </w:t>
      </w:r>
      <w:proofErr w:type="gramStart"/>
      <w:r w:rsidRPr="009F42A5">
        <w:rPr>
          <w:rFonts w:ascii="Times New Roman" w:eastAsia="Times New Roman" w:hAnsi="Times New Roman" w:cs="Times New Roman"/>
          <w:sz w:val="24"/>
          <w:szCs w:val="24"/>
          <w:lang w:eastAsia="pt-BR"/>
        </w:rPr>
        <w:t>6</w:t>
      </w:r>
      <w:proofErr w:type="gramEnd"/>
      <w:r w:rsidRPr="009F42A5">
        <w:rPr>
          <w:rFonts w:ascii="Times New Roman" w:eastAsia="Times New Roman" w:hAnsi="Times New Roman" w:cs="Times New Roman"/>
          <w:sz w:val="24"/>
          <w:szCs w:val="24"/>
          <w:lang w:eastAsia="pt-BR"/>
        </w:rPr>
        <w:t xml:space="preserve">) História do Brasil. 7) Geografia do Brasil. 8) Filosofia. </w:t>
      </w:r>
      <w:proofErr w:type="gramStart"/>
      <w:r w:rsidRPr="009F42A5">
        <w:rPr>
          <w:rFonts w:ascii="Times New Roman" w:eastAsia="Times New Roman" w:hAnsi="Times New Roman" w:cs="Times New Roman"/>
          <w:sz w:val="24"/>
          <w:szCs w:val="24"/>
          <w:lang w:eastAsia="pt-BR"/>
        </w:rPr>
        <w:t>9</w:t>
      </w:r>
      <w:proofErr w:type="gramEnd"/>
      <w:r w:rsidRPr="009F42A5">
        <w:rPr>
          <w:rFonts w:ascii="Times New Roman" w:eastAsia="Times New Roman" w:hAnsi="Times New Roman" w:cs="Times New Roman"/>
          <w:sz w:val="24"/>
          <w:szCs w:val="24"/>
          <w:lang w:eastAsia="pt-BR"/>
        </w:rPr>
        <w:t>) Desenho.</w:t>
      </w: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Art. 16. E' permitida a realização do curso clássico, sem o estudo do grego. Os alunos que optarem por esta forma de currículo serão </w:t>
      </w:r>
      <w:proofErr w:type="gramStart"/>
      <w:r w:rsidRPr="009F42A5">
        <w:rPr>
          <w:rFonts w:ascii="Times New Roman" w:eastAsia="Times New Roman" w:hAnsi="Times New Roman" w:cs="Times New Roman"/>
          <w:sz w:val="24"/>
          <w:szCs w:val="24"/>
          <w:lang w:eastAsia="pt-BR"/>
        </w:rPr>
        <w:t>obrigados</w:t>
      </w:r>
      <w:proofErr w:type="gramEnd"/>
      <w:r w:rsidRPr="009F42A5">
        <w:rPr>
          <w:rFonts w:ascii="Times New Roman" w:eastAsia="Times New Roman" w:hAnsi="Times New Roman" w:cs="Times New Roman"/>
          <w:sz w:val="24"/>
          <w:szCs w:val="24"/>
          <w:lang w:eastAsia="pt-BR"/>
        </w:rPr>
        <w:t xml:space="preserve"> ao estudo, na primeira e na segunda série, das duas</w:t>
      </w:r>
      <w:r w:rsidRPr="00F76A0E">
        <w:rPr>
          <w:rFonts w:ascii="Times New Roman" w:eastAsia="Times New Roman" w:hAnsi="Times New Roman" w:cs="Times New Roman"/>
          <w:sz w:val="24"/>
          <w:szCs w:val="24"/>
          <w:lang w:eastAsia="pt-BR"/>
        </w:rPr>
        <w:t xml:space="preserve"> línguas vivas estrangeiras</w:t>
      </w:r>
      <w:r w:rsidRPr="009F42A5">
        <w:rPr>
          <w:rFonts w:ascii="Times New Roman" w:eastAsia="Times New Roman" w:hAnsi="Times New Roman" w:cs="Times New Roman"/>
          <w:sz w:val="24"/>
          <w:szCs w:val="24"/>
          <w:lang w:eastAsia="pt-BR"/>
        </w:rPr>
        <w:t xml:space="preserve"> do curso ginasial.</w:t>
      </w: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  Art. 17. As disciplinas comuns aos </w:t>
      </w:r>
      <w:proofErr w:type="gramStart"/>
      <w:r w:rsidRPr="009F42A5">
        <w:rPr>
          <w:rFonts w:ascii="Times New Roman" w:eastAsia="Times New Roman" w:hAnsi="Times New Roman" w:cs="Times New Roman"/>
          <w:sz w:val="24"/>
          <w:szCs w:val="24"/>
          <w:lang w:eastAsia="pt-BR"/>
        </w:rPr>
        <w:t>cursos clássico e científico</w:t>
      </w:r>
      <w:proofErr w:type="gramEnd"/>
      <w:r w:rsidRPr="009F42A5">
        <w:rPr>
          <w:rFonts w:ascii="Times New Roman" w:eastAsia="Times New Roman" w:hAnsi="Times New Roman" w:cs="Times New Roman"/>
          <w:sz w:val="24"/>
          <w:szCs w:val="24"/>
          <w:lang w:eastAsia="pt-BR"/>
        </w:rPr>
        <w:t xml:space="preserve"> serão ensinadas de acordo com um mesmo programa, salvo a matemática, a física, a química e a biologia, cujos programas terão maior amplitude no curso científico do que no curso clássico, e a filosofia, que terá neste mais amplo programa do que naquele.</w:t>
      </w: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B37FF3" w:rsidP="00B37FF3">
      <w:pPr>
        <w:spacing w:before="48" w:after="48"/>
        <w:rPr>
          <w:rFonts w:ascii="Times New Roman" w:eastAsia="Times New Roman" w:hAnsi="Times New Roman" w:cs="Times New Roman"/>
          <w:sz w:val="24"/>
          <w:szCs w:val="24"/>
          <w:lang w:eastAsia="pt-BR"/>
        </w:rPr>
      </w:pPr>
    </w:p>
    <w:p w:rsidR="00B37FF3" w:rsidRPr="009F42A5" w:rsidRDefault="00DB727C" w:rsidP="00DB727C">
      <w:pPr>
        <w:pStyle w:val="Cabealho"/>
        <w:spacing w:line="276" w:lineRule="auto"/>
        <w:rPr>
          <w:rFonts w:ascii="Times New Roman" w:hAnsi="Times New Roman" w:cs="Times New Roman"/>
          <w:b/>
          <w:sz w:val="24"/>
          <w:szCs w:val="24"/>
        </w:rPr>
      </w:pPr>
      <w:r>
        <w:rPr>
          <w:rFonts w:ascii="Times New Roman" w:hAnsi="Times New Roman" w:cs="Times New Roman"/>
          <w:b/>
          <w:sz w:val="24"/>
          <w:szCs w:val="24"/>
        </w:rPr>
        <w:t xml:space="preserve">ANEXO F                                                                                                                                                    </w:t>
      </w:r>
      <w:r w:rsidR="00B37FF3" w:rsidRPr="009F42A5">
        <w:rPr>
          <w:rFonts w:ascii="Times New Roman" w:hAnsi="Times New Roman" w:cs="Times New Roman"/>
          <w:b/>
          <w:sz w:val="24"/>
          <w:szCs w:val="24"/>
        </w:rPr>
        <w:t>LEI Nº 4.024, DE 20 DE DEZEMBRO DE 1961</w:t>
      </w: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ind w:left="4395"/>
        <w:jc w:val="both"/>
        <w:rPr>
          <w:rFonts w:ascii="Times New Roman" w:hAnsi="Times New Roman" w:cs="Times New Roman"/>
          <w:sz w:val="24"/>
          <w:szCs w:val="24"/>
        </w:rPr>
      </w:pPr>
      <w:r w:rsidRPr="009F42A5">
        <w:rPr>
          <w:rFonts w:ascii="Times New Roman" w:hAnsi="Times New Roman" w:cs="Times New Roman"/>
          <w:sz w:val="24"/>
          <w:szCs w:val="24"/>
        </w:rPr>
        <w:tab/>
        <w:t xml:space="preserve">Fixa as Diretrizes e Bases da Educação Nacional. </w:t>
      </w: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pStyle w:val="Cabealho"/>
        <w:spacing w:line="276" w:lineRule="auto"/>
        <w:jc w:val="center"/>
        <w:rPr>
          <w:rFonts w:ascii="Times New Roman" w:hAnsi="Times New Roman" w:cs="Times New Roman"/>
          <w:sz w:val="24"/>
          <w:szCs w:val="24"/>
        </w:rPr>
      </w:pPr>
    </w:p>
    <w:p w:rsidR="00B37FF3" w:rsidRPr="009F42A5" w:rsidRDefault="00B37FF3" w:rsidP="00B37FF3">
      <w:pPr>
        <w:spacing w:after="240"/>
        <w:rPr>
          <w:rFonts w:ascii="Times New Roman" w:hAnsi="Times New Roman" w:cs="Times New Roman"/>
          <w:sz w:val="24"/>
          <w:szCs w:val="24"/>
        </w:rPr>
      </w:pPr>
      <w:r w:rsidRPr="009F42A5">
        <w:rPr>
          <w:rFonts w:ascii="Times New Roman" w:hAnsi="Times New Roman" w:cs="Times New Roman"/>
          <w:sz w:val="24"/>
          <w:szCs w:val="24"/>
        </w:rPr>
        <w:t xml:space="preserve">O PRESIDENTE DA REPÚBLICA: </w:t>
      </w:r>
      <w:r w:rsidRPr="009F42A5">
        <w:rPr>
          <w:rFonts w:ascii="Times New Roman" w:hAnsi="Times New Roman" w:cs="Times New Roman"/>
          <w:sz w:val="24"/>
          <w:szCs w:val="24"/>
        </w:rPr>
        <w:br/>
        <w:t xml:space="preserve">Faço saber que o Congresso Nacional decreta e eu sanciono a seguinte Lei: </w:t>
      </w:r>
    </w:p>
    <w:p w:rsidR="00B37FF3" w:rsidRPr="009F42A5" w:rsidRDefault="00B37FF3" w:rsidP="00B37FF3">
      <w:pPr>
        <w:jc w:val="center"/>
        <w:rPr>
          <w:rFonts w:ascii="Times New Roman" w:hAnsi="Times New Roman" w:cs="Times New Roman"/>
          <w:sz w:val="24"/>
          <w:szCs w:val="24"/>
        </w:rPr>
      </w:pPr>
      <w:proofErr w:type="gramStart"/>
      <w:r w:rsidRPr="009F42A5">
        <w:rPr>
          <w:rFonts w:ascii="Times New Roman" w:hAnsi="Times New Roman" w:cs="Times New Roman"/>
          <w:b/>
          <w:bCs/>
          <w:sz w:val="24"/>
          <w:szCs w:val="24"/>
        </w:rPr>
        <w:t>TÍTULO VI</w:t>
      </w:r>
      <w:proofErr w:type="gramEnd"/>
      <w:r w:rsidRPr="009F42A5">
        <w:rPr>
          <w:rFonts w:ascii="Times New Roman" w:hAnsi="Times New Roman" w:cs="Times New Roman"/>
          <w:b/>
          <w:bCs/>
          <w:sz w:val="24"/>
          <w:szCs w:val="24"/>
        </w:rPr>
        <w:t xml:space="preserve">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Da Educação de </w:t>
      </w:r>
      <w:proofErr w:type="spellStart"/>
      <w:r w:rsidRPr="009F42A5">
        <w:rPr>
          <w:rFonts w:ascii="Times New Roman" w:hAnsi="Times New Roman" w:cs="Times New Roman"/>
          <w:b/>
          <w:bCs/>
          <w:sz w:val="24"/>
          <w:szCs w:val="24"/>
        </w:rPr>
        <w:t>Gráu</w:t>
      </w:r>
      <w:proofErr w:type="spellEnd"/>
      <w:r w:rsidRPr="009F42A5">
        <w:rPr>
          <w:rFonts w:ascii="Times New Roman" w:hAnsi="Times New Roman" w:cs="Times New Roman"/>
          <w:b/>
          <w:bCs/>
          <w:sz w:val="24"/>
          <w:szCs w:val="24"/>
        </w:rPr>
        <w:t xml:space="preserve"> Primário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CAPÍTULO I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Da Educação Pré-Primária </w:t>
      </w:r>
    </w:p>
    <w:p w:rsidR="00B37FF3" w:rsidRPr="009F42A5" w:rsidRDefault="00B37FF3" w:rsidP="00B37FF3">
      <w:pPr>
        <w:spacing w:after="240"/>
        <w:rPr>
          <w:rFonts w:ascii="Times New Roman" w:hAnsi="Times New Roman" w:cs="Times New Roman"/>
          <w:sz w:val="24"/>
          <w:szCs w:val="24"/>
        </w:rPr>
      </w:pPr>
      <w:r w:rsidRPr="009F42A5">
        <w:rPr>
          <w:rFonts w:ascii="Times New Roman" w:hAnsi="Times New Roman" w:cs="Times New Roman"/>
          <w:sz w:val="24"/>
          <w:szCs w:val="24"/>
        </w:rPr>
        <w:br/>
        <w:t xml:space="preserve">Art. 23. A educação pré-primária destina-se aos menores até sete anos, e será ministrada em escolas maternais ou jardins-de-infância.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24. As </w:t>
      </w:r>
      <w:proofErr w:type="spellStart"/>
      <w:r w:rsidRPr="009F42A5">
        <w:rPr>
          <w:rFonts w:ascii="Times New Roman" w:hAnsi="Times New Roman" w:cs="Times New Roman"/>
          <w:sz w:val="24"/>
          <w:szCs w:val="24"/>
        </w:rPr>
        <w:t>emprêsas</w:t>
      </w:r>
      <w:proofErr w:type="spellEnd"/>
      <w:r w:rsidRPr="009F42A5">
        <w:rPr>
          <w:rFonts w:ascii="Times New Roman" w:hAnsi="Times New Roman" w:cs="Times New Roman"/>
          <w:sz w:val="24"/>
          <w:szCs w:val="24"/>
        </w:rPr>
        <w:t xml:space="preserve"> que tenham a seu serviço mães de menores de sete anos serão estimuladas a organizar e manter, por iniciativa própria ou em cooperação com os poderes públicos, instituições de educação pré-primária.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CAPÍTULO II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Do Ensino Primário </w:t>
      </w:r>
    </w:p>
    <w:p w:rsidR="00B37FF3" w:rsidRPr="009F42A5" w:rsidRDefault="00B37FF3" w:rsidP="00B37FF3">
      <w:pPr>
        <w:spacing w:after="240"/>
        <w:rPr>
          <w:rFonts w:ascii="Times New Roman" w:hAnsi="Times New Roman" w:cs="Times New Roman"/>
          <w:sz w:val="24"/>
          <w:szCs w:val="24"/>
        </w:rPr>
      </w:pPr>
      <w:r w:rsidRPr="009F42A5">
        <w:rPr>
          <w:rFonts w:ascii="Times New Roman" w:hAnsi="Times New Roman" w:cs="Times New Roman"/>
          <w:sz w:val="24"/>
          <w:szCs w:val="24"/>
        </w:rPr>
        <w:br/>
        <w:t xml:space="preserve">Art. 25. O ensino primário tem por fim o desenvolvimento do raciocínio e das atividades de expressão da criança, e a sua integração no meio físico e social.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26. O ensino primário será ministrado, no mínimo, em quatro séries anuais. </w:t>
      </w:r>
      <w:r w:rsidRPr="009F42A5">
        <w:rPr>
          <w:rFonts w:ascii="Times New Roman" w:hAnsi="Times New Roman" w:cs="Times New Roman"/>
          <w:sz w:val="24"/>
          <w:szCs w:val="24"/>
        </w:rPr>
        <w:br/>
      </w:r>
      <w:r w:rsidRPr="009F42A5">
        <w:rPr>
          <w:rFonts w:ascii="Times New Roman" w:hAnsi="Times New Roman" w:cs="Times New Roman"/>
          <w:sz w:val="24"/>
          <w:szCs w:val="24"/>
        </w:rPr>
        <w:br/>
      </w:r>
      <w:r w:rsidRPr="009F42A5">
        <w:rPr>
          <w:rFonts w:ascii="Times New Roman" w:hAnsi="Times New Roman" w:cs="Times New Roman"/>
          <w:i/>
          <w:iCs/>
          <w:sz w:val="24"/>
          <w:szCs w:val="24"/>
        </w:rPr>
        <w:t xml:space="preserve">Parágrafo único. </w:t>
      </w:r>
      <w:r w:rsidRPr="009F42A5">
        <w:rPr>
          <w:rFonts w:ascii="Times New Roman" w:hAnsi="Times New Roman" w:cs="Times New Roman"/>
          <w:sz w:val="24"/>
          <w:szCs w:val="24"/>
        </w:rPr>
        <w:t xml:space="preserve">Os sistemas de ensino poderão estender a sua duração até seis anos, ampliando, nos dois últimos, os conhecimentos do aluno e iniciando-o em técnicas de artes aplicadas, adequadas ao sexo e à idade.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27. O ensino primário é obrigatório a partir dos sete anos e só será ministrado na língua nacional. Para os que o iniciarem depois dessa idade </w:t>
      </w:r>
      <w:proofErr w:type="gramStart"/>
      <w:r w:rsidRPr="009F42A5">
        <w:rPr>
          <w:rFonts w:ascii="Times New Roman" w:hAnsi="Times New Roman" w:cs="Times New Roman"/>
          <w:sz w:val="24"/>
          <w:szCs w:val="24"/>
        </w:rPr>
        <w:t>poderão ser</w:t>
      </w:r>
      <w:proofErr w:type="gramEnd"/>
      <w:r w:rsidRPr="009F42A5">
        <w:rPr>
          <w:rFonts w:ascii="Times New Roman" w:hAnsi="Times New Roman" w:cs="Times New Roman"/>
          <w:sz w:val="24"/>
          <w:szCs w:val="24"/>
        </w:rPr>
        <w:t xml:space="preserve"> formadas classes especiais ou cursos supletivos correspondentes ao seu nível de desenvolvimento. </w:t>
      </w:r>
      <w:r w:rsidRPr="009F42A5">
        <w:rPr>
          <w:rFonts w:ascii="Times New Roman" w:hAnsi="Times New Roman" w:cs="Times New Roman"/>
          <w:sz w:val="24"/>
          <w:szCs w:val="24"/>
        </w:rPr>
        <w:br/>
      </w:r>
      <w:r w:rsidRPr="009F42A5">
        <w:rPr>
          <w:rFonts w:ascii="Times New Roman" w:hAnsi="Times New Roman" w:cs="Times New Roman"/>
          <w:sz w:val="24"/>
          <w:szCs w:val="24"/>
        </w:rPr>
        <w:br/>
      </w:r>
      <w:r w:rsidRPr="009F42A5">
        <w:rPr>
          <w:rFonts w:ascii="Times New Roman" w:hAnsi="Times New Roman" w:cs="Times New Roman"/>
          <w:sz w:val="24"/>
          <w:szCs w:val="24"/>
        </w:rPr>
        <w:lastRenderedPageBreak/>
        <w:t xml:space="preserve">Art. 28. </w:t>
      </w:r>
      <w:proofErr w:type="gramStart"/>
      <w:r w:rsidRPr="009F42A5">
        <w:rPr>
          <w:rFonts w:ascii="Times New Roman" w:hAnsi="Times New Roman" w:cs="Times New Roman"/>
          <w:sz w:val="24"/>
          <w:szCs w:val="24"/>
        </w:rPr>
        <w:t>A administração do ensino nos Estados, Distrito Federal e Territórios promoverá</w:t>
      </w:r>
      <w:proofErr w:type="gramEnd"/>
      <w:r w:rsidRPr="009F42A5">
        <w:rPr>
          <w:rFonts w:ascii="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345"/>
        <w:gridCol w:w="480"/>
        <w:gridCol w:w="6396"/>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a</w:t>
            </w:r>
            <w:proofErr w:type="gramEnd"/>
            <w:r w:rsidRPr="009F42A5">
              <w:rPr>
                <w:rFonts w:ascii="Times New Roman" w:hAnsi="Times New Roman" w:cs="Times New Roman"/>
                <w:i/>
                <w:iCs/>
                <w:sz w:val="24"/>
                <w:szCs w:val="24"/>
              </w:rPr>
              <w:t>)</w:t>
            </w:r>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o</w:t>
            </w:r>
            <w:proofErr w:type="gramEnd"/>
            <w:r w:rsidRPr="009F42A5">
              <w:rPr>
                <w:rFonts w:ascii="Times New Roman" w:hAnsi="Times New Roman" w:cs="Times New Roman"/>
                <w:sz w:val="24"/>
                <w:szCs w:val="24"/>
              </w:rPr>
              <w:t xml:space="preserve"> levantamento anual do registro das crianças em idade escolar; </w:t>
            </w:r>
          </w:p>
        </w:tc>
      </w:tr>
    </w:tbl>
    <w:p w:rsidR="00B37FF3" w:rsidRPr="009F42A5" w:rsidRDefault="00B37FF3" w:rsidP="00B37FF3">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345"/>
        <w:gridCol w:w="480"/>
        <w:gridCol w:w="5116"/>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o</w:t>
            </w:r>
            <w:proofErr w:type="gramEnd"/>
            <w:r w:rsidRPr="009F42A5">
              <w:rPr>
                <w:rFonts w:ascii="Times New Roman" w:hAnsi="Times New Roman" w:cs="Times New Roman"/>
                <w:sz w:val="24"/>
                <w:szCs w:val="24"/>
              </w:rPr>
              <w:t xml:space="preserve"> incentivo e a fiscalização da freqüência às aulas. </w:t>
            </w:r>
          </w:p>
        </w:tc>
      </w:tr>
    </w:tbl>
    <w:p w:rsidR="00B37FF3" w:rsidRPr="009F42A5" w:rsidRDefault="00B37FF3" w:rsidP="00B37FF3">
      <w:pPr>
        <w:spacing w:after="240"/>
        <w:rPr>
          <w:rFonts w:ascii="Times New Roman" w:hAnsi="Times New Roman" w:cs="Times New Roman"/>
          <w:sz w:val="24"/>
          <w:szCs w:val="24"/>
        </w:rPr>
      </w:pPr>
      <w:r w:rsidRPr="009F42A5">
        <w:rPr>
          <w:rFonts w:ascii="Times New Roman" w:hAnsi="Times New Roman" w:cs="Times New Roman"/>
          <w:sz w:val="24"/>
          <w:szCs w:val="24"/>
        </w:rPr>
        <w:br/>
        <w:t xml:space="preserve">Art. 29. Cada município fará, anualmente, a chamada da população escolar de sete anos de idade, para matrícula na escola primária.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30. Não poderá exercer função pública, nem ocupar </w:t>
      </w:r>
      <w:proofErr w:type="spellStart"/>
      <w:r w:rsidRPr="009F42A5">
        <w:rPr>
          <w:rFonts w:ascii="Times New Roman" w:hAnsi="Times New Roman" w:cs="Times New Roman"/>
          <w:sz w:val="24"/>
          <w:szCs w:val="24"/>
        </w:rPr>
        <w:t>emprêgo</w:t>
      </w:r>
      <w:proofErr w:type="spellEnd"/>
      <w:r w:rsidRPr="009F42A5">
        <w:rPr>
          <w:rFonts w:ascii="Times New Roman" w:hAnsi="Times New Roman" w:cs="Times New Roman"/>
          <w:sz w:val="24"/>
          <w:szCs w:val="24"/>
        </w:rPr>
        <w:t xml:space="preserve"> em sociedade de economia mista ou </w:t>
      </w:r>
      <w:proofErr w:type="spellStart"/>
      <w:r w:rsidRPr="009F42A5">
        <w:rPr>
          <w:rFonts w:ascii="Times New Roman" w:hAnsi="Times New Roman" w:cs="Times New Roman"/>
          <w:sz w:val="24"/>
          <w:szCs w:val="24"/>
        </w:rPr>
        <w:t>emprêsa</w:t>
      </w:r>
      <w:proofErr w:type="spellEnd"/>
      <w:r w:rsidRPr="009F42A5">
        <w:rPr>
          <w:rFonts w:ascii="Times New Roman" w:hAnsi="Times New Roman" w:cs="Times New Roman"/>
          <w:sz w:val="24"/>
          <w:szCs w:val="24"/>
        </w:rPr>
        <w:t xml:space="preserve"> concessionária de serviço público o pai de família ou responsável por criança em idade escolar sem fazer prova de matrícula desta, em estabelecimento de ensino, ou de que lhe está sendo ministrada educação no lar. </w:t>
      </w:r>
      <w:r w:rsidRPr="009F42A5">
        <w:rPr>
          <w:rFonts w:ascii="Times New Roman" w:hAnsi="Times New Roman" w:cs="Times New Roman"/>
          <w:sz w:val="24"/>
          <w:szCs w:val="24"/>
        </w:rPr>
        <w:br/>
      </w:r>
      <w:r w:rsidRPr="009F42A5">
        <w:rPr>
          <w:rFonts w:ascii="Times New Roman" w:hAnsi="Times New Roman" w:cs="Times New Roman"/>
          <w:sz w:val="24"/>
          <w:szCs w:val="24"/>
        </w:rPr>
        <w:br/>
      </w:r>
      <w:r w:rsidRPr="009F42A5">
        <w:rPr>
          <w:rFonts w:ascii="Times New Roman" w:hAnsi="Times New Roman" w:cs="Times New Roman"/>
          <w:i/>
          <w:iCs/>
          <w:sz w:val="24"/>
          <w:szCs w:val="24"/>
        </w:rPr>
        <w:t xml:space="preserve">Parágrafo único. </w:t>
      </w:r>
      <w:r w:rsidRPr="009F42A5">
        <w:rPr>
          <w:rFonts w:ascii="Times New Roman" w:hAnsi="Times New Roman" w:cs="Times New Roman"/>
          <w:sz w:val="24"/>
          <w:szCs w:val="24"/>
        </w:rPr>
        <w:t xml:space="preserve">Constituem casos de isenção, além de outros previstos em lei: </w:t>
      </w:r>
    </w:p>
    <w:tbl>
      <w:tblPr>
        <w:tblW w:w="0" w:type="auto"/>
        <w:tblCellSpacing w:w="15" w:type="dxa"/>
        <w:tblCellMar>
          <w:top w:w="15" w:type="dxa"/>
          <w:left w:w="15" w:type="dxa"/>
          <w:bottom w:w="15" w:type="dxa"/>
          <w:right w:w="15" w:type="dxa"/>
        </w:tblCellMar>
        <w:tblLook w:val="04A0"/>
      </w:tblPr>
      <w:tblGrid>
        <w:gridCol w:w="345"/>
        <w:gridCol w:w="480"/>
        <w:gridCol w:w="5477"/>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a</w:t>
            </w:r>
            <w:proofErr w:type="gramEnd"/>
            <w:r w:rsidRPr="009F42A5">
              <w:rPr>
                <w:rFonts w:ascii="Times New Roman" w:hAnsi="Times New Roman" w:cs="Times New Roman"/>
                <w:i/>
                <w:iCs/>
                <w:sz w:val="24"/>
                <w:szCs w:val="24"/>
              </w:rPr>
              <w:t>)</w:t>
            </w:r>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comprovado</w:t>
            </w:r>
            <w:proofErr w:type="gramEnd"/>
            <w:r w:rsidRPr="009F42A5">
              <w:rPr>
                <w:rFonts w:ascii="Times New Roman" w:hAnsi="Times New Roman" w:cs="Times New Roman"/>
                <w:sz w:val="24"/>
                <w:szCs w:val="24"/>
              </w:rPr>
              <w:t xml:space="preserve"> estado de pobreza do pai ou responsável; </w:t>
            </w:r>
          </w:p>
        </w:tc>
      </w:tr>
    </w:tbl>
    <w:p w:rsidR="00B37FF3" w:rsidRPr="009F42A5" w:rsidRDefault="00B37FF3" w:rsidP="00B37FF3">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345"/>
        <w:gridCol w:w="480"/>
        <w:gridCol w:w="2618"/>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insuficiência</w:t>
            </w:r>
            <w:proofErr w:type="gramEnd"/>
            <w:r w:rsidRPr="009F42A5">
              <w:rPr>
                <w:rFonts w:ascii="Times New Roman" w:hAnsi="Times New Roman" w:cs="Times New Roman"/>
                <w:sz w:val="24"/>
                <w:szCs w:val="24"/>
              </w:rPr>
              <w:t xml:space="preserve"> de escolas; </w:t>
            </w:r>
          </w:p>
        </w:tc>
      </w:tr>
    </w:tbl>
    <w:p w:rsidR="00B37FF3" w:rsidRPr="009F42A5" w:rsidRDefault="00B37FF3" w:rsidP="00B37FF3">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345"/>
        <w:gridCol w:w="480"/>
        <w:gridCol w:w="2251"/>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c)</w:t>
            </w:r>
            <w:proofErr w:type="gramEnd"/>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matrícula</w:t>
            </w:r>
            <w:proofErr w:type="gramEnd"/>
            <w:r w:rsidRPr="009F42A5">
              <w:rPr>
                <w:rFonts w:ascii="Times New Roman" w:hAnsi="Times New Roman" w:cs="Times New Roman"/>
                <w:sz w:val="24"/>
                <w:szCs w:val="24"/>
              </w:rPr>
              <w:t xml:space="preserve"> encerrada; </w:t>
            </w:r>
          </w:p>
        </w:tc>
      </w:tr>
    </w:tbl>
    <w:p w:rsidR="00B37FF3" w:rsidRPr="009F42A5" w:rsidRDefault="00B37FF3" w:rsidP="00B37FF3">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345"/>
        <w:gridCol w:w="480"/>
        <w:gridCol w:w="3897"/>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d)</w:t>
            </w:r>
            <w:proofErr w:type="gramEnd"/>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doença</w:t>
            </w:r>
            <w:proofErr w:type="gramEnd"/>
            <w:r w:rsidRPr="009F42A5">
              <w:rPr>
                <w:rFonts w:ascii="Times New Roman" w:hAnsi="Times New Roman" w:cs="Times New Roman"/>
                <w:sz w:val="24"/>
                <w:szCs w:val="24"/>
              </w:rPr>
              <w:t xml:space="preserve"> ou anomalia grave da criança. </w:t>
            </w:r>
          </w:p>
        </w:tc>
      </w:tr>
    </w:tbl>
    <w:p w:rsidR="00B37FF3" w:rsidRPr="009F42A5" w:rsidRDefault="00B37FF3" w:rsidP="00B37FF3">
      <w:pPr>
        <w:spacing w:after="240"/>
        <w:rPr>
          <w:rFonts w:ascii="Times New Roman" w:hAnsi="Times New Roman" w:cs="Times New Roman"/>
          <w:sz w:val="24"/>
          <w:szCs w:val="24"/>
        </w:rPr>
      </w:pPr>
      <w:r w:rsidRPr="009F42A5">
        <w:rPr>
          <w:rFonts w:ascii="Times New Roman" w:hAnsi="Times New Roman" w:cs="Times New Roman"/>
          <w:sz w:val="24"/>
          <w:szCs w:val="24"/>
        </w:rPr>
        <w:br/>
        <w:t xml:space="preserve">Art. 31. As </w:t>
      </w:r>
      <w:proofErr w:type="spellStart"/>
      <w:r w:rsidRPr="009F42A5">
        <w:rPr>
          <w:rFonts w:ascii="Times New Roman" w:hAnsi="Times New Roman" w:cs="Times New Roman"/>
          <w:sz w:val="24"/>
          <w:szCs w:val="24"/>
        </w:rPr>
        <w:t>emprêsas</w:t>
      </w:r>
      <w:proofErr w:type="spellEnd"/>
      <w:r w:rsidRPr="009F42A5">
        <w:rPr>
          <w:rFonts w:ascii="Times New Roman" w:hAnsi="Times New Roman" w:cs="Times New Roman"/>
          <w:sz w:val="24"/>
          <w:szCs w:val="24"/>
        </w:rPr>
        <w:t xml:space="preserve"> industriais, comerciais e agrícolas, em que trabalhem mais de 100 pessoas, são obrigadas a manter ensino primário </w:t>
      </w:r>
      <w:proofErr w:type="spellStart"/>
      <w:r w:rsidRPr="009F42A5">
        <w:rPr>
          <w:rFonts w:ascii="Times New Roman" w:hAnsi="Times New Roman" w:cs="Times New Roman"/>
          <w:sz w:val="24"/>
          <w:szCs w:val="24"/>
        </w:rPr>
        <w:t>gratuíto</w:t>
      </w:r>
      <w:proofErr w:type="spellEnd"/>
      <w:r w:rsidRPr="009F42A5">
        <w:rPr>
          <w:rFonts w:ascii="Times New Roman" w:hAnsi="Times New Roman" w:cs="Times New Roman"/>
          <w:sz w:val="24"/>
          <w:szCs w:val="24"/>
        </w:rPr>
        <w:t xml:space="preserve"> para os seus servidores e os filhos desses.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1º Quando os trabalhadores não residirem próximo ao local de sua atividade, esta obrigação poderá ser substituída por instituição de </w:t>
      </w:r>
      <w:proofErr w:type="spellStart"/>
      <w:r w:rsidRPr="009F42A5">
        <w:rPr>
          <w:rFonts w:ascii="Times New Roman" w:hAnsi="Times New Roman" w:cs="Times New Roman"/>
          <w:sz w:val="24"/>
          <w:szCs w:val="24"/>
        </w:rPr>
        <w:t>bôlsas</w:t>
      </w:r>
      <w:proofErr w:type="spellEnd"/>
      <w:r w:rsidRPr="009F42A5">
        <w:rPr>
          <w:rFonts w:ascii="Times New Roman" w:hAnsi="Times New Roman" w:cs="Times New Roman"/>
          <w:sz w:val="24"/>
          <w:szCs w:val="24"/>
        </w:rPr>
        <w:t xml:space="preserve">, na forma que a lei estadual estabelecer.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2º Compete à administração do ensino local, com recurso para o Conselho Estadual de Educação zelar pela obediência ao disposto neste artigo.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32. Os proprietários rurais que não puderem manter escolas primárias para as crianças residentes em suas glebas deverão facilitar-lhes a freqüência às escolas mais próximas, ou propiciar a instalação e funcionamento de escolas públicas em suas propriedades.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TÍTULO VII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lastRenderedPageBreak/>
        <w:t xml:space="preserve">Da Educação de Grau Médio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CAPÍTULO I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Do Ensino Médio </w:t>
      </w:r>
    </w:p>
    <w:p w:rsidR="00B37FF3" w:rsidRPr="009F42A5" w:rsidRDefault="00B37FF3" w:rsidP="00B37FF3">
      <w:pPr>
        <w:rPr>
          <w:rFonts w:ascii="Times New Roman" w:hAnsi="Times New Roman" w:cs="Times New Roman"/>
          <w:sz w:val="24"/>
          <w:szCs w:val="24"/>
        </w:rPr>
      </w:pPr>
      <w:r w:rsidRPr="009F42A5">
        <w:rPr>
          <w:rFonts w:ascii="Times New Roman" w:hAnsi="Times New Roman" w:cs="Times New Roman"/>
          <w:sz w:val="24"/>
          <w:szCs w:val="24"/>
        </w:rPr>
        <w:br/>
        <w:t xml:space="preserve">Art. 33. A educação de grau médio, em prosseguimento à ministrada na escola primária, destina-se à formação do adolescente.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34. O ensino médio será ministrado em dois ciclos, o ginasial e o colegial, e abrangerá, entre outros, os cursos secundários, técnicos e de formação de </w:t>
      </w:r>
      <w:proofErr w:type="spellStart"/>
      <w:r w:rsidRPr="009F42A5">
        <w:rPr>
          <w:rFonts w:ascii="Times New Roman" w:hAnsi="Times New Roman" w:cs="Times New Roman"/>
          <w:sz w:val="24"/>
          <w:szCs w:val="24"/>
        </w:rPr>
        <w:t>professôres</w:t>
      </w:r>
      <w:proofErr w:type="spellEnd"/>
      <w:r w:rsidRPr="009F42A5">
        <w:rPr>
          <w:rFonts w:ascii="Times New Roman" w:hAnsi="Times New Roman" w:cs="Times New Roman"/>
          <w:sz w:val="24"/>
          <w:szCs w:val="24"/>
        </w:rPr>
        <w:t xml:space="preserve"> para o ensino primário e pré-primário.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35. Em cada ciclo haverá disciplinas e práticas educativas, obrigatórias e optativas.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1º Ao Conselho Federal de Educação compete indicar, para todos os sistemas de ensino médio, até cinco disciplinas obrigatórias, cabendo aos conselhos estaduais de educação completar o seu número e relacionar as de caráter optativo que podem ser adotadas pelos estabelecimentos de ensino.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2º O Conselho Federal e os conselhos estaduais, ao relacionarem as disciplinas obrigatórias, na forma do parágrafo anterior, definirão a amplitude e o desenvolvimento dos seus programas em cada ciclo.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3º O currículo das duas primeiras séries do 1° ciclo será comum a todos os cursos de ensino médio no que se refere às matérias obrigatórias.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36. O ingresso na primeira série do 1° ciclo dos cursos de ensino médio depende de aprovação em exame de admissão, em que fique demonstrada satisfatória educação primária, desde que o educando tenha onze anos completos ou venha a alcançar essa idade no correr do ano letivo. </w:t>
      </w:r>
      <w:r w:rsidRPr="009F42A5">
        <w:rPr>
          <w:rFonts w:ascii="Times New Roman" w:hAnsi="Times New Roman" w:cs="Times New Roman"/>
          <w:sz w:val="24"/>
          <w:szCs w:val="24"/>
        </w:rPr>
        <w:br/>
      </w:r>
      <w:r w:rsidRPr="009F42A5">
        <w:rPr>
          <w:rFonts w:ascii="Times New Roman" w:hAnsi="Times New Roman" w:cs="Times New Roman"/>
          <w:sz w:val="24"/>
          <w:szCs w:val="24"/>
        </w:rPr>
        <w:br/>
      </w:r>
      <w:r w:rsidRPr="009F42A5">
        <w:rPr>
          <w:rFonts w:ascii="Times New Roman" w:hAnsi="Times New Roman" w:cs="Times New Roman"/>
          <w:i/>
          <w:iCs/>
          <w:sz w:val="24"/>
          <w:szCs w:val="24"/>
        </w:rPr>
        <w:t xml:space="preserve">Parágrafo único. </w:t>
      </w:r>
      <w:r w:rsidRPr="009F42A5">
        <w:rPr>
          <w:rFonts w:ascii="Times New Roman" w:hAnsi="Times New Roman" w:cs="Times New Roman"/>
          <w:sz w:val="24"/>
          <w:szCs w:val="24"/>
        </w:rPr>
        <w:t xml:space="preserve">VETADO.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37. Para matrícula na 1ª série do ciclo colegial, será exigida conclusão do ciclo ginasial ou equivalente.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38. Na organização do ensino de grau médio serão observadas as seguintes normas: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I - Duração mínima do período escolar: </w:t>
      </w: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a</w:t>
            </w:r>
            <w:proofErr w:type="gramEnd"/>
            <w:r w:rsidRPr="009F42A5">
              <w:rPr>
                <w:rFonts w:ascii="Times New Roman" w:hAnsi="Times New Roman" w:cs="Times New Roman"/>
                <w:i/>
                <w:iCs/>
                <w:sz w:val="24"/>
                <w:szCs w:val="24"/>
              </w:rPr>
              <w:t>)</w:t>
            </w:r>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cento</w:t>
            </w:r>
            <w:proofErr w:type="gramEnd"/>
            <w:r w:rsidRPr="009F42A5">
              <w:rPr>
                <w:rFonts w:ascii="Times New Roman" w:hAnsi="Times New Roman" w:cs="Times New Roman"/>
                <w:sz w:val="24"/>
                <w:szCs w:val="24"/>
              </w:rPr>
              <w:t xml:space="preserve"> e oitenta dias de trabalho escolar efetivo, não incluído o tempo reservado a provas e exames; </w:t>
            </w:r>
          </w:p>
        </w:tc>
      </w:tr>
    </w:tbl>
    <w:p w:rsidR="00B37FF3" w:rsidRPr="009F42A5" w:rsidRDefault="00B37FF3" w:rsidP="00B37FF3">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vinte</w:t>
            </w:r>
            <w:proofErr w:type="gramEnd"/>
            <w:r w:rsidRPr="009F42A5">
              <w:rPr>
                <w:rFonts w:ascii="Times New Roman" w:hAnsi="Times New Roman" w:cs="Times New Roman"/>
                <w:sz w:val="24"/>
                <w:szCs w:val="24"/>
              </w:rPr>
              <w:t xml:space="preserve"> e quatro horas semanais de aulas para o ensino de disciplinas e práticas educativas. </w:t>
            </w:r>
          </w:p>
        </w:tc>
      </w:tr>
    </w:tbl>
    <w:p w:rsidR="00B37FF3" w:rsidRPr="009F42A5" w:rsidRDefault="00B37FF3" w:rsidP="00B37FF3">
      <w:pPr>
        <w:spacing w:after="240"/>
        <w:rPr>
          <w:rFonts w:ascii="Times New Roman" w:hAnsi="Times New Roman" w:cs="Times New Roman"/>
          <w:sz w:val="24"/>
          <w:szCs w:val="24"/>
        </w:rPr>
      </w:pPr>
      <w:r w:rsidRPr="009F42A5">
        <w:rPr>
          <w:rFonts w:ascii="Times New Roman" w:hAnsi="Times New Roman" w:cs="Times New Roman"/>
          <w:sz w:val="24"/>
          <w:szCs w:val="24"/>
        </w:rPr>
        <w:br/>
        <w:t xml:space="preserve">II - cumprimento dos programas elaborados tendo-se em vista o período de trabalho escolar; </w:t>
      </w:r>
      <w:r w:rsidRPr="009F42A5">
        <w:rPr>
          <w:rFonts w:ascii="Times New Roman" w:hAnsi="Times New Roman" w:cs="Times New Roman"/>
          <w:sz w:val="24"/>
          <w:szCs w:val="24"/>
        </w:rPr>
        <w:br/>
        <w:t xml:space="preserve">III - formação moral e cívica do educando, através de processo educativo que a desenvolva; </w:t>
      </w:r>
      <w:r w:rsidRPr="009F42A5">
        <w:rPr>
          <w:rFonts w:ascii="Times New Roman" w:hAnsi="Times New Roman" w:cs="Times New Roman"/>
          <w:sz w:val="24"/>
          <w:szCs w:val="24"/>
        </w:rPr>
        <w:br/>
        <w:t xml:space="preserve">IV - atividades complementares de iniciação artística; </w:t>
      </w:r>
      <w:r w:rsidRPr="009F42A5">
        <w:rPr>
          <w:rFonts w:ascii="Times New Roman" w:hAnsi="Times New Roman" w:cs="Times New Roman"/>
          <w:sz w:val="24"/>
          <w:szCs w:val="24"/>
        </w:rPr>
        <w:br/>
        <w:t xml:space="preserve">V - instituição da orientação educativa e vocacional em cooperação com a família; </w:t>
      </w:r>
      <w:r w:rsidRPr="009F42A5">
        <w:rPr>
          <w:rFonts w:ascii="Times New Roman" w:hAnsi="Times New Roman" w:cs="Times New Roman"/>
          <w:sz w:val="24"/>
          <w:szCs w:val="24"/>
        </w:rPr>
        <w:br/>
        <w:t xml:space="preserve">VI - freqüência obrigatória, só podendo prestar exame final, em primeira época, o aluno que houver comparecido, no mínimo, a 75% das aulas dadas.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39. A apuração do rendimento escolar ficará a cargo dos estabelecimentos de ensino, aos quais caberá expedir certificados de conclusão de séries e ciclos e diplomas de conclusão de cursos.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1º Na avaliação do aproveitamento do aluno preponderarão os resultados alcançados, durante o ano letivo, nas atividades escolares, asseguradas ao professor, nos exames e provas, liberdade de formulação de questões e autoridade de julgamento.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2º Os exames serão prestados perante comissão examinadora, formada de </w:t>
      </w:r>
      <w:proofErr w:type="spellStart"/>
      <w:r w:rsidRPr="009F42A5">
        <w:rPr>
          <w:rFonts w:ascii="Times New Roman" w:hAnsi="Times New Roman" w:cs="Times New Roman"/>
          <w:sz w:val="24"/>
          <w:szCs w:val="24"/>
        </w:rPr>
        <w:t>professôres</w:t>
      </w:r>
      <w:proofErr w:type="spellEnd"/>
      <w:r w:rsidRPr="009F42A5">
        <w:rPr>
          <w:rFonts w:ascii="Times New Roman" w:hAnsi="Times New Roman" w:cs="Times New Roman"/>
          <w:sz w:val="24"/>
          <w:szCs w:val="24"/>
        </w:rPr>
        <w:t xml:space="preserve"> do próprio estabelecimento, e, se </w:t>
      </w:r>
      <w:proofErr w:type="spellStart"/>
      <w:r w:rsidRPr="009F42A5">
        <w:rPr>
          <w:rFonts w:ascii="Times New Roman" w:hAnsi="Times New Roman" w:cs="Times New Roman"/>
          <w:sz w:val="24"/>
          <w:szCs w:val="24"/>
        </w:rPr>
        <w:t>êste</w:t>
      </w:r>
      <w:proofErr w:type="spellEnd"/>
      <w:r w:rsidRPr="009F42A5">
        <w:rPr>
          <w:rFonts w:ascii="Times New Roman" w:hAnsi="Times New Roman" w:cs="Times New Roman"/>
          <w:sz w:val="24"/>
          <w:szCs w:val="24"/>
        </w:rPr>
        <w:t xml:space="preserve"> </w:t>
      </w:r>
      <w:proofErr w:type="spellStart"/>
      <w:r w:rsidRPr="009F42A5">
        <w:rPr>
          <w:rFonts w:ascii="Times New Roman" w:hAnsi="Times New Roman" w:cs="Times New Roman"/>
          <w:sz w:val="24"/>
          <w:szCs w:val="24"/>
        </w:rPr>
        <w:t>fôr</w:t>
      </w:r>
      <w:proofErr w:type="spellEnd"/>
      <w:r w:rsidRPr="009F42A5">
        <w:rPr>
          <w:rFonts w:ascii="Times New Roman" w:hAnsi="Times New Roman" w:cs="Times New Roman"/>
          <w:sz w:val="24"/>
          <w:szCs w:val="24"/>
        </w:rPr>
        <w:t xml:space="preserve"> particular, sob fiscalização da autoridade competente.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40. Respeitadas as disposições desta lei, compete ao Conselho Federal de Educação, e aos conselhos estaduais de educação, respectivamente, dentro dos seus sistemas de ensino: </w:t>
      </w: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a</w:t>
            </w:r>
            <w:proofErr w:type="gramEnd"/>
            <w:r w:rsidRPr="009F42A5">
              <w:rPr>
                <w:rFonts w:ascii="Times New Roman" w:hAnsi="Times New Roman" w:cs="Times New Roman"/>
                <w:i/>
                <w:iCs/>
                <w:sz w:val="24"/>
                <w:szCs w:val="24"/>
              </w:rPr>
              <w:t>)</w:t>
            </w:r>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organizar</w:t>
            </w:r>
            <w:proofErr w:type="gramEnd"/>
            <w:r w:rsidRPr="009F42A5">
              <w:rPr>
                <w:rFonts w:ascii="Times New Roman" w:hAnsi="Times New Roman" w:cs="Times New Roman"/>
                <w:sz w:val="24"/>
                <w:szCs w:val="24"/>
              </w:rPr>
              <w:t xml:space="preserve"> a distribuição das disciplinas obrigatórias, fixadas para cada curso, dando especial </w:t>
            </w:r>
            <w:proofErr w:type="spellStart"/>
            <w:r w:rsidRPr="009F42A5">
              <w:rPr>
                <w:rFonts w:ascii="Times New Roman" w:hAnsi="Times New Roman" w:cs="Times New Roman"/>
                <w:sz w:val="24"/>
                <w:szCs w:val="24"/>
              </w:rPr>
              <w:t>relêvo</w:t>
            </w:r>
            <w:proofErr w:type="spellEnd"/>
            <w:r w:rsidRPr="009F42A5">
              <w:rPr>
                <w:rFonts w:ascii="Times New Roman" w:hAnsi="Times New Roman" w:cs="Times New Roman"/>
                <w:sz w:val="24"/>
                <w:szCs w:val="24"/>
              </w:rPr>
              <w:t xml:space="preserve"> ao ensino de português; </w:t>
            </w:r>
          </w:p>
        </w:tc>
      </w:tr>
    </w:tbl>
    <w:p w:rsidR="00B37FF3" w:rsidRPr="009F42A5" w:rsidRDefault="00B37FF3" w:rsidP="00B37FF3">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permitir</w:t>
            </w:r>
            <w:proofErr w:type="gramEnd"/>
            <w:r w:rsidRPr="009F42A5">
              <w:rPr>
                <w:rFonts w:ascii="Times New Roman" w:hAnsi="Times New Roman" w:cs="Times New Roman"/>
                <w:sz w:val="24"/>
                <w:szCs w:val="24"/>
              </w:rPr>
              <w:t xml:space="preserve"> aos estabelecimentos de ensino escolher livremente até duas disciplinas optativas para integrarem o currículo de cada curso; </w:t>
            </w:r>
          </w:p>
        </w:tc>
      </w:tr>
    </w:tbl>
    <w:p w:rsidR="00B37FF3" w:rsidRPr="009F42A5" w:rsidRDefault="00B37FF3" w:rsidP="00B37FF3">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
        </w:tc>
        <w:tc>
          <w:tcPr>
            <w:tcW w:w="450" w:type="dxa"/>
            <w:tcMar>
              <w:top w:w="0" w:type="dxa"/>
              <w:left w:w="120" w:type="dxa"/>
              <w:bottom w:w="0" w:type="dxa"/>
              <w:right w:w="120" w:type="dxa"/>
            </w:tcMar>
            <w:vAlign w:val="center"/>
            <w:hideMark/>
          </w:tcPr>
          <w:p w:rsidR="00B37FF3" w:rsidRPr="009F42A5" w:rsidRDefault="00B37FF3" w:rsidP="00700E8A">
            <w:pPr>
              <w:jc w:val="right"/>
              <w:rPr>
                <w:rFonts w:ascii="Times New Roman" w:hAnsi="Times New Roman" w:cs="Times New Roman"/>
                <w:sz w:val="24"/>
                <w:szCs w:val="24"/>
              </w:rPr>
            </w:pPr>
            <w:proofErr w:type="gramStart"/>
            <w:r w:rsidRPr="009F42A5">
              <w:rPr>
                <w:rFonts w:ascii="Times New Roman" w:hAnsi="Times New Roman" w:cs="Times New Roman"/>
                <w:i/>
                <w:iCs/>
                <w:sz w:val="24"/>
                <w:szCs w:val="24"/>
              </w:rPr>
              <w:t>c)</w:t>
            </w:r>
            <w:proofErr w:type="gramEnd"/>
          </w:p>
        </w:tc>
        <w:tc>
          <w:tcPr>
            <w:tcW w:w="0" w:type="auto"/>
            <w:tcMar>
              <w:top w:w="0" w:type="dxa"/>
              <w:left w:w="120" w:type="dxa"/>
              <w:bottom w:w="0" w:type="dxa"/>
              <w:right w:w="120" w:type="dxa"/>
            </w:tcMar>
            <w:vAlign w:val="center"/>
            <w:hideMark/>
          </w:tcPr>
          <w:p w:rsidR="00B37FF3" w:rsidRPr="009F42A5" w:rsidRDefault="00B37FF3" w:rsidP="00700E8A">
            <w:pPr>
              <w:rPr>
                <w:rFonts w:ascii="Times New Roman" w:hAnsi="Times New Roman" w:cs="Times New Roman"/>
                <w:sz w:val="24"/>
                <w:szCs w:val="24"/>
              </w:rPr>
            </w:pPr>
            <w:proofErr w:type="gramStart"/>
            <w:r w:rsidRPr="009F42A5">
              <w:rPr>
                <w:rFonts w:ascii="Times New Roman" w:hAnsi="Times New Roman" w:cs="Times New Roman"/>
                <w:sz w:val="24"/>
                <w:szCs w:val="24"/>
              </w:rPr>
              <w:t>dar</w:t>
            </w:r>
            <w:proofErr w:type="gramEnd"/>
            <w:r w:rsidRPr="009F42A5">
              <w:rPr>
                <w:rFonts w:ascii="Times New Roman" w:hAnsi="Times New Roman" w:cs="Times New Roman"/>
                <w:sz w:val="24"/>
                <w:szCs w:val="24"/>
              </w:rPr>
              <w:t xml:space="preserve"> aos cursos que funcionarem à noite, a partir das 18 horas, estruturação própria, inclusive a fixação do número de dias de trabalho escolar efetivo, segundo as peculiaridades de cada curso. </w:t>
            </w:r>
          </w:p>
        </w:tc>
      </w:tr>
    </w:tbl>
    <w:p w:rsidR="00B37FF3" w:rsidRPr="009F42A5" w:rsidRDefault="00B37FF3" w:rsidP="00B37FF3">
      <w:pPr>
        <w:spacing w:after="240"/>
        <w:rPr>
          <w:rFonts w:ascii="Times New Roman" w:hAnsi="Times New Roman" w:cs="Times New Roman"/>
          <w:sz w:val="24"/>
          <w:szCs w:val="24"/>
        </w:rPr>
      </w:pPr>
      <w:r w:rsidRPr="009F42A5">
        <w:rPr>
          <w:rFonts w:ascii="Times New Roman" w:hAnsi="Times New Roman" w:cs="Times New Roman"/>
          <w:sz w:val="24"/>
          <w:szCs w:val="24"/>
        </w:rPr>
        <w:lastRenderedPageBreak/>
        <w:br/>
        <w:t xml:space="preserve">Art. 41. Será permitida aos </w:t>
      </w:r>
      <w:proofErr w:type="spellStart"/>
      <w:r w:rsidRPr="009F42A5">
        <w:rPr>
          <w:rFonts w:ascii="Times New Roman" w:hAnsi="Times New Roman" w:cs="Times New Roman"/>
          <w:sz w:val="24"/>
          <w:szCs w:val="24"/>
        </w:rPr>
        <w:t>educandos</w:t>
      </w:r>
      <w:proofErr w:type="spellEnd"/>
      <w:r w:rsidRPr="009F42A5">
        <w:rPr>
          <w:rFonts w:ascii="Times New Roman" w:hAnsi="Times New Roman" w:cs="Times New Roman"/>
          <w:sz w:val="24"/>
          <w:szCs w:val="24"/>
        </w:rPr>
        <w:t xml:space="preserve"> a transferência de um curso de ensino médio para outro, mediante adaptação, prevista no sistema de ensino.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42. O Diretor da escola deverá ser educador qualificado.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43. Cada estabelecimento de ensino médio disporá em regimento ou estatutos </w:t>
      </w:r>
      <w:proofErr w:type="spellStart"/>
      <w:r w:rsidRPr="009F42A5">
        <w:rPr>
          <w:rFonts w:ascii="Times New Roman" w:hAnsi="Times New Roman" w:cs="Times New Roman"/>
          <w:sz w:val="24"/>
          <w:szCs w:val="24"/>
        </w:rPr>
        <w:t>sôbre</w:t>
      </w:r>
      <w:proofErr w:type="spellEnd"/>
      <w:r w:rsidRPr="009F42A5">
        <w:rPr>
          <w:rFonts w:ascii="Times New Roman" w:hAnsi="Times New Roman" w:cs="Times New Roman"/>
          <w:sz w:val="24"/>
          <w:szCs w:val="24"/>
        </w:rPr>
        <w:t xml:space="preserve"> a sua organização, a constituição dos seus cursos, e o seu regime administrativo, disciplinar e didático.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CAPÍTULO II </w:t>
      </w:r>
    </w:p>
    <w:p w:rsidR="00B37FF3" w:rsidRPr="009F42A5" w:rsidRDefault="00B37FF3" w:rsidP="00B37FF3">
      <w:pPr>
        <w:jc w:val="center"/>
        <w:rPr>
          <w:rFonts w:ascii="Times New Roman" w:hAnsi="Times New Roman" w:cs="Times New Roman"/>
          <w:sz w:val="24"/>
          <w:szCs w:val="24"/>
        </w:rPr>
      </w:pPr>
      <w:r w:rsidRPr="009F42A5">
        <w:rPr>
          <w:rFonts w:ascii="Times New Roman" w:hAnsi="Times New Roman" w:cs="Times New Roman"/>
          <w:b/>
          <w:bCs/>
          <w:sz w:val="24"/>
          <w:szCs w:val="24"/>
        </w:rPr>
        <w:t xml:space="preserve">Do Ensino Secundário </w:t>
      </w:r>
    </w:p>
    <w:p w:rsidR="00B37FF3" w:rsidRPr="009F42A5" w:rsidRDefault="00B37FF3" w:rsidP="00B37FF3">
      <w:pPr>
        <w:spacing w:after="240"/>
        <w:rPr>
          <w:rFonts w:ascii="Times New Roman" w:hAnsi="Times New Roman" w:cs="Times New Roman"/>
          <w:sz w:val="24"/>
          <w:szCs w:val="24"/>
        </w:rPr>
      </w:pPr>
      <w:r w:rsidRPr="009F42A5">
        <w:rPr>
          <w:rFonts w:ascii="Times New Roman" w:hAnsi="Times New Roman" w:cs="Times New Roman"/>
          <w:sz w:val="24"/>
          <w:szCs w:val="24"/>
        </w:rPr>
        <w:br/>
        <w:t xml:space="preserve">Art. 44. O ensino secundário admite variedade de currículos, segundo as matérias optativas que forem preferidas pelos estabelecimentos.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1º O ciclo ginasial terá a duração de quatro séries anuais e o colegial, de três no mínimo.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2º Entre as disciplinas e práticas educativas de caráter optativo no 1º e 2º ciclos, será incluída uma vocacional, dentro das necessidades e possibilidades locais.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45. No ciclo ginasial serão ministradas nove disciplinas. </w:t>
      </w:r>
      <w:r w:rsidRPr="009F42A5">
        <w:rPr>
          <w:rFonts w:ascii="Times New Roman" w:hAnsi="Times New Roman" w:cs="Times New Roman"/>
          <w:sz w:val="24"/>
          <w:szCs w:val="24"/>
        </w:rPr>
        <w:br/>
      </w:r>
      <w:r w:rsidRPr="009F42A5">
        <w:rPr>
          <w:rFonts w:ascii="Times New Roman" w:hAnsi="Times New Roman" w:cs="Times New Roman"/>
          <w:sz w:val="24"/>
          <w:szCs w:val="24"/>
        </w:rPr>
        <w:br/>
      </w:r>
      <w:r w:rsidRPr="009F42A5">
        <w:rPr>
          <w:rFonts w:ascii="Times New Roman" w:hAnsi="Times New Roman" w:cs="Times New Roman"/>
          <w:i/>
          <w:iCs/>
          <w:sz w:val="24"/>
          <w:szCs w:val="24"/>
        </w:rPr>
        <w:t xml:space="preserve">Parágrafo único. </w:t>
      </w:r>
      <w:r w:rsidRPr="009F42A5">
        <w:rPr>
          <w:rFonts w:ascii="Times New Roman" w:hAnsi="Times New Roman" w:cs="Times New Roman"/>
          <w:sz w:val="24"/>
          <w:szCs w:val="24"/>
        </w:rPr>
        <w:t xml:space="preserve">Além das práticas educativas, não poderão ser ministradas menos de </w:t>
      </w:r>
      <w:proofErr w:type="gramStart"/>
      <w:r w:rsidRPr="009F42A5">
        <w:rPr>
          <w:rFonts w:ascii="Times New Roman" w:hAnsi="Times New Roman" w:cs="Times New Roman"/>
          <w:sz w:val="24"/>
          <w:szCs w:val="24"/>
        </w:rPr>
        <w:t>5</w:t>
      </w:r>
      <w:proofErr w:type="gramEnd"/>
      <w:r w:rsidRPr="009F42A5">
        <w:rPr>
          <w:rFonts w:ascii="Times New Roman" w:hAnsi="Times New Roman" w:cs="Times New Roman"/>
          <w:sz w:val="24"/>
          <w:szCs w:val="24"/>
        </w:rPr>
        <w:t xml:space="preserve"> nem mais de 7 disciplinas em cada série, das quais uma ou duas devem ser optativas e de livre escolha do estabelecimento para cada curso.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Art. 46. Nas duas primeiras séries do ciclo colegial, além das práticas educativas, serão ensinadas oito disciplinas, das quais uma ou duas optativas, de livre escolha pelo estabelecimento, sendo no mínimo cinco e no máximo sete em cada série.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1º A terceira série do ciclo colegial será organizada com currículo aspectos </w:t>
      </w:r>
      <w:proofErr w:type="spellStart"/>
      <w:r w:rsidRPr="009F42A5">
        <w:rPr>
          <w:rFonts w:ascii="Times New Roman" w:hAnsi="Times New Roman" w:cs="Times New Roman"/>
          <w:sz w:val="24"/>
          <w:szCs w:val="24"/>
        </w:rPr>
        <w:t>linguísticos</w:t>
      </w:r>
      <w:proofErr w:type="spellEnd"/>
      <w:r w:rsidRPr="009F42A5">
        <w:rPr>
          <w:rFonts w:ascii="Times New Roman" w:hAnsi="Times New Roman" w:cs="Times New Roman"/>
          <w:sz w:val="24"/>
          <w:szCs w:val="24"/>
        </w:rPr>
        <w:t xml:space="preserve">, históricos e literários. </w:t>
      </w:r>
      <w:r w:rsidRPr="009F42A5">
        <w:rPr>
          <w:rFonts w:ascii="Times New Roman" w:hAnsi="Times New Roman" w:cs="Times New Roman"/>
          <w:sz w:val="24"/>
          <w:szCs w:val="24"/>
        </w:rPr>
        <w:br/>
      </w:r>
      <w:r w:rsidRPr="009F42A5">
        <w:rPr>
          <w:rFonts w:ascii="Times New Roman" w:hAnsi="Times New Roman" w:cs="Times New Roman"/>
          <w:sz w:val="24"/>
          <w:szCs w:val="24"/>
        </w:rPr>
        <w:br/>
        <w:t xml:space="preserve">§ 2º A terceira série do ciclo colegial será organizada com currículo diversificado, que vise ao preparo dos alunos para os cursos superiores e </w:t>
      </w:r>
      <w:proofErr w:type="gramStart"/>
      <w:r w:rsidRPr="009F42A5">
        <w:rPr>
          <w:rFonts w:ascii="Times New Roman" w:hAnsi="Times New Roman" w:cs="Times New Roman"/>
          <w:sz w:val="24"/>
          <w:szCs w:val="24"/>
        </w:rPr>
        <w:t>compreenderá,</w:t>
      </w:r>
      <w:proofErr w:type="gramEnd"/>
      <w:r w:rsidRPr="009F42A5">
        <w:rPr>
          <w:rFonts w:ascii="Times New Roman" w:hAnsi="Times New Roman" w:cs="Times New Roman"/>
          <w:sz w:val="24"/>
          <w:szCs w:val="24"/>
        </w:rPr>
        <w:t xml:space="preserve"> no mínimo, quatro e, no máximo, seis disciplinas, podendo ser ministrada em colégios universitários.</w:t>
      </w:r>
    </w:p>
    <w:p w:rsidR="00B37FF3" w:rsidRPr="009F42A5" w:rsidRDefault="00B37FF3" w:rsidP="00B37FF3">
      <w:pPr>
        <w:spacing w:before="480" w:after="240"/>
        <w:jc w:val="center"/>
        <w:outlineLvl w:val="1"/>
        <w:rPr>
          <w:rFonts w:ascii="Times New Roman" w:eastAsia="Times New Roman" w:hAnsi="Times New Roman" w:cs="Times New Roman"/>
          <w:b/>
          <w:bCs/>
          <w:kern w:val="36"/>
          <w:sz w:val="24"/>
          <w:szCs w:val="24"/>
          <w:lang w:eastAsia="pt-BR"/>
        </w:rPr>
      </w:pPr>
    </w:p>
    <w:p w:rsidR="00B37FF3" w:rsidRPr="009F42A5" w:rsidRDefault="00DB727C" w:rsidP="00DB727C">
      <w:pPr>
        <w:spacing w:before="480" w:after="240"/>
        <w:outlineLvl w:val="1"/>
        <w:rPr>
          <w:rFonts w:ascii="Times New Roman" w:eastAsia="Times New Roman" w:hAnsi="Times New Roman" w:cs="Times New Roman"/>
          <w:b/>
          <w:bCs/>
          <w:kern w:val="36"/>
          <w:sz w:val="24"/>
          <w:szCs w:val="24"/>
          <w:lang w:eastAsia="pt-BR"/>
        </w:rPr>
      </w:pPr>
      <w:r>
        <w:rPr>
          <w:rFonts w:ascii="Times New Roman" w:eastAsia="Times New Roman" w:hAnsi="Times New Roman" w:cs="Times New Roman"/>
          <w:b/>
          <w:bCs/>
          <w:kern w:val="36"/>
          <w:sz w:val="24"/>
          <w:szCs w:val="24"/>
          <w:lang w:eastAsia="pt-BR"/>
        </w:rPr>
        <w:lastRenderedPageBreak/>
        <w:t xml:space="preserve">ANEXO G                                                                                                                                                </w:t>
      </w:r>
      <w:r w:rsidR="00B37FF3" w:rsidRPr="009F42A5">
        <w:rPr>
          <w:rFonts w:ascii="Times New Roman" w:eastAsia="Times New Roman" w:hAnsi="Times New Roman" w:cs="Times New Roman"/>
          <w:b/>
          <w:bCs/>
          <w:kern w:val="36"/>
          <w:sz w:val="24"/>
          <w:szCs w:val="24"/>
          <w:lang w:eastAsia="pt-BR"/>
        </w:rPr>
        <w:t>LEI Nº 5.692, DE 11 DE AGOSTO DE 1971</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Fixa Diretrizes</w:t>
      </w:r>
      <w:proofErr w:type="gramEnd"/>
      <w:r w:rsidRPr="009F42A5">
        <w:rPr>
          <w:rFonts w:ascii="Times New Roman" w:eastAsia="Times New Roman" w:hAnsi="Times New Roman" w:cs="Times New Roman"/>
          <w:sz w:val="24"/>
          <w:szCs w:val="24"/>
          <w:lang w:eastAsia="pt-BR"/>
        </w:rPr>
        <w:t xml:space="preserve"> e Bases para o ensino de 1° e 2º graus, e dá outras providências. </w:t>
      </w:r>
    </w:p>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O PRESIDENTE DA REPÚBLICA, </w:t>
      </w:r>
      <w:r w:rsidRPr="009F42A5">
        <w:rPr>
          <w:rFonts w:ascii="Times New Roman" w:eastAsia="Times New Roman" w:hAnsi="Times New Roman" w:cs="Times New Roman"/>
          <w:sz w:val="24"/>
          <w:szCs w:val="24"/>
          <w:lang w:eastAsia="pt-BR"/>
        </w:rPr>
        <w:br/>
      </w:r>
      <w:proofErr w:type="gramStart"/>
      <w:r w:rsidRPr="009F42A5">
        <w:rPr>
          <w:rFonts w:ascii="Times New Roman" w:eastAsia="Times New Roman" w:hAnsi="Times New Roman" w:cs="Times New Roman"/>
          <w:sz w:val="24"/>
          <w:szCs w:val="24"/>
          <w:lang w:eastAsia="pt-BR"/>
        </w:rPr>
        <w:t>Faço</w:t>
      </w:r>
      <w:proofErr w:type="gramEnd"/>
      <w:r w:rsidRPr="009F42A5">
        <w:rPr>
          <w:rFonts w:ascii="Times New Roman" w:eastAsia="Times New Roman" w:hAnsi="Times New Roman" w:cs="Times New Roman"/>
          <w:sz w:val="24"/>
          <w:szCs w:val="24"/>
          <w:lang w:eastAsia="pt-BR"/>
        </w:rPr>
        <w:t xml:space="preserve"> saber que o Congresso Nacional decreta e eu sanciono a seguinte Lei: </w:t>
      </w: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b/>
          <w:bCs/>
          <w:sz w:val="24"/>
          <w:szCs w:val="24"/>
          <w:lang w:eastAsia="pt-BR"/>
        </w:rPr>
        <w:t xml:space="preserve">CAPÍTULO I </w:t>
      </w: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b/>
          <w:bCs/>
          <w:sz w:val="24"/>
          <w:szCs w:val="24"/>
          <w:lang w:eastAsia="pt-BR"/>
        </w:rPr>
        <w:t xml:space="preserve">Do Ensino de 1º e 2º graus </w:t>
      </w:r>
    </w:p>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1º O ensino de 1º e 2º graus tem por objetivo geral proporcionar ao educando a formação necessária ao desenvolvimento de suas potencialidades como elemento de auto-realização, qualificação para o trabalho e preparo para o exercício consciente da cidadania.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Para efeito do que dispõe os artigos 176 e 178 da Constituição, entende-se por ensino primário a educação correspondente ao ensino de primeiro grau e por ensino médio, o de segundo grau.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O ensino de 1° e 2º graus será ministrado obrigatòriamente na língua nacional.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2º O ensino de 1º e 2º graus será ministrado em estabelecimentos criados ou reorganizados sob critérios que assegurem a plena utilização dos seus recursos materiais e humanos, sem duplicação de meios para fins idênticos ou equivalentes.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i/>
          <w:iCs/>
          <w:sz w:val="24"/>
          <w:szCs w:val="24"/>
          <w:lang w:eastAsia="pt-BR"/>
        </w:rPr>
        <w:t xml:space="preserve">Parágrafo único. </w:t>
      </w:r>
      <w:r w:rsidRPr="009F42A5">
        <w:rPr>
          <w:rFonts w:ascii="Times New Roman" w:eastAsia="Times New Roman" w:hAnsi="Times New Roman" w:cs="Times New Roman"/>
          <w:sz w:val="24"/>
          <w:szCs w:val="24"/>
          <w:lang w:eastAsia="pt-BR"/>
        </w:rPr>
        <w:t xml:space="preserve">A organização administrativa, didática e disciplinar de cada estabelecimento do ensino será regulada no respectivo regimento, a ser aprovado pelo órgão próprio do sistema, com observância de normas fixadas pelo respectivo Conselho de Educação.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3º Sem prejuízo de outras soluções que venham a </w:t>
      </w:r>
      <w:proofErr w:type="gramStart"/>
      <w:r w:rsidRPr="009F42A5">
        <w:rPr>
          <w:rFonts w:ascii="Times New Roman" w:eastAsia="Times New Roman" w:hAnsi="Times New Roman" w:cs="Times New Roman"/>
          <w:sz w:val="24"/>
          <w:szCs w:val="24"/>
          <w:lang w:eastAsia="pt-BR"/>
        </w:rPr>
        <w:t>ser</w:t>
      </w:r>
      <w:proofErr w:type="gramEnd"/>
      <w:r w:rsidRPr="009F42A5">
        <w:rPr>
          <w:rFonts w:ascii="Times New Roman" w:eastAsia="Times New Roman" w:hAnsi="Times New Roman" w:cs="Times New Roman"/>
          <w:sz w:val="24"/>
          <w:szCs w:val="24"/>
          <w:lang w:eastAsia="pt-BR"/>
        </w:rPr>
        <w:t xml:space="preserve"> adotadas, os sistemas de ensino estimularão, no mesmo estabelecimento, a oferta de modalidades diferentes de estudos integrados, por uma base comum e, na mesma localidade: </w:t>
      </w:r>
    </w:p>
    <w:tbl>
      <w:tblPr>
        <w:tblW w:w="0" w:type="auto"/>
        <w:tblCellSpacing w:w="15" w:type="dxa"/>
        <w:tblCellMar>
          <w:top w:w="15" w:type="dxa"/>
          <w:left w:w="15" w:type="dxa"/>
          <w:bottom w:w="15" w:type="dxa"/>
          <w:right w:w="15" w:type="dxa"/>
        </w:tblCellMar>
        <w:tblLook w:val="04A0"/>
      </w:tblPr>
      <w:tblGrid>
        <w:gridCol w:w="345"/>
        <w:gridCol w:w="480"/>
        <w:gridCol w:w="6710"/>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a</w:t>
            </w:r>
            <w:proofErr w:type="gramEnd"/>
            <w:r w:rsidRPr="009F42A5">
              <w:rPr>
                <w:rFonts w:ascii="Times New Roman" w:eastAsia="Times New Roman" w:hAnsi="Times New Roman" w:cs="Times New Roman"/>
                <w:i/>
                <w:iCs/>
                <w:sz w:val="24"/>
                <w:szCs w:val="24"/>
                <w:lang w:eastAsia="pt-BR"/>
              </w:rPr>
              <w:t>)</w:t>
            </w:r>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a</w:t>
            </w:r>
            <w:proofErr w:type="gramEnd"/>
            <w:r w:rsidRPr="009F42A5">
              <w:rPr>
                <w:rFonts w:ascii="Times New Roman" w:eastAsia="Times New Roman" w:hAnsi="Times New Roman" w:cs="Times New Roman"/>
                <w:sz w:val="24"/>
                <w:szCs w:val="24"/>
                <w:lang w:eastAsia="pt-BR"/>
              </w:rPr>
              <w:t xml:space="preserve"> reunião de pequenos estabelecimentos em unidades mais amplas;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a</w:t>
            </w:r>
            <w:proofErr w:type="gramEnd"/>
            <w:r w:rsidRPr="009F42A5">
              <w:rPr>
                <w:rFonts w:ascii="Times New Roman" w:eastAsia="Times New Roman" w:hAnsi="Times New Roman" w:cs="Times New Roman"/>
                <w:sz w:val="24"/>
                <w:szCs w:val="24"/>
                <w:lang w:eastAsia="pt-BR"/>
              </w:rPr>
              <w:t xml:space="preserve"> entrosagem e a </w:t>
            </w:r>
            <w:proofErr w:type="spellStart"/>
            <w:r w:rsidRPr="009F42A5">
              <w:rPr>
                <w:rFonts w:ascii="Times New Roman" w:eastAsia="Times New Roman" w:hAnsi="Times New Roman" w:cs="Times New Roman"/>
                <w:sz w:val="24"/>
                <w:szCs w:val="24"/>
                <w:lang w:eastAsia="pt-BR"/>
              </w:rPr>
              <w:t>intercomplementariedade</w:t>
            </w:r>
            <w:proofErr w:type="spellEnd"/>
            <w:r w:rsidRPr="009F42A5">
              <w:rPr>
                <w:rFonts w:ascii="Times New Roman" w:eastAsia="Times New Roman" w:hAnsi="Times New Roman" w:cs="Times New Roman"/>
                <w:sz w:val="24"/>
                <w:szCs w:val="24"/>
                <w:lang w:eastAsia="pt-BR"/>
              </w:rPr>
              <w:t xml:space="preserve"> dos estabelecimentos de ensino entre si ou com outras instituições sociais, a fim de aproveitar a capacidade ociosa de uns para suprir deficiências de outros;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c)</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a</w:t>
            </w:r>
            <w:proofErr w:type="gramEnd"/>
            <w:r w:rsidRPr="009F42A5">
              <w:rPr>
                <w:rFonts w:ascii="Times New Roman" w:eastAsia="Times New Roman" w:hAnsi="Times New Roman" w:cs="Times New Roman"/>
                <w:sz w:val="24"/>
                <w:szCs w:val="24"/>
                <w:lang w:eastAsia="pt-BR"/>
              </w:rPr>
              <w:t xml:space="preserve"> organização de centros interescolares que </w:t>
            </w:r>
            <w:proofErr w:type="spellStart"/>
            <w:r w:rsidRPr="009F42A5">
              <w:rPr>
                <w:rFonts w:ascii="Times New Roman" w:eastAsia="Times New Roman" w:hAnsi="Times New Roman" w:cs="Times New Roman"/>
                <w:sz w:val="24"/>
                <w:szCs w:val="24"/>
                <w:lang w:eastAsia="pt-BR"/>
              </w:rPr>
              <w:t>reunam</w:t>
            </w:r>
            <w:proofErr w:type="spellEnd"/>
            <w:r w:rsidRPr="009F42A5">
              <w:rPr>
                <w:rFonts w:ascii="Times New Roman" w:eastAsia="Times New Roman" w:hAnsi="Times New Roman" w:cs="Times New Roman"/>
                <w:sz w:val="24"/>
                <w:szCs w:val="24"/>
                <w:lang w:eastAsia="pt-BR"/>
              </w:rPr>
              <w:t xml:space="preserve"> serviços e disciplinas ou áreas de estudo comuns a vários estabelecimentos. </w:t>
            </w:r>
          </w:p>
        </w:tc>
      </w:tr>
    </w:tbl>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lastRenderedPageBreak/>
        <w:br/>
        <w:t xml:space="preserve">Art. 4º Os currículos do ensino de 1º e 2º graus terão um núcleo comum, obrigatório em âmbito nacional, e uma parte diversificada para atender, conforme as necessidades e possibilidades concretas, às peculiaridades locais, aos planos dos estabelecimentos e às diferenças individuais dos alunos.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Observar-se-ão as seguintes prescrições na definição dos conteúdos curriculares: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O Conselho Federal de Educação fixará para cada grau as matérias relativas ao núcleo comum, definindo-lhes os objetivos e a amplitude. </w:t>
      </w:r>
      <w:r w:rsidRPr="009F42A5">
        <w:rPr>
          <w:rFonts w:ascii="Times New Roman" w:eastAsia="Times New Roman" w:hAnsi="Times New Roman" w:cs="Times New Roman"/>
          <w:sz w:val="24"/>
          <w:szCs w:val="24"/>
          <w:lang w:eastAsia="pt-BR"/>
        </w:rPr>
        <w:br/>
        <w:t xml:space="preserve">II - Os Conselhos de Educação relacionarão, para os respectivos sistemas de ensino, as matérias dentre as quais poderá cada estabelecimento escolher as que devam constituir a parte diversificada. </w:t>
      </w:r>
      <w:r w:rsidRPr="009F42A5">
        <w:rPr>
          <w:rFonts w:ascii="Times New Roman" w:eastAsia="Times New Roman" w:hAnsi="Times New Roman" w:cs="Times New Roman"/>
          <w:sz w:val="24"/>
          <w:szCs w:val="24"/>
          <w:lang w:eastAsia="pt-BR"/>
        </w:rPr>
        <w:br/>
        <w:t xml:space="preserve">III - Com aprovação do competente Conselho de Educação, o estabelecimento poderá incluir estudos não decorrentes de materiais relacionadas de </w:t>
      </w:r>
      <w:proofErr w:type="spellStart"/>
      <w:r w:rsidRPr="009F42A5">
        <w:rPr>
          <w:rFonts w:ascii="Times New Roman" w:eastAsia="Times New Roman" w:hAnsi="Times New Roman" w:cs="Times New Roman"/>
          <w:sz w:val="24"/>
          <w:szCs w:val="24"/>
          <w:lang w:eastAsia="pt-BR"/>
        </w:rPr>
        <w:t>acôrdo</w:t>
      </w:r>
      <w:proofErr w:type="spellEnd"/>
      <w:r w:rsidRPr="009F42A5">
        <w:rPr>
          <w:rFonts w:ascii="Times New Roman" w:eastAsia="Times New Roman" w:hAnsi="Times New Roman" w:cs="Times New Roman"/>
          <w:sz w:val="24"/>
          <w:szCs w:val="24"/>
          <w:lang w:eastAsia="pt-BR"/>
        </w:rPr>
        <w:t xml:space="preserve"> com o inciso anterior.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No ensino de 1º e 2º graus dar-se-á especial </w:t>
      </w:r>
      <w:proofErr w:type="spellStart"/>
      <w:r w:rsidRPr="009F42A5">
        <w:rPr>
          <w:rFonts w:ascii="Times New Roman" w:eastAsia="Times New Roman" w:hAnsi="Times New Roman" w:cs="Times New Roman"/>
          <w:sz w:val="24"/>
          <w:szCs w:val="24"/>
          <w:lang w:eastAsia="pt-BR"/>
        </w:rPr>
        <w:t>relêvo</w:t>
      </w:r>
      <w:proofErr w:type="spellEnd"/>
      <w:r w:rsidRPr="009F42A5">
        <w:rPr>
          <w:rFonts w:ascii="Times New Roman" w:eastAsia="Times New Roman" w:hAnsi="Times New Roman" w:cs="Times New Roman"/>
          <w:sz w:val="24"/>
          <w:szCs w:val="24"/>
          <w:lang w:eastAsia="pt-BR"/>
        </w:rPr>
        <w:t xml:space="preserve"> ao estudo da língua nacional, como instrumento de comunicação e como expressão da cultura brasileira.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3º Para o ensino de 2º grau, o Conselho Federal de Educação fixará, além do núcleo comum, o mínimo a ser exigido em cada habilitação profissional ou conjunto de habilitações afins.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4º Mediante aprovação do Conselho Federal de Educação, os estabelecimentos de ensino poderão oferecer outras habilitações profissionais para as quais não haja mínimos de currículo prèviamente estabelecidos por </w:t>
      </w:r>
      <w:proofErr w:type="spellStart"/>
      <w:r w:rsidRPr="009F42A5">
        <w:rPr>
          <w:rFonts w:ascii="Times New Roman" w:eastAsia="Times New Roman" w:hAnsi="Times New Roman" w:cs="Times New Roman"/>
          <w:sz w:val="24"/>
          <w:szCs w:val="24"/>
          <w:lang w:eastAsia="pt-BR"/>
        </w:rPr>
        <w:t>aquêle</w:t>
      </w:r>
      <w:proofErr w:type="spellEnd"/>
      <w:r w:rsidRPr="009F42A5">
        <w:rPr>
          <w:rFonts w:ascii="Times New Roman" w:eastAsia="Times New Roman" w:hAnsi="Times New Roman" w:cs="Times New Roman"/>
          <w:sz w:val="24"/>
          <w:szCs w:val="24"/>
          <w:lang w:eastAsia="pt-BR"/>
        </w:rPr>
        <w:t xml:space="preserve"> órgão, assegurada a validade nacional dos respectivos estudos.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5º As disciplinas, áreas de estudo e atividades que resultem das matérias fixadas na forma do artigo anterior, com as disposições necessárias ao seu relacionamento, ordenação e seqüência, constituirão para cada grau o currículo pleno do estabelecimento.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Observadas </w:t>
      </w:r>
      <w:proofErr w:type="gramStart"/>
      <w:r w:rsidRPr="009F42A5">
        <w:rPr>
          <w:rFonts w:ascii="Times New Roman" w:eastAsia="Times New Roman" w:hAnsi="Times New Roman" w:cs="Times New Roman"/>
          <w:sz w:val="24"/>
          <w:szCs w:val="24"/>
          <w:lang w:eastAsia="pt-BR"/>
        </w:rPr>
        <w:t>as</w:t>
      </w:r>
      <w:proofErr w:type="gramEnd"/>
      <w:r w:rsidRPr="009F42A5">
        <w:rPr>
          <w:rFonts w:ascii="Times New Roman" w:eastAsia="Times New Roman" w:hAnsi="Times New Roman" w:cs="Times New Roman"/>
          <w:sz w:val="24"/>
          <w:szCs w:val="24"/>
          <w:lang w:eastAsia="pt-BR"/>
        </w:rPr>
        <w:t xml:space="preserve"> normas de cada sistema de ensino, o currículo pleno terá uma parte de educação geral e outra de formação especial, sendo organizado de modo que: </w:t>
      </w:r>
      <w:r w:rsidRPr="009F42A5">
        <w:rPr>
          <w:rFonts w:ascii="Times New Roman" w:eastAsia="Times New Roman" w:hAnsi="Times New Roman" w:cs="Times New Roman"/>
          <w:sz w:val="24"/>
          <w:szCs w:val="24"/>
          <w:lang w:eastAsia="pt-BR"/>
        </w:rPr>
        <w:br/>
      </w: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a</w:t>
            </w:r>
            <w:proofErr w:type="gramEnd"/>
            <w:r w:rsidRPr="009F42A5">
              <w:rPr>
                <w:rFonts w:ascii="Times New Roman" w:eastAsia="Times New Roman" w:hAnsi="Times New Roman" w:cs="Times New Roman"/>
                <w:i/>
                <w:iCs/>
                <w:sz w:val="24"/>
                <w:szCs w:val="24"/>
                <w:lang w:eastAsia="pt-BR"/>
              </w:rPr>
              <w:t>)</w:t>
            </w:r>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no</w:t>
            </w:r>
            <w:proofErr w:type="gramEnd"/>
            <w:r w:rsidRPr="009F42A5">
              <w:rPr>
                <w:rFonts w:ascii="Times New Roman" w:eastAsia="Times New Roman" w:hAnsi="Times New Roman" w:cs="Times New Roman"/>
                <w:sz w:val="24"/>
                <w:szCs w:val="24"/>
                <w:lang w:eastAsia="pt-BR"/>
              </w:rPr>
              <w:t xml:space="preserve"> ensino de primeiro grau, a parte de educação geral seja exclusiva nas séries iniciais e predominantes nas finais;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6843"/>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no</w:t>
            </w:r>
            <w:proofErr w:type="gramEnd"/>
            <w:r w:rsidRPr="009F42A5">
              <w:rPr>
                <w:rFonts w:ascii="Times New Roman" w:eastAsia="Times New Roman" w:hAnsi="Times New Roman" w:cs="Times New Roman"/>
                <w:sz w:val="24"/>
                <w:szCs w:val="24"/>
                <w:lang w:eastAsia="pt-BR"/>
              </w:rPr>
              <w:t xml:space="preserve"> ensino de segundo grau, predomine a parte de formação especial. </w:t>
            </w:r>
          </w:p>
        </w:tc>
      </w:tr>
    </w:tbl>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lastRenderedPageBreak/>
        <w:br/>
        <w:t xml:space="preserve">§ 2º A parte de formação especial de currículo: </w:t>
      </w:r>
      <w:r w:rsidRPr="009F42A5">
        <w:rPr>
          <w:rFonts w:ascii="Times New Roman" w:eastAsia="Times New Roman" w:hAnsi="Times New Roman" w:cs="Times New Roman"/>
          <w:sz w:val="24"/>
          <w:szCs w:val="24"/>
          <w:lang w:eastAsia="pt-BR"/>
        </w:rPr>
        <w:br/>
      </w: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a</w:t>
            </w:r>
            <w:proofErr w:type="gramEnd"/>
            <w:r w:rsidRPr="009F42A5">
              <w:rPr>
                <w:rFonts w:ascii="Times New Roman" w:eastAsia="Times New Roman" w:hAnsi="Times New Roman" w:cs="Times New Roman"/>
                <w:i/>
                <w:iCs/>
                <w:sz w:val="24"/>
                <w:szCs w:val="24"/>
                <w:lang w:eastAsia="pt-BR"/>
              </w:rPr>
              <w:t>)</w:t>
            </w:r>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terá</w:t>
            </w:r>
            <w:proofErr w:type="gramEnd"/>
            <w:r w:rsidRPr="009F42A5">
              <w:rPr>
                <w:rFonts w:ascii="Times New Roman" w:eastAsia="Times New Roman" w:hAnsi="Times New Roman" w:cs="Times New Roman"/>
                <w:sz w:val="24"/>
                <w:szCs w:val="24"/>
                <w:lang w:eastAsia="pt-BR"/>
              </w:rPr>
              <w:t xml:space="preserve"> o objetivo de sondagem de aptidões e iniciação para o trabalho, no ensino de 1º grau, e de habilitação profissional, no ensino de 2º grau;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será</w:t>
            </w:r>
            <w:proofErr w:type="gramEnd"/>
            <w:r w:rsidRPr="009F42A5">
              <w:rPr>
                <w:rFonts w:ascii="Times New Roman" w:eastAsia="Times New Roman" w:hAnsi="Times New Roman" w:cs="Times New Roman"/>
                <w:sz w:val="24"/>
                <w:szCs w:val="24"/>
                <w:lang w:eastAsia="pt-BR"/>
              </w:rPr>
              <w:t xml:space="preserve"> fixada, quando se destina a iniciação e habilitação profissional, em consonância com as necessidades do mercado de trabalho local ou regional, à vista de levantamentos periòdicamente renovados. </w:t>
            </w:r>
          </w:p>
        </w:tc>
      </w:tr>
    </w:tbl>
    <w:p w:rsidR="00B37FF3" w:rsidRPr="009F42A5" w:rsidRDefault="00B37FF3" w:rsidP="00B37FF3">
      <w:pP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t xml:space="preserve">§ 3º Excepcionalmente, a parte especial do currículo poderá assumir, no ensino de 2º grau, o caráter de aprofundamento em determinada ordem de estudos gerais, para atender a aptidão específica do estudante, por indicação de </w:t>
      </w:r>
      <w:proofErr w:type="spellStart"/>
      <w:r w:rsidRPr="009F42A5">
        <w:rPr>
          <w:rFonts w:ascii="Times New Roman" w:eastAsia="Times New Roman" w:hAnsi="Times New Roman" w:cs="Times New Roman"/>
          <w:sz w:val="24"/>
          <w:szCs w:val="24"/>
          <w:lang w:eastAsia="pt-BR"/>
        </w:rPr>
        <w:t>professôres</w:t>
      </w:r>
      <w:proofErr w:type="spellEnd"/>
      <w:r w:rsidRPr="009F42A5">
        <w:rPr>
          <w:rFonts w:ascii="Times New Roman" w:eastAsia="Times New Roman" w:hAnsi="Times New Roman" w:cs="Times New Roman"/>
          <w:sz w:val="24"/>
          <w:szCs w:val="24"/>
          <w:lang w:eastAsia="pt-BR"/>
        </w:rPr>
        <w:t xml:space="preserve"> e orientadores.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6º As habilitações profissionais poderão ser realizadas em regime de cooperação com as </w:t>
      </w:r>
      <w:proofErr w:type="spellStart"/>
      <w:r w:rsidRPr="009F42A5">
        <w:rPr>
          <w:rFonts w:ascii="Times New Roman" w:eastAsia="Times New Roman" w:hAnsi="Times New Roman" w:cs="Times New Roman"/>
          <w:sz w:val="24"/>
          <w:szCs w:val="24"/>
          <w:lang w:eastAsia="pt-BR"/>
        </w:rPr>
        <w:t>emprêsas</w:t>
      </w:r>
      <w:proofErr w:type="spellEnd"/>
      <w:r w:rsidRPr="009F42A5">
        <w:rPr>
          <w:rFonts w:ascii="Times New Roman" w:eastAsia="Times New Roman" w:hAnsi="Times New Roman" w:cs="Times New Roman"/>
          <w:sz w:val="24"/>
          <w:szCs w:val="24"/>
          <w:lang w:eastAsia="pt-BR"/>
        </w:rPr>
        <w:t xml:space="preserve">.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i/>
          <w:iCs/>
          <w:sz w:val="24"/>
          <w:szCs w:val="24"/>
          <w:lang w:eastAsia="pt-BR"/>
        </w:rPr>
        <w:t xml:space="preserve">Parágrafo único. </w:t>
      </w:r>
      <w:r w:rsidRPr="009F42A5">
        <w:rPr>
          <w:rFonts w:ascii="Times New Roman" w:eastAsia="Times New Roman" w:hAnsi="Times New Roman" w:cs="Times New Roman"/>
          <w:sz w:val="24"/>
          <w:szCs w:val="24"/>
          <w:lang w:eastAsia="pt-BR"/>
        </w:rPr>
        <w:t xml:space="preserve">O estágio não acarretará para as </w:t>
      </w:r>
      <w:proofErr w:type="spellStart"/>
      <w:r w:rsidRPr="009F42A5">
        <w:rPr>
          <w:rFonts w:ascii="Times New Roman" w:eastAsia="Times New Roman" w:hAnsi="Times New Roman" w:cs="Times New Roman"/>
          <w:sz w:val="24"/>
          <w:szCs w:val="24"/>
          <w:lang w:eastAsia="pt-BR"/>
        </w:rPr>
        <w:t>emprêsas</w:t>
      </w:r>
      <w:proofErr w:type="spellEnd"/>
      <w:r w:rsidRPr="009F42A5">
        <w:rPr>
          <w:rFonts w:ascii="Times New Roman" w:eastAsia="Times New Roman" w:hAnsi="Times New Roman" w:cs="Times New Roman"/>
          <w:sz w:val="24"/>
          <w:szCs w:val="24"/>
          <w:lang w:eastAsia="pt-BR"/>
        </w:rPr>
        <w:t xml:space="preserve"> nenhum vínculo de </w:t>
      </w:r>
      <w:proofErr w:type="spellStart"/>
      <w:r w:rsidRPr="009F42A5">
        <w:rPr>
          <w:rFonts w:ascii="Times New Roman" w:eastAsia="Times New Roman" w:hAnsi="Times New Roman" w:cs="Times New Roman"/>
          <w:sz w:val="24"/>
          <w:szCs w:val="24"/>
          <w:lang w:eastAsia="pt-BR"/>
        </w:rPr>
        <w:t>emprêgo</w:t>
      </w:r>
      <w:proofErr w:type="spellEnd"/>
      <w:r w:rsidRPr="009F42A5">
        <w:rPr>
          <w:rFonts w:ascii="Times New Roman" w:eastAsia="Times New Roman" w:hAnsi="Times New Roman" w:cs="Times New Roman"/>
          <w:sz w:val="24"/>
          <w:szCs w:val="24"/>
          <w:lang w:eastAsia="pt-BR"/>
        </w:rPr>
        <w:t xml:space="preserve">, mesmo que se remunere o aluno estagiário, e suas obrigações serão apenas as especificadas no convênio feito com o estabelecimento.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7º Será obrigatória a inclusão de Educação Moral e Cívica, Educação Física, Educação Artística e Programas de Saúde nos currículos plenos dos estabelecimentos de </w:t>
      </w:r>
      <w:proofErr w:type="spellStart"/>
      <w:r w:rsidRPr="009F42A5">
        <w:rPr>
          <w:rFonts w:ascii="Times New Roman" w:eastAsia="Times New Roman" w:hAnsi="Times New Roman" w:cs="Times New Roman"/>
          <w:sz w:val="24"/>
          <w:szCs w:val="24"/>
          <w:lang w:eastAsia="pt-BR"/>
        </w:rPr>
        <w:t>lº</w:t>
      </w:r>
      <w:proofErr w:type="spellEnd"/>
      <w:r w:rsidRPr="009F42A5">
        <w:rPr>
          <w:rFonts w:ascii="Times New Roman" w:eastAsia="Times New Roman" w:hAnsi="Times New Roman" w:cs="Times New Roman"/>
          <w:sz w:val="24"/>
          <w:szCs w:val="24"/>
          <w:lang w:eastAsia="pt-BR"/>
        </w:rPr>
        <w:t xml:space="preserve"> e 2º graus, observado quanto </w:t>
      </w:r>
      <w:proofErr w:type="gramStart"/>
      <w:r w:rsidRPr="009F42A5">
        <w:rPr>
          <w:rFonts w:ascii="Times New Roman" w:eastAsia="Times New Roman" w:hAnsi="Times New Roman" w:cs="Times New Roman"/>
          <w:sz w:val="24"/>
          <w:szCs w:val="24"/>
          <w:lang w:eastAsia="pt-BR"/>
        </w:rPr>
        <w:t>à</w:t>
      </w:r>
      <w:proofErr w:type="gramEnd"/>
      <w:r w:rsidRPr="009F42A5">
        <w:rPr>
          <w:rFonts w:ascii="Times New Roman" w:eastAsia="Times New Roman" w:hAnsi="Times New Roman" w:cs="Times New Roman"/>
          <w:sz w:val="24"/>
          <w:szCs w:val="24"/>
          <w:lang w:eastAsia="pt-BR"/>
        </w:rPr>
        <w:t xml:space="preserve"> primeira o disposto no Decreto-Lei n. 369, de 12 de setembro de 1969.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i/>
          <w:iCs/>
          <w:sz w:val="24"/>
          <w:szCs w:val="24"/>
          <w:lang w:eastAsia="pt-BR"/>
        </w:rPr>
        <w:t xml:space="preserve">Parágrafo único. </w:t>
      </w:r>
      <w:r w:rsidRPr="009F42A5">
        <w:rPr>
          <w:rFonts w:ascii="Times New Roman" w:eastAsia="Times New Roman" w:hAnsi="Times New Roman" w:cs="Times New Roman"/>
          <w:sz w:val="24"/>
          <w:szCs w:val="24"/>
          <w:lang w:eastAsia="pt-BR"/>
        </w:rPr>
        <w:t xml:space="preserve">O ensino religioso, de matrícula facultativa, constituirá disciplina dos horários normais dos estabelecimentos oficiais de 1º e 2º graus.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8º A ordenação do currículo será feita por séries anuais de disciplinas ou áreas de estudo organizadas de forma a permitir, conforme o plano e as possibilidades do estabelecimento, a inclusão de opções que atendam às diferenças individuais dos alunos e, no ensino de 2º grau, </w:t>
      </w:r>
      <w:proofErr w:type="gramStart"/>
      <w:r w:rsidRPr="009F42A5">
        <w:rPr>
          <w:rFonts w:ascii="Times New Roman" w:eastAsia="Times New Roman" w:hAnsi="Times New Roman" w:cs="Times New Roman"/>
          <w:sz w:val="24"/>
          <w:szCs w:val="24"/>
          <w:lang w:eastAsia="pt-BR"/>
        </w:rPr>
        <w:t>ensejem</w:t>
      </w:r>
      <w:proofErr w:type="gramEnd"/>
      <w:r w:rsidRPr="009F42A5">
        <w:rPr>
          <w:rFonts w:ascii="Times New Roman" w:eastAsia="Times New Roman" w:hAnsi="Times New Roman" w:cs="Times New Roman"/>
          <w:sz w:val="24"/>
          <w:szCs w:val="24"/>
          <w:lang w:eastAsia="pt-BR"/>
        </w:rPr>
        <w:t xml:space="preserve"> variedade de habilitações.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Admitir-se-á a organização semestral no ensino de 1º e 2º graus e, no de 2º grau, a matrícula por disciplina sob condições que assegurem o relacionamento, a ordenação e a seqüência dos estudos.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Em qualquer grau, poderão organizar-se classes que </w:t>
      </w:r>
      <w:proofErr w:type="spellStart"/>
      <w:r w:rsidRPr="009F42A5">
        <w:rPr>
          <w:rFonts w:ascii="Times New Roman" w:eastAsia="Times New Roman" w:hAnsi="Times New Roman" w:cs="Times New Roman"/>
          <w:sz w:val="24"/>
          <w:szCs w:val="24"/>
          <w:lang w:eastAsia="pt-BR"/>
        </w:rPr>
        <w:t>reunam</w:t>
      </w:r>
      <w:proofErr w:type="spellEnd"/>
      <w:r w:rsidRPr="009F42A5">
        <w:rPr>
          <w:rFonts w:ascii="Times New Roman" w:eastAsia="Times New Roman" w:hAnsi="Times New Roman" w:cs="Times New Roman"/>
          <w:sz w:val="24"/>
          <w:szCs w:val="24"/>
          <w:lang w:eastAsia="pt-BR"/>
        </w:rPr>
        <w:t xml:space="preserve"> alunos de diferentes séries e de equivalentes níveis de adiantamento, para o ensino de línguas estrangeiras e outras disciplinas, áreas de estudo e atividades em que tal solução se aconselhe.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lastRenderedPageBreak/>
        <w:t xml:space="preserve">Art. 9º Os alunos que apresentem deficiências físicas ou mentais, os que se encontrem em atraso considerável quanto à idade regular de matrícula e os superdotados deverão receber tratamento especial, de </w:t>
      </w:r>
      <w:proofErr w:type="spellStart"/>
      <w:r w:rsidRPr="009F42A5">
        <w:rPr>
          <w:rFonts w:ascii="Times New Roman" w:eastAsia="Times New Roman" w:hAnsi="Times New Roman" w:cs="Times New Roman"/>
          <w:sz w:val="24"/>
          <w:szCs w:val="24"/>
          <w:lang w:eastAsia="pt-BR"/>
        </w:rPr>
        <w:t>acôrdo</w:t>
      </w:r>
      <w:proofErr w:type="spellEnd"/>
      <w:r w:rsidRPr="009F42A5">
        <w:rPr>
          <w:rFonts w:ascii="Times New Roman" w:eastAsia="Times New Roman" w:hAnsi="Times New Roman" w:cs="Times New Roman"/>
          <w:sz w:val="24"/>
          <w:szCs w:val="24"/>
          <w:lang w:eastAsia="pt-BR"/>
        </w:rPr>
        <w:t xml:space="preserve"> com as normas fixadas pelos competentes Conselhos de Educação.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10. Será instituída obrigatòriamente a Orientação Educacional, incluindo aconselhamento vocacional, em cooperação com os </w:t>
      </w:r>
      <w:proofErr w:type="spellStart"/>
      <w:r w:rsidRPr="009F42A5">
        <w:rPr>
          <w:rFonts w:ascii="Times New Roman" w:eastAsia="Times New Roman" w:hAnsi="Times New Roman" w:cs="Times New Roman"/>
          <w:sz w:val="24"/>
          <w:szCs w:val="24"/>
          <w:lang w:eastAsia="pt-BR"/>
        </w:rPr>
        <w:t>professôres</w:t>
      </w:r>
      <w:proofErr w:type="spellEnd"/>
      <w:r w:rsidRPr="009F42A5">
        <w:rPr>
          <w:rFonts w:ascii="Times New Roman" w:eastAsia="Times New Roman" w:hAnsi="Times New Roman" w:cs="Times New Roman"/>
          <w:sz w:val="24"/>
          <w:szCs w:val="24"/>
          <w:lang w:eastAsia="pt-BR"/>
        </w:rPr>
        <w:t>, a família e a comunidade.</w:t>
      </w: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B37FF3" w:rsidRDefault="00B37FF3" w:rsidP="00B37FF3">
      <w:pPr>
        <w:rPr>
          <w:rFonts w:ascii="Times New Roman" w:eastAsia="Times New Roman" w:hAnsi="Times New Roman" w:cs="Times New Roman"/>
          <w:sz w:val="24"/>
          <w:szCs w:val="24"/>
          <w:lang w:eastAsia="pt-BR"/>
        </w:rPr>
      </w:pPr>
    </w:p>
    <w:p w:rsidR="00B37FF3" w:rsidRPr="009F42A5" w:rsidRDefault="00B37FF3" w:rsidP="00B37FF3">
      <w:pPr>
        <w:rPr>
          <w:rFonts w:ascii="Times New Roman" w:eastAsia="Times New Roman" w:hAnsi="Times New Roman" w:cs="Times New Roman"/>
          <w:sz w:val="24"/>
          <w:szCs w:val="24"/>
          <w:lang w:eastAsia="pt-BR"/>
        </w:rPr>
      </w:pPr>
    </w:p>
    <w:p w:rsidR="00211C80" w:rsidRDefault="00211C80" w:rsidP="00211C80">
      <w:pPr>
        <w:rPr>
          <w:rFonts w:ascii="Times New Roman" w:eastAsia="Times New Roman" w:hAnsi="Times New Roman" w:cs="Times New Roman"/>
          <w:b/>
          <w:sz w:val="24"/>
          <w:szCs w:val="24"/>
          <w:lang w:eastAsia="pt-BR"/>
        </w:rPr>
      </w:pPr>
    </w:p>
    <w:p w:rsidR="00211C80" w:rsidRPr="00DB727C" w:rsidRDefault="00211C80" w:rsidP="00211C80">
      <w:pPr>
        <w:rPr>
          <w:rFonts w:ascii="Times New Roman" w:eastAsia="Times New Roman" w:hAnsi="Times New Roman" w:cs="Times New Roman"/>
          <w:b/>
          <w:sz w:val="24"/>
          <w:szCs w:val="24"/>
          <w:lang w:eastAsia="pt-BR"/>
        </w:rPr>
      </w:pPr>
      <w:r w:rsidRPr="00DB727C">
        <w:rPr>
          <w:rFonts w:ascii="Times New Roman" w:eastAsia="Times New Roman" w:hAnsi="Times New Roman" w:cs="Times New Roman"/>
          <w:b/>
          <w:sz w:val="24"/>
          <w:szCs w:val="24"/>
          <w:lang w:eastAsia="pt-BR"/>
        </w:rPr>
        <w:lastRenderedPageBreak/>
        <w:t>ANEXO H</w:t>
      </w:r>
      <w:r>
        <w:rPr>
          <w:rFonts w:ascii="Times New Roman" w:eastAsia="Times New Roman" w:hAnsi="Times New Roman" w:cs="Times New Roman"/>
          <w:b/>
          <w:sz w:val="24"/>
          <w:szCs w:val="24"/>
          <w:lang w:eastAsia="pt-BR"/>
        </w:rPr>
        <w:t xml:space="preserve">                                                                                                                       RESOLUÇÃO Nº 58 DE 22 DE DEZEMBRO DE 1976</w:t>
      </w:r>
    </w:p>
    <w:p w:rsidR="009D7123" w:rsidRDefault="00211C80" w:rsidP="00B37FF3">
      <w:pP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anchor distT="0" distB="0" distL="114300" distR="114300" simplePos="0" relativeHeight="251662336" behindDoc="0" locked="0" layoutInCell="1" allowOverlap="1">
            <wp:simplePos x="0" y="0"/>
            <wp:positionH relativeFrom="margin">
              <wp:align>center</wp:align>
            </wp:positionH>
            <wp:positionV relativeFrom="margin">
              <wp:posOffset>707390</wp:posOffset>
            </wp:positionV>
            <wp:extent cx="3256280" cy="7942580"/>
            <wp:effectExtent l="19050" t="0" r="127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6742" t="2552" r="8489" b="3161"/>
                    <a:stretch>
                      <a:fillRect/>
                    </a:stretch>
                  </pic:blipFill>
                  <pic:spPr bwMode="auto">
                    <a:xfrm>
                      <a:off x="0" y="0"/>
                      <a:ext cx="3256280" cy="7942580"/>
                    </a:xfrm>
                    <a:prstGeom prst="rect">
                      <a:avLst/>
                    </a:prstGeom>
                    <a:noFill/>
                    <a:ln w="9525">
                      <a:noFill/>
                      <a:miter lim="800000"/>
                      <a:headEnd/>
                      <a:tailEnd/>
                    </a:ln>
                  </pic:spPr>
                </pic:pic>
              </a:graphicData>
            </a:graphic>
          </wp:anchor>
        </w:drawing>
      </w:r>
    </w:p>
    <w:p w:rsidR="009D7123" w:rsidRDefault="009D7123" w:rsidP="00B37FF3">
      <w:pPr>
        <w:rPr>
          <w:rFonts w:ascii="Times New Roman" w:eastAsia="Times New Roman" w:hAnsi="Times New Roman" w:cs="Times New Roman"/>
          <w:sz w:val="24"/>
          <w:szCs w:val="24"/>
          <w:lang w:eastAsia="pt-BR"/>
        </w:rPr>
      </w:pPr>
    </w:p>
    <w:p w:rsidR="009D7123" w:rsidRDefault="009D7123" w:rsidP="00B37FF3">
      <w:pPr>
        <w:rPr>
          <w:rFonts w:ascii="Times New Roman" w:eastAsia="Times New Roman" w:hAnsi="Times New Roman" w:cs="Times New Roman"/>
          <w:sz w:val="24"/>
          <w:szCs w:val="24"/>
          <w:lang w:eastAsia="pt-BR"/>
        </w:rPr>
      </w:pPr>
    </w:p>
    <w:p w:rsidR="009D7123" w:rsidRDefault="009D7123" w:rsidP="00B37FF3">
      <w:pPr>
        <w:rPr>
          <w:rFonts w:ascii="Times New Roman" w:eastAsia="Times New Roman" w:hAnsi="Times New Roman" w:cs="Times New Roman"/>
          <w:noProof/>
          <w:sz w:val="24"/>
          <w:szCs w:val="24"/>
          <w:lang w:eastAsia="pt-BR"/>
        </w:rPr>
      </w:pPr>
    </w:p>
    <w:p w:rsidR="00DB727C" w:rsidRDefault="00DB727C" w:rsidP="00B37FF3">
      <w:pPr>
        <w:rPr>
          <w:rFonts w:ascii="Times New Roman" w:eastAsia="Times New Roman" w:hAnsi="Times New Roman" w:cs="Times New Roman"/>
          <w:sz w:val="24"/>
          <w:szCs w:val="24"/>
          <w:lang w:eastAsia="pt-BR"/>
        </w:rPr>
      </w:pPr>
    </w:p>
    <w:p w:rsidR="009D7123" w:rsidRDefault="009D7123" w:rsidP="00B37FF3">
      <w:pPr>
        <w:rPr>
          <w:rFonts w:ascii="Times New Roman" w:eastAsia="Times New Roman" w:hAnsi="Times New Roman" w:cs="Times New Roman"/>
          <w:sz w:val="24"/>
          <w:szCs w:val="24"/>
          <w:lang w:eastAsia="pt-BR"/>
        </w:rPr>
      </w:pPr>
    </w:p>
    <w:p w:rsidR="009D7123" w:rsidRPr="009F42A5" w:rsidRDefault="009D7123" w:rsidP="00B37FF3">
      <w:pPr>
        <w:rPr>
          <w:rFonts w:ascii="Times New Roman" w:eastAsia="Times New Roman" w:hAnsi="Times New Roman" w:cs="Times New Roman"/>
          <w:sz w:val="24"/>
          <w:szCs w:val="24"/>
          <w:lang w:eastAsia="pt-BR"/>
        </w:rPr>
      </w:pPr>
    </w:p>
    <w:p w:rsidR="009D7123" w:rsidRDefault="00DB727C" w:rsidP="00B37FF3">
      <w:pP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                  </w:t>
      </w:r>
    </w:p>
    <w:p w:rsidR="00B37FF3" w:rsidRPr="00DB727C" w:rsidRDefault="00DB727C" w:rsidP="00B37FF3">
      <w:pP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                          </w:t>
      </w:r>
    </w:p>
    <w:p w:rsidR="00B37FF3" w:rsidRPr="009F42A5" w:rsidRDefault="00B37FF3" w:rsidP="00211C80">
      <w:pPr>
        <w:ind w:left="708"/>
        <w:rPr>
          <w:rFonts w:ascii="Times New Roman" w:eastAsia="Times New Roman" w:hAnsi="Times New Roman" w:cs="Times New Roman"/>
          <w:b/>
          <w:bCs/>
          <w:kern w:val="36"/>
          <w:sz w:val="24"/>
          <w:szCs w:val="24"/>
          <w:lang w:eastAsia="pt-BR"/>
        </w:rPr>
      </w:pPr>
      <w:r w:rsidRPr="009F42A5">
        <w:rPr>
          <w:rFonts w:ascii="Times New Roman" w:eastAsia="Times New Roman" w:hAnsi="Times New Roman" w:cs="Times New Roman"/>
          <w:sz w:val="24"/>
          <w:szCs w:val="24"/>
          <w:lang w:eastAsia="pt-BR"/>
        </w:rPr>
        <w:br w:type="textWrapping" w:clear="all"/>
      </w:r>
      <w:proofErr w:type="gramStart"/>
      <w:r w:rsidR="00211C80">
        <w:rPr>
          <w:rFonts w:ascii="Times New Roman" w:eastAsia="Times New Roman" w:hAnsi="Times New Roman" w:cs="Times New Roman"/>
          <w:b/>
          <w:bCs/>
          <w:kern w:val="36"/>
          <w:sz w:val="24"/>
          <w:szCs w:val="24"/>
          <w:lang w:eastAsia="pt-BR"/>
        </w:rPr>
        <w:lastRenderedPageBreak/>
        <w:t xml:space="preserve">ANEXO I                                                                                                                             </w:t>
      </w:r>
      <w:r w:rsidRPr="009F42A5">
        <w:rPr>
          <w:rFonts w:ascii="Times New Roman" w:eastAsia="Times New Roman" w:hAnsi="Times New Roman" w:cs="Times New Roman"/>
          <w:b/>
          <w:bCs/>
          <w:kern w:val="36"/>
          <w:sz w:val="24"/>
          <w:szCs w:val="24"/>
          <w:lang w:eastAsia="pt-BR"/>
        </w:rPr>
        <w:t>LEI</w:t>
      </w:r>
      <w:proofErr w:type="gramEnd"/>
      <w:r w:rsidRPr="009F42A5">
        <w:rPr>
          <w:rFonts w:ascii="Times New Roman" w:eastAsia="Times New Roman" w:hAnsi="Times New Roman" w:cs="Times New Roman"/>
          <w:b/>
          <w:bCs/>
          <w:kern w:val="36"/>
          <w:sz w:val="24"/>
          <w:szCs w:val="24"/>
          <w:lang w:eastAsia="pt-BR"/>
        </w:rPr>
        <w:t xml:space="preserve"> Nº 7.044, DE 18 DE OUTUBRO DE 1982</w:t>
      </w:r>
    </w:p>
    <w:p w:rsidR="00B37FF3" w:rsidRPr="009F42A5" w:rsidRDefault="00B37FF3" w:rsidP="00B37FF3">
      <w:pPr>
        <w:spacing w:before="100" w:beforeAutospacing="1" w:after="100" w:afterAutospacing="1"/>
        <w:ind w:left="4248"/>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Altera dispositivos da Lei nº 5.692, de 11 de agosto de 1971, referentes </w:t>
      </w:r>
      <w:proofErr w:type="gramStart"/>
      <w:r w:rsidRPr="009F42A5">
        <w:rPr>
          <w:rFonts w:ascii="Times New Roman" w:eastAsia="Times New Roman" w:hAnsi="Times New Roman" w:cs="Times New Roman"/>
          <w:sz w:val="24"/>
          <w:szCs w:val="24"/>
          <w:lang w:eastAsia="pt-BR"/>
        </w:rPr>
        <w:t>a</w:t>
      </w:r>
      <w:proofErr w:type="gramEnd"/>
      <w:r w:rsidRPr="009F42A5">
        <w:rPr>
          <w:rFonts w:ascii="Times New Roman" w:eastAsia="Times New Roman" w:hAnsi="Times New Roman" w:cs="Times New Roman"/>
          <w:sz w:val="24"/>
          <w:szCs w:val="24"/>
          <w:lang w:eastAsia="pt-BR"/>
        </w:rPr>
        <w:t xml:space="preserve"> profissionalização do ensino de 2º grau. </w:t>
      </w:r>
    </w:p>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O PRESIDENTE DA REPÚBLICA: </w:t>
      </w:r>
      <w:r w:rsidRPr="009F42A5">
        <w:rPr>
          <w:rFonts w:ascii="Times New Roman" w:eastAsia="Times New Roman" w:hAnsi="Times New Roman" w:cs="Times New Roman"/>
          <w:sz w:val="24"/>
          <w:szCs w:val="24"/>
          <w:lang w:eastAsia="pt-BR"/>
        </w:rPr>
        <w:br/>
        <w:t xml:space="preserve">Faço saber que o Congresso Nacional decreta e eu sanciono a seguinte Lei: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1º Os </w:t>
      </w:r>
      <w:proofErr w:type="spellStart"/>
      <w:r w:rsidRPr="009F42A5">
        <w:rPr>
          <w:rFonts w:ascii="Times New Roman" w:eastAsia="Times New Roman" w:hAnsi="Times New Roman" w:cs="Times New Roman"/>
          <w:sz w:val="24"/>
          <w:szCs w:val="24"/>
          <w:lang w:eastAsia="pt-BR"/>
        </w:rPr>
        <w:t>arts</w:t>
      </w:r>
      <w:proofErr w:type="spellEnd"/>
      <w:r w:rsidRPr="009F42A5">
        <w:rPr>
          <w:rFonts w:ascii="Times New Roman" w:eastAsia="Times New Roman" w:hAnsi="Times New Roman" w:cs="Times New Roman"/>
          <w:sz w:val="24"/>
          <w:szCs w:val="24"/>
          <w:lang w:eastAsia="pt-BR"/>
        </w:rPr>
        <w:t xml:space="preserve">. 1º, 4º, 5º, 6º, 8º, 12, 16, 22, 30 e 76 da Lei nº 5.692, de 11 de agosto de 1971, passam a vigorar com a seguinte redação: </w:t>
      </w:r>
    </w:p>
    <w:p w:rsidR="00B37FF3" w:rsidRPr="009F42A5" w:rsidRDefault="00B37FF3" w:rsidP="00B37FF3">
      <w:pPr>
        <w:spacing w:after="240"/>
        <w:ind w:left="72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"Art. 1º O ensino de 1º e 2º graus tem por objetivo geral proporcionar ao educando a formação necessária ao desenvolvimento de suas potencialidades como elemento de auto-realização, preparação para o trabalho e para o exercício consciente da cidadania.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Para efeito do que dispõem os </w:t>
      </w:r>
      <w:proofErr w:type="spellStart"/>
      <w:r w:rsidRPr="009F42A5">
        <w:rPr>
          <w:rFonts w:ascii="Times New Roman" w:eastAsia="Times New Roman" w:hAnsi="Times New Roman" w:cs="Times New Roman"/>
          <w:sz w:val="24"/>
          <w:szCs w:val="24"/>
          <w:lang w:eastAsia="pt-BR"/>
        </w:rPr>
        <w:t>arts</w:t>
      </w:r>
      <w:proofErr w:type="spellEnd"/>
      <w:r w:rsidRPr="009F42A5">
        <w:rPr>
          <w:rFonts w:ascii="Times New Roman" w:eastAsia="Times New Roman" w:hAnsi="Times New Roman" w:cs="Times New Roman"/>
          <w:sz w:val="24"/>
          <w:szCs w:val="24"/>
          <w:lang w:eastAsia="pt-BR"/>
        </w:rPr>
        <w:t>. 176 e 178 da Constituição</w:t>
      </w:r>
      <w:proofErr w:type="gramStart"/>
      <w:r w:rsidRPr="009F42A5">
        <w:rPr>
          <w:rFonts w:ascii="Times New Roman" w:eastAsia="Times New Roman" w:hAnsi="Times New Roman" w:cs="Times New Roman"/>
          <w:sz w:val="24"/>
          <w:szCs w:val="24"/>
          <w:lang w:eastAsia="pt-BR"/>
        </w:rPr>
        <w:t>, entende-se</w:t>
      </w:r>
      <w:proofErr w:type="gramEnd"/>
      <w:r w:rsidRPr="009F42A5">
        <w:rPr>
          <w:rFonts w:ascii="Times New Roman" w:eastAsia="Times New Roman" w:hAnsi="Times New Roman" w:cs="Times New Roman"/>
          <w:sz w:val="24"/>
          <w:szCs w:val="24"/>
          <w:lang w:eastAsia="pt-BR"/>
        </w:rPr>
        <w:t xml:space="preserve"> por ensino primário a educação correspondente ao ensino de 1º grau e, por ensino médio, o de 2º grau.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O ensino de 1º e 2º graus será ministrado obrigatoriamente na língua nacional.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4º Os currículos do ensino de 1º e 2º graus terão um núcleo comum, obrigatório em âmbito nacional, e uma parte diversificada para atender, conforme as necessidades e possibilidades concretas, às peculiaridades locais, aos planos dos estabelecimentos de ensino e às diferenças individuais dos alunos.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A preparação para o trabalho, como elemento de formação integral do aluno, será obrigatória no ensino de 1º e 2º graus e constará dos planos curriculares dos estabelecimentos de ensino.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À preparação para o trabalho, no ensino de 2º grau, poderá ensejar habilitação profissional, a critério do estabelecimento de ensino.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3º No ensino de 1º e 2º graus, dar-se-á especial relevo ao estudo da língua nacional, como instrumento de comunicação e como expressão da cultura brasileira.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lastRenderedPageBreak/>
        <w:t xml:space="preserve">Art. 5º Os currículos plenos de cada grau de ensino, constituídos por matérias tratadas sob a forma de atividades, áreas de estudo e disciplinas, com as disposições necessárias ao seu relacionamento, ordenação e seqüência, serão estruturados pelos estabelecimentos de ensino.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i/>
          <w:iCs/>
          <w:sz w:val="24"/>
          <w:szCs w:val="24"/>
          <w:lang w:eastAsia="pt-BR"/>
        </w:rPr>
        <w:t xml:space="preserve">Parágrafo único. </w:t>
      </w:r>
      <w:r w:rsidRPr="009F42A5">
        <w:rPr>
          <w:rFonts w:ascii="Times New Roman" w:eastAsia="Times New Roman" w:hAnsi="Times New Roman" w:cs="Times New Roman"/>
          <w:sz w:val="24"/>
          <w:szCs w:val="24"/>
          <w:lang w:eastAsia="pt-BR"/>
        </w:rPr>
        <w:t xml:space="preserve">Na estruturação dos currículos serão observadas as seguintes prescrições: </w:t>
      </w:r>
    </w:p>
    <w:tbl>
      <w:tblPr>
        <w:tblW w:w="0" w:type="auto"/>
        <w:tblCellSpacing w:w="15" w:type="dxa"/>
        <w:tblInd w:w="720" w:type="dxa"/>
        <w:tblCellMar>
          <w:top w:w="15" w:type="dxa"/>
          <w:left w:w="15" w:type="dxa"/>
          <w:bottom w:w="15" w:type="dxa"/>
          <w:right w:w="15" w:type="dxa"/>
        </w:tblCellMar>
        <w:tblLook w:val="04A0"/>
      </w:tblPr>
      <w:tblGrid>
        <w:gridCol w:w="345"/>
        <w:gridCol w:w="480"/>
        <w:gridCol w:w="725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a</w:t>
            </w:r>
            <w:proofErr w:type="gramEnd"/>
            <w:r w:rsidRPr="009F42A5">
              <w:rPr>
                <w:rFonts w:ascii="Times New Roman" w:eastAsia="Times New Roman" w:hAnsi="Times New Roman" w:cs="Times New Roman"/>
                <w:i/>
                <w:iCs/>
                <w:sz w:val="24"/>
                <w:szCs w:val="24"/>
                <w:lang w:eastAsia="pt-BR"/>
              </w:rPr>
              <w:t>)</w:t>
            </w:r>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as</w:t>
            </w:r>
            <w:proofErr w:type="gramEnd"/>
            <w:r w:rsidRPr="009F42A5">
              <w:rPr>
                <w:rFonts w:ascii="Times New Roman" w:eastAsia="Times New Roman" w:hAnsi="Times New Roman" w:cs="Times New Roman"/>
                <w:sz w:val="24"/>
                <w:szCs w:val="24"/>
                <w:lang w:eastAsia="pt-BR"/>
              </w:rPr>
              <w:t xml:space="preserve"> matérias relativas ao núcleo comum de cada grau de ensino serão fixadas pelo Conselho Federal de Educação; </w:t>
            </w:r>
          </w:p>
        </w:tc>
      </w:tr>
    </w:tbl>
    <w:p w:rsidR="00B37FF3" w:rsidRPr="009F42A5" w:rsidRDefault="00B37FF3" w:rsidP="00B37FF3">
      <w:pPr>
        <w:spacing w:after="0"/>
        <w:ind w:left="720"/>
        <w:rPr>
          <w:rFonts w:ascii="Times New Roman" w:eastAsia="Times New Roman" w:hAnsi="Times New Roman" w:cs="Times New Roman"/>
          <w:vanish/>
          <w:sz w:val="24"/>
          <w:szCs w:val="24"/>
          <w:lang w:eastAsia="pt-BR"/>
        </w:rPr>
      </w:pPr>
    </w:p>
    <w:tbl>
      <w:tblPr>
        <w:tblW w:w="0" w:type="auto"/>
        <w:tblCellSpacing w:w="15" w:type="dxa"/>
        <w:tblInd w:w="720" w:type="dxa"/>
        <w:tblCellMar>
          <w:top w:w="15" w:type="dxa"/>
          <w:left w:w="15" w:type="dxa"/>
          <w:bottom w:w="15" w:type="dxa"/>
          <w:right w:w="15" w:type="dxa"/>
        </w:tblCellMar>
        <w:tblLook w:val="04A0"/>
      </w:tblPr>
      <w:tblGrid>
        <w:gridCol w:w="345"/>
        <w:gridCol w:w="480"/>
        <w:gridCol w:w="725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as</w:t>
            </w:r>
            <w:proofErr w:type="gramEnd"/>
            <w:r w:rsidRPr="009F42A5">
              <w:rPr>
                <w:rFonts w:ascii="Times New Roman" w:eastAsia="Times New Roman" w:hAnsi="Times New Roman" w:cs="Times New Roman"/>
                <w:sz w:val="24"/>
                <w:szCs w:val="24"/>
                <w:lang w:eastAsia="pt-BR"/>
              </w:rPr>
              <w:t xml:space="preserve"> matérias que comporão a parte diversificada do currículo de cada estabelecimento serão escolhidas com base em relação elaborada pelos Conselhos de Educação, para os respectivos sistemas de ensino; </w:t>
            </w:r>
          </w:p>
        </w:tc>
      </w:tr>
    </w:tbl>
    <w:p w:rsidR="00B37FF3" w:rsidRPr="009F42A5" w:rsidRDefault="00B37FF3" w:rsidP="00B37FF3">
      <w:pPr>
        <w:spacing w:after="0"/>
        <w:ind w:left="720"/>
        <w:rPr>
          <w:rFonts w:ascii="Times New Roman" w:eastAsia="Times New Roman" w:hAnsi="Times New Roman" w:cs="Times New Roman"/>
          <w:vanish/>
          <w:sz w:val="24"/>
          <w:szCs w:val="24"/>
          <w:lang w:eastAsia="pt-BR"/>
        </w:rPr>
      </w:pPr>
    </w:p>
    <w:tbl>
      <w:tblPr>
        <w:tblW w:w="0" w:type="auto"/>
        <w:tblCellSpacing w:w="15" w:type="dxa"/>
        <w:tblInd w:w="720" w:type="dxa"/>
        <w:tblCellMar>
          <w:top w:w="15" w:type="dxa"/>
          <w:left w:w="15" w:type="dxa"/>
          <w:bottom w:w="15" w:type="dxa"/>
          <w:right w:w="15" w:type="dxa"/>
        </w:tblCellMar>
        <w:tblLook w:val="04A0"/>
      </w:tblPr>
      <w:tblGrid>
        <w:gridCol w:w="345"/>
        <w:gridCol w:w="480"/>
        <w:gridCol w:w="725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c)</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o</w:t>
            </w:r>
            <w:proofErr w:type="gramEnd"/>
            <w:r w:rsidRPr="009F42A5">
              <w:rPr>
                <w:rFonts w:ascii="Times New Roman" w:eastAsia="Times New Roman" w:hAnsi="Times New Roman" w:cs="Times New Roman"/>
                <w:sz w:val="24"/>
                <w:szCs w:val="24"/>
                <w:lang w:eastAsia="pt-BR"/>
              </w:rPr>
              <w:t xml:space="preserve"> estabelecimento de ensino poderá incluir estudos não decorrentes de matérias relacionadas de acordo com a alínea anterior; </w:t>
            </w:r>
          </w:p>
        </w:tc>
      </w:tr>
    </w:tbl>
    <w:p w:rsidR="00B37FF3" w:rsidRPr="009F42A5" w:rsidRDefault="00B37FF3" w:rsidP="00B37FF3">
      <w:pPr>
        <w:spacing w:after="0"/>
        <w:ind w:left="720"/>
        <w:rPr>
          <w:rFonts w:ascii="Times New Roman" w:eastAsia="Times New Roman" w:hAnsi="Times New Roman" w:cs="Times New Roman"/>
          <w:vanish/>
          <w:sz w:val="24"/>
          <w:szCs w:val="24"/>
          <w:lang w:eastAsia="pt-BR"/>
        </w:rPr>
      </w:pPr>
    </w:p>
    <w:tbl>
      <w:tblPr>
        <w:tblW w:w="0" w:type="auto"/>
        <w:tblCellSpacing w:w="15" w:type="dxa"/>
        <w:tblInd w:w="720" w:type="dxa"/>
        <w:tblCellMar>
          <w:top w:w="15" w:type="dxa"/>
          <w:left w:w="15" w:type="dxa"/>
          <w:bottom w:w="15" w:type="dxa"/>
          <w:right w:w="15" w:type="dxa"/>
        </w:tblCellMar>
        <w:tblLook w:val="04A0"/>
      </w:tblPr>
      <w:tblGrid>
        <w:gridCol w:w="345"/>
        <w:gridCol w:w="480"/>
        <w:gridCol w:w="725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d)</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as</w:t>
            </w:r>
            <w:proofErr w:type="gramEnd"/>
            <w:r w:rsidRPr="009F42A5">
              <w:rPr>
                <w:rFonts w:ascii="Times New Roman" w:eastAsia="Times New Roman" w:hAnsi="Times New Roman" w:cs="Times New Roman"/>
                <w:sz w:val="24"/>
                <w:szCs w:val="24"/>
                <w:lang w:eastAsia="pt-BR"/>
              </w:rPr>
              <w:t xml:space="preserve"> normas para o tratamento a ser dado à preparação para o trabalho, referida no § 1º do artigo anterior, serão definidas, para cada grau, pelo Conselho de Educação de cada sistema de ensino; </w:t>
            </w:r>
          </w:p>
        </w:tc>
      </w:tr>
    </w:tbl>
    <w:p w:rsidR="00B37FF3" w:rsidRPr="009F42A5" w:rsidRDefault="00B37FF3" w:rsidP="00B37FF3">
      <w:pPr>
        <w:spacing w:after="0"/>
        <w:ind w:left="720"/>
        <w:rPr>
          <w:rFonts w:ascii="Times New Roman" w:eastAsia="Times New Roman" w:hAnsi="Times New Roman" w:cs="Times New Roman"/>
          <w:vanish/>
          <w:sz w:val="24"/>
          <w:szCs w:val="24"/>
          <w:lang w:eastAsia="pt-BR"/>
        </w:rPr>
      </w:pPr>
    </w:p>
    <w:tbl>
      <w:tblPr>
        <w:tblW w:w="0" w:type="auto"/>
        <w:tblCellSpacing w:w="15" w:type="dxa"/>
        <w:tblInd w:w="720" w:type="dxa"/>
        <w:tblCellMar>
          <w:top w:w="15" w:type="dxa"/>
          <w:left w:w="15" w:type="dxa"/>
          <w:bottom w:w="15" w:type="dxa"/>
          <w:right w:w="15" w:type="dxa"/>
        </w:tblCellMar>
        <w:tblLook w:val="04A0"/>
      </w:tblPr>
      <w:tblGrid>
        <w:gridCol w:w="345"/>
        <w:gridCol w:w="480"/>
        <w:gridCol w:w="725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e</w:t>
            </w:r>
            <w:proofErr w:type="gramEnd"/>
            <w:r w:rsidRPr="009F42A5">
              <w:rPr>
                <w:rFonts w:ascii="Times New Roman" w:eastAsia="Times New Roman" w:hAnsi="Times New Roman" w:cs="Times New Roman"/>
                <w:i/>
                <w:iCs/>
                <w:sz w:val="24"/>
                <w:szCs w:val="24"/>
                <w:lang w:eastAsia="pt-BR"/>
              </w:rPr>
              <w:t>)</w:t>
            </w:r>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para</w:t>
            </w:r>
            <w:proofErr w:type="gramEnd"/>
            <w:r w:rsidRPr="009F42A5">
              <w:rPr>
                <w:rFonts w:ascii="Times New Roman" w:eastAsia="Times New Roman" w:hAnsi="Times New Roman" w:cs="Times New Roman"/>
                <w:sz w:val="24"/>
                <w:szCs w:val="24"/>
                <w:lang w:eastAsia="pt-BR"/>
              </w:rPr>
              <w:t xml:space="preserve"> oferta de habilitação, profissional são exigidos mínimos de conteúdo e duração a serem fixados pelo Conselho Federal de Educação; </w:t>
            </w:r>
          </w:p>
        </w:tc>
      </w:tr>
    </w:tbl>
    <w:p w:rsidR="00B37FF3" w:rsidRPr="009F42A5" w:rsidRDefault="00B37FF3" w:rsidP="00B37FF3">
      <w:pPr>
        <w:spacing w:after="0"/>
        <w:ind w:left="720"/>
        <w:rPr>
          <w:rFonts w:ascii="Times New Roman" w:eastAsia="Times New Roman" w:hAnsi="Times New Roman" w:cs="Times New Roman"/>
          <w:vanish/>
          <w:sz w:val="24"/>
          <w:szCs w:val="24"/>
          <w:lang w:eastAsia="pt-BR"/>
        </w:rPr>
      </w:pPr>
    </w:p>
    <w:tbl>
      <w:tblPr>
        <w:tblW w:w="0" w:type="auto"/>
        <w:tblCellSpacing w:w="15" w:type="dxa"/>
        <w:tblInd w:w="720" w:type="dxa"/>
        <w:tblCellMar>
          <w:top w:w="15" w:type="dxa"/>
          <w:left w:w="15" w:type="dxa"/>
          <w:bottom w:w="15" w:type="dxa"/>
          <w:right w:w="15" w:type="dxa"/>
        </w:tblCellMar>
        <w:tblLook w:val="04A0"/>
      </w:tblPr>
      <w:tblGrid>
        <w:gridCol w:w="345"/>
        <w:gridCol w:w="480"/>
        <w:gridCol w:w="725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f)</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para</w:t>
            </w:r>
            <w:proofErr w:type="gramEnd"/>
            <w:r w:rsidRPr="009F42A5">
              <w:rPr>
                <w:rFonts w:ascii="Times New Roman" w:eastAsia="Times New Roman" w:hAnsi="Times New Roman" w:cs="Times New Roman"/>
                <w:sz w:val="24"/>
                <w:szCs w:val="24"/>
                <w:lang w:eastAsia="pt-BR"/>
              </w:rPr>
              <w:t xml:space="preserve"> atender às peculiaridades regionais, os estabelecimentos de ensino poderão oferecer, outras habilitações profissionais para as quais não haja mínimo de conteúdo e duração previamente estabelecidos na forma da alínea anterior. </w:t>
            </w:r>
          </w:p>
        </w:tc>
      </w:tr>
    </w:tbl>
    <w:p w:rsidR="00B37FF3" w:rsidRPr="009F42A5" w:rsidRDefault="00B37FF3" w:rsidP="00B37FF3">
      <w:pPr>
        <w:spacing w:after="0"/>
        <w:ind w:left="72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t xml:space="preserve">Art. 6º As habilitações profissionais poderão ser realizadas em regime de cooperação com empresas e outras entidades públicas ou privadas.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i/>
          <w:iCs/>
          <w:sz w:val="24"/>
          <w:szCs w:val="24"/>
          <w:lang w:eastAsia="pt-BR"/>
        </w:rPr>
        <w:t xml:space="preserve">Parágrafo único. </w:t>
      </w:r>
      <w:r w:rsidRPr="009F42A5">
        <w:rPr>
          <w:rFonts w:ascii="Times New Roman" w:eastAsia="Times New Roman" w:hAnsi="Times New Roman" w:cs="Times New Roman"/>
          <w:sz w:val="24"/>
          <w:szCs w:val="24"/>
          <w:lang w:eastAsia="pt-BR"/>
        </w:rPr>
        <w:t xml:space="preserve">A cooperação quando feita sob a forma de estágio, mesmo remunerado, não acarretar para as empresas ou outras entidades vinculo, algum de emprego com os estagiários, e suas obrigações serão apenas as especificadas no instrumento firmado com o estabelecimento de ensino.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8º A ordenação do currículo será feita por séries anuais de disciplinas, áreas de estudo ou atividades, de modo a permitir, conforme o plano e as possibilidades do estabelecimento, a inclusão de opções que atendam às diferenças individuais dos alunos.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Admitir-se-á a organização semestral, no ensino de 1º e 2º graus e, no de 2º grau, a matrícula por disciplina, sob condição que assegure o relacionamento, a </w:t>
      </w:r>
      <w:r w:rsidRPr="009F42A5">
        <w:rPr>
          <w:rFonts w:ascii="Times New Roman" w:eastAsia="Times New Roman" w:hAnsi="Times New Roman" w:cs="Times New Roman"/>
          <w:sz w:val="24"/>
          <w:szCs w:val="24"/>
          <w:lang w:eastAsia="pt-BR"/>
        </w:rPr>
        <w:lastRenderedPageBreak/>
        <w:t xml:space="preserve">ordenação e a seqüência dos estudos.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Em qualquer grau, poderão organizar-se classes que </w:t>
      </w:r>
      <w:r w:rsidR="00EC66EF" w:rsidRPr="009F42A5">
        <w:rPr>
          <w:rFonts w:ascii="Times New Roman" w:eastAsia="Times New Roman" w:hAnsi="Times New Roman" w:cs="Times New Roman"/>
          <w:sz w:val="24"/>
          <w:szCs w:val="24"/>
          <w:lang w:eastAsia="pt-BR"/>
        </w:rPr>
        <w:t>reúnam</w:t>
      </w:r>
      <w:r w:rsidRPr="009F42A5">
        <w:rPr>
          <w:rFonts w:ascii="Times New Roman" w:eastAsia="Times New Roman" w:hAnsi="Times New Roman" w:cs="Times New Roman"/>
          <w:sz w:val="24"/>
          <w:szCs w:val="24"/>
          <w:lang w:eastAsia="pt-BR"/>
        </w:rPr>
        <w:t xml:space="preserve"> alunos de diferentes séries e de equivalentes níveis de adiantamento, para o ensino de línguas estrangeiras e de outras disciplinas, áreas de estudo e atividades em que tal solução se aconselhe.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12. O regimento escolar regulará a substituição de uma disciplina, área de estudo ou atividade por outra a que se atribua idêntico ou equivalente valor formativo, excluídas as que resultem do núcleo comum e, quando for o caso, dos mínimos fixados pelo Conselho Federal de Educação para as habilitações profissionais.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i/>
          <w:iCs/>
          <w:sz w:val="24"/>
          <w:szCs w:val="24"/>
          <w:lang w:eastAsia="pt-BR"/>
        </w:rPr>
        <w:t xml:space="preserve">Parágrafo único. </w:t>
      </w:r>
      <w:r w:rsidRPr="009F42A5">
        <w:rPr>
          <w:rFonts w:ascii="Times New Roman" w:eastAsia="Times New Roman" w:hAnsi="Times New Roman" w:cs="Times New Roman"/>
          <w:sz w:val="24"/>
          <w:szCs w:val="24"/>
          <w:lang w:eastAsia="pt-BR"/>
        </w:rPr>
        <w:t xml:space="preserve">Caberá aos Conselhos de Educação fixar, para os estabelecimentos de ensino situados nas respectivas jurisdições, os critérios gerais que deverão presidir ao aproveitamento de estudo definidos neste artigo.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16. Caberá aos estabelecimentos de ensino expedir os certificados de conclusão de série, de disciplinas ou grau escolar, e os diplomas ou certificados correspondentes às habilitações profissionais. </w:t>
      </w: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B37FF3" w:rsidP="00B37FF3">
      <w:pPr>
        <w:rPr>
          <w:rFonts w:ascii="Times New Roman" w:hAnsi="Times New Roman" w:cs="Times New Roman"/>
          <w:sz w:val="24"/>
          <w:szCs w:val="24"/>
        </w:rPr>
      </w:pPr>
    </w:p>
    <w:p w:rsidR="00B37FF3" w:rsidRPr="009F42A5" w:rsidRDefault="00211C80" w:rsidP="00211C80">
      <w:pPr>
        <w:spacing w:before="480" w:after="240"/>
        <w:outlineLvl w:val="1"/>
        <w:rPr>
          <w:rFonts w:ascii="Times New Roman" w:eastAsia="Times New Roman" w:hAnsi="Times New Roman" w:cs="Times New Roman"/>
          <w:b/>
          <w:bCs/>
          <w:kern w:val="36"/>
          <w:sz w:val="24"/>
          <w:szCs w:val="24"/>
          <w:lang w:eastAsia="pt-BR"/>
        </w:rPr>
      </w:pPr>
      <w:r>
        <w:rPr>
          <w:rFonts w:ascii="Times New Roman" w:eastAsia="Times New Roman" w:hAnsi="Times New Roman" w:cs="Times New Roman"/>
          <w:b/>
          <w:bCs/>
          <w:kern w:val="36"/>
          <w:sz w:val="24"/>
          <w:szCs w:val="24"/>
          <w:lang w:eastAsia="pt-BR"/>
        </w:rPr>
        <w:lastRenderedPageBreak/>
        <w:t xml:space="preserve">ANEXO J                                                                                                                                                              </w:t>
      </w:r>
      <w:r w:rsidR="00B37FF3" w:rsidRPr="009F42A5">
        <w:rPr>
          <w:rFonts w:ascii="Times New Roman" w:eastAsia="Times New Roman" w:hAnsi="Times New Roman" w:cs="Times New Roman"/>
          <w:b/>
          <w:bCs/>
          <w:kern w:val="36"/>
          <w:sz w:val="24"/>
          <w:szCs w:val="24"/>
          <w:lang w:eastAsia="pt-BR"/>
        </w:rPr>
        <w:t>LEI Nº 9.394, DE 20 DE DEZEMBRO DE 1996</w:t>
      </w:r>
    </w:p>
    <w:p w:rsidR="00B37FF3" w:rsidRPr="009F42A5" w:rsidRDefault="00B37FF3" w:rsidP="00B37FF3">
      <w:pPr>
        <w:spacing w:before="100" w:beforeAutospacing="1" w:after="100" w:afterAutospacing="1"/>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Estabelece as diretrizes e bases da educação nacional. </w:t>
      </w:r>
    </w:p>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O PRESIDENTE DA REPÚBLICA </w:t>
      </w:r>
      <w:r w:rsidRPr="009F42A5">
        <w:rPr>
          <w:rFonts w:ascii="Times New Roman" w:eastAsia="Times New Roman" w:hAnsi="Times New Roman" w:cs="Times New Roman"/>
          <w:sz w:val="24"/>
          <w:szCs w:val="24"/>
          <w:lang w:eastAsia="pt-BR"/>
        </w:rPr>
        <w:br/>
      </w:r>
      <w:proofErr w:type="gramStart"/>
      <w:r w:rsidRPr="009F42A5">
        <w:rPr>
          <w:rFonts w:ascii="Times New Roman" w:eastAsia="Times New Roman" w:hAnsi="Times New Roman" w:cs="Times New Roman"/>
          <w:sz w:val="24"/>
          <w:szCs w:val="24"/>
          <w:lang w:eastAsia="pt-BR"/>
        </w:rPr>
        <w:t>Faço</w:t>
      </w:r>
      <w:proofErr w:type="gramEnd"/>
      <w:r w:rsidRPr="009F42A5">
        <w:rPr>
          <w:rFonts w:ascii="Times New Roman" w:eastAsia="Times New Roman" w:hAnsi="Times New Roman" w:cs="Times New Roman"/>
          <w:sz w:val="24"/>
          <w:szCs w:val="24"/>
          <w:lang w:eastAsia="pt-BR"/>
        </w:rPr>
        <w:t xml:space="preserve"> saber que o Congresso Nacional decreta e eu sanciono a seguinte Lei: </w:t>
      </w: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TÍTULO I DA EDUCAÇÃO </w:t>
      </w:r>
    </w:p>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t xml:space="preserve">Art. 1º. A educação abrange os processos formativos que se desenvolvem na vida familiar, na convivência humana, no trabalho, nas instituições de ensino e pesquisa, nos movimentos sociais e organizações da sociedade civil e nas manifestações culturais.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Esta Lei disciplina a educação escolar, que se desenvolve, predominantemente, por meio do ensino, em instituições próprias.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A educação escolar deverá vincular-se ao mundo do trabalho e a prática social. </w:t>
      </w: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TÍTULO II DOS PRINCÍPIOS E FINS DA EDUCAÇÃO NACIONAL </w:t>
      </w:r>
    </w:p>
    <w:p w:rsidR="00B37FF3" w:rsidRPr="009F42A5" w:rsidRDefault="00B37FF3" w:rsidP="00B37FF3">
      <w:pPr>
        <w:rPr>
          <w:rFonts w:ascii="Times New Roman" w:hAnsi="Times New Roman" w:cs="Times New Roman"/>
          <w:sz w:val="24"/>
          <w:szCs w:val="24"/>
        </w:rPr>
      </w:pP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2º. A educação, dever da família e do Estado, inspirada nos princípios de liberdade e nos ideais de solidariedade humana, tem por finalidade o pleno desenvolvimento do educando, seu preparo para o exercício da cidadania e sua qualificação para o trabalho.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hAnsi="Times New Roman" w:cs="Times New Roman"/>
          <w:sz w:val="24"/>
          <w:szCs w:val="24"/>
        </w:rPr>
        <w:t>(...)</w:t>
      </w: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TÍTULO V DOS NÍVEIS E DAS MODALIDADES DE EDUCAÇÃO E ENSINO </w:t>
      </w:r>
    </w:p>
    <w:p w:rsidR="00B37FF3" w:rsidRPr="009F42A5" w:rsidRDefault="00B37FF3" w:rsidP="00B37FF3">
      <w:pPr>
        <w:spacing w:after="240"/>
        <w:rPr>
          <w:rFonts w:ascii="Times New Roman" w:eastAsia="Times New Roman" w:hAnsi="Times New Roman" w:cs="Times New Roman"/>
          <w:sz w:val="24"/>
          <w:szCs w:val="24"/>
          <w:lang w:eastAsia="pt-BR"/>
        </w:rPr>
      </w:pP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CAPÍTULO I DA COMPOSIÇÃO DOS NÍVEIS ESCOLARES </w:t>
      </w:r>
    </w:p>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t xml:space="preserve">Art. 21. A educação escolar compõe-se de: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educação básica, formada pela educação infantil, ensino fundamental e ensino médio; </w:t>
      </w:r>
      <w:r w:rsidRPr="009F42A5">
        <w:rPr>
          <w:rFonts w:ascii="Times New Roman" w:eastAsia="Times New Roman" w:hAnsi="Times New Roman" w:cs="Times New Roman"/>
          <w:sz w:val="24"/>
          <w:szCs w:val="24"/>
          <w:lang w:eastAsia="pt-BR"/>
        </w:rPr>
        <w:br/>
        <w:t xml:space="preserve">II - educação superior. </w:t>
      </w: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CAPÍTULO II DA EDUCAÇÃO BÁSICA </w:t>
      </w:r>
    </w:p>
    <w:p w:rsidR="00B37FF3" w:rsidRPr="009F42A5" w:rsidRDefault="00B37FF3" w:rsidP="00B37FF3">
      <w:pPr>
        <w:spacing w:after="240"/>
        <w:rPr>
          <w:rFonts w:ascii="Times New Roman" w:eastAsia="Times New Roman" w:hAnsi="Times New Roman" w:cs="Times New Roman"/>
          <w:sz w:val="24"/>
          <w:szCs w:val="24"/>
          <w:lang w:eastAsia="pt-BR"/>
        </w:rPr>
      </w:pP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Seção I Das Disposições Gerais </w:t>
      </w:r>
    </w:p>
    <w:p w:rsidR="00B37FF3" w:rsidRPr="009F42A5" w:rsidRDefault="00B37FF3" w:rsidP="00B37FF3">
      <w:pPr>
        <w:spacing w:after="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t xml:space="preserve">Art. 22. A educação básica tem por finalidades desenvolver o educando, assegurar-lhe a </w:t>
      </w:r>
      <w:r w:rsidRPr="009F42A5">
        <w:rPr>
          <w:rFonts w:ascii="Times New Roman" w:eastAsia="Times New Roman" w:hAnsi="Times New Roman" w:cs="Times New Roman"/>
          <w:sz w:val="24"/>
          <w:szCs w:val="24"/>
          <w:lang w:eastAsia="pt-BR"/>
        </w:rPr>
        <w:lastRenderedPageBreak/>
        <w:t xml:space="preserve">formação comum indispensável para o exercício da cidadania e fornecer-lhe meios para progredir no trabalho e em estudos posteriores.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23. A educação básica poderá organizar-se em séries anuais, períodos semestrais, ciclos, alternância regular de períodos de estudos, grupos não-seriados, com base na idade, na competência e em outros critérios, ou por forma diversa de organização, sempre que o interesse do processo de aprendizagem assim o recomendar.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A escola poderá reclassificar os alunos, inclusive quando se tratar de transferências entre estabelecimentos situados no País e no exterior, tendo como base as normas curriculares gerais.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O calendário escolar deverá adequar-se às peculiaridades locais, inclusive climáticas e econômicas, a critério do respectivo sistema de ensino, sem com isso reduzir o número de horas letivas previsto nesta Lei.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24. A educação básica, nos </w:t>
      </w:r>
      <w:proofErr w:type="gramStart"/>
      <w:r w:rsidRPr="009F42A5">
        <w:rPr>
          <w:rFonts w:ascii="Times New Roman" w:eastAsia="Times New Roman" w:hAnsi="Times New Roman" w:cs="Times New Roman"/>
          <w:sz w:val="24"/>
          <w:szCs w:val="24"/>
          <w:lang w:eastAsia="pt-BR"/>
        </w:rPr>
        <w:t>níveis fundamental e médio</w:t>
      </w:r>
      <w:proofErr w:type="gramEnd"/>
      <w:r w:rsidRPr="009F42A5">
        <w:rPr>
          <w:rFonts w:ascii="Times New Roman" w:eastAsia="Times New Roman" w:hAnsi="Times New Roman" w:cs="Times New Roman"/>
          <w:sz w:val="24"/>
          <w:szCs w:val="24"/>
          <w:lang w:eastAsia="pt-BR"/>
        </w:rPr>
        <w:t xml:space="preserve">, será organizada de acordo com as seguintes regras comuns: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a carga horária mínima anual será de oitocentas horas, distribuídas por um mínimo de duzentos dias de efetivo trabalho escolar, excluído o tempo reservado aos exames finais, quando houver; </w:t>
      </w:r>
      <w:r w:rsidRPr="009F42A5">
        <w:rPr>
          <w:rFonts w:ascii="Times New Roman" w:eastAsia="Times New Roman" w:hAnsi="Times New Roman" w:cs="Times New Roman"/>
          <w:sz w:val="24"/>
          <w:szCs w:val="24"/>
          <w:lang w:eastAsia="pt-BR"/>
        </w:rPr>
        <w:br/>
        <w:t xml:space="preserve">II - a classificação em qualquer série ou etapas exceto a primeira do ensino fundamental, pode ser feita: </w:t>
      </w: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a</w:t>
            </w:r>
            <w:proofErr w:type="gramEnd"/>
            <w:r w:rsidRPr="009F42A5">
              <w:rPr>
                <w:rFonts w:ascii="Times New Roman" w:eastAsia="Times New Roman" w:hAnsi="Times New Roman" w:cs="Times New Roman"/>
                <w:i/>
                <w:iCs/>
                <w:sz w:val="24"/>
                <w:szCs w:val="24"/>
                <w:lang w:eastAsia="pt-BR"/>
              </w:rPr>
              <w:t>)</w:t>
            </w:r>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por</w:t>
            </w:r>
            <w:proofErr w:type="gramEnd"/>
            <w:r w:rsidRPr="009F42A5">
              <w:rPr>
                <w:rFonts w:ascii="Times New Roman" w:eastAsia="Times New Roman" w:hAnsi="Times New Roman" w:cs="Times New Roman"/>
                <w:sz w:val="24"/>
                <w:szCs w:val="24"/>
                <w:lang w:eastAsia="pt-BR"/>
              </w:rPr>
              <w:t xml:space="preserve"> promoção, para alunos que cursaram, com aproveitamento, a série ou fase anterior, na própria escola;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6483"/>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por</w:t>
            </w:r>
            <w:proofErr w:type="gramEnd"/>
            <w:r w:rsidRPr="009F42A5">
              <w:rPr>
                <w:rFonts w:ascii="Times New Roman" w:eastAsia="Times New Roman" w:hAnsi="Times New Roman" w:cs="Times New Roman"/>
                <w:sz w:val="24"/>
                <w:szCs w:val="24"/>
                <w:lang w:eastAsia="pt-BR"/>
              </w:rPr>
              <w:t xml:space="preserve"> transferência, para candidatos procedentes de outras escolas;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c)</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independentemente</w:t>
            </w:r>
            <w:proofErr w:type="gramEnd"/>
            <w:r w:rsidRPr="009F42A5">
              <w:rPr>
                <w:rFonts w:ascii="Times New Roman" w:eastAsia="Times New Roman" w:hAnsi="Times New Roman" w:cs="Times New Roman"/>
                <w:sz w:val="24"/>
                <w:szCs w:val="24"/>
                <w:lang w:eastAsia="pt-BR"/>
              </w:rPr>
              <w:t xml:space="preserve"> de escolarização anterior, mediante avaliação feita pela escola, que defina o grau de desenvolvimento e experiência do candidato e permita sua inscrição na série ou etapa adequada, conforme regulamentação do respectivo sistema de ensino; </w:t>
            </w:r>
          </w:p>
        </w:tc>
      </w:tr>
    </w:tbl>
    <w:p w:rsidR="00B37FF3" w:rsidRPr="009F42A5" w:rsidRDefault="00B37FF3" w:rsidP="00B37FF3">
      <w:pPr>
        <w:spacing w:after="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t xml:space="preserve">III - nos estabelecimentos que adotam a progressão regular por série, o regimento escolar pode admitir formas de progressão parcial, desde que preservada a seqüência do currículo, observadas as normas do respectivo sistema de ensino; </w:t>
      </w:r>
      <w:r w:rsidRPr="009F42A5">
        <w:rPr>
          <w:rFonts w:ascii="Times New Roman" w:eastAsia="Times New Roman" w:hAnsi="Times New Roman" w:cs="Times New Roman"/>
          <w:sz w:val="24"/>
          <w:szCs w:val="24"/>
          <w:lang w:eastAsia="pt-BR"/>
        </w:rPr>
        <w:br/>
        <w:t xml:space="preserve">IV - poderão organizar-se classes, ou turmas, com alunos de séries distintas, com níveis equivalentes de adiantamento na matéria, para o ensino de línguas estrangeiras, artes, ou outros componentes curriculares; </w:t>
      </w:r>
      <w:r w:rsidRPr="009F42A5">
        <w:rPr>
          <w:rFonts w:ascii="Times New Roman" w:eastAsia="Times New Roman" w:hAnsi="Times New Roman" w:cs="Times New Roman"/>
          <w:sz w:val="24"/>
          <w:szCs w:val="24"/>
          <w:lang w:eastAsia="pt-BR"/>
        </w:rPr>
        <w:br/>
        <w:t xml:space="preserve">V - a verificação do rendimento escolar observará os seguintes critérios: </w:t>
      </w: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a</w:t>
            </w:r>
            <w:proofErr w:type="gramEnd"/>
            <w:r w:rsidRPr="009F42A5">
              <w:rPr>
                <w:rFonts w:ascii="Times New Roman" w:eastAsia="Times New Roman" w:hAnsi="Times New Roman" w:cs="Times New Roman"/>
                <w:i/>
                <w:iCs/>
                <w:sz w:val="24"/>
                <w:szCs w:val="24"/>
                <w:lang w:eastAsia="pt-BR"/>
              </w:rPr>
              <w:t>)</w:t>
            </w:r>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avaliação</w:t>
            </w:r>
            <w:proofErr w:type="gramEnd"/>
            <w:r w:rsidRPr="009F42A5">
              <w:rPr>
                <w:rFonts w:ascii="Times New Roman" w:eastAsia="Times New Roman" w:hAnsi="Times New Roman" w:cs="Times New Roman"/>
                <w:sz w:val="24"/>
                <w:szCs w:val="24"/>
                <w:lang w:eastAsia="pt-BR"/>
              </w:rPr>
              <w:t xml:space="preserve"> contínua e cumulativa do desempenho do aluno, com prevalência dos aspectos qualitativos sobre os quantitativos e dos resultados ao longo do </w:t>
            </w:r>
            <w:r w:rsidRPr="009F42A5">
              <w:rPr>
                <w:rFonts w:ascii="Times New Roman" w:eastAsia="Times New Roman" w:hAnsi="Times New Roman" w:cs="Times New Roman"/>
                <w:sz w:val="24"/>
                <w:szCs w:val="24"/>
                <w:lang w:eastAsia="pt-BR"/>
              </w:rPr>
              <w:lastRenderedPageBreak/>
              <w:t xml:space="preserve">período sobre os de eventuais provas finais;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704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b)</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possibilidade</w:t>
            </w:r>
            <w:proofErr w:type="gramEnd"/>
            <w:r w:rsidRPr="009F42A5">
              <w:rPr>
                <w:rFonts w:ascii="Times New Roman" w:eastAsia="Times New Roman" w:hAnsi="Times New Roman" w:cs="Times New Roman"/>
                <w:sz w:val="24"/>
                <w:szCs w:val="24"/>
                <w:lang w:eastAsia="pt-BR"/>
              </w:rPr>
              <w:t xml:space="preserve"> de aceleração de estudos para alunos com atraso escolar;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c)</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possibilidade</w:t>
            </w:r>
            <w:proofErr w:type="gramEnd"/>
            <w:r w:rsidRPr="009F42A5">
              <w:rPr>
                <w:rFonts w:ascii="Times New Roman" w:eastAsia="Times New Roman" w:hAnsi="Times New Roman" w:cs="Times New Roman"/>
                <w:sz w:val="24"/>
                <w:szCs w:val="24"/>
                <w:lang w:eastAsia="pt-BR"/>
              </w:rPr>
              <w:t xml:space="preserve"> de avanço nos cursos e nas séries mediante verificação do aprendizado;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5024"/>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d)</w:t>
            </w:r>
            <w:proofErr w:type="gramEnd"/>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aproveitamento</w:t>
            </w:r>
            <w:proofErr w:type="gramEnd"/>
            <w:r w:rsidRPr="009F42A5">
              <w:rPr>
                <w:rFonts w:ascii="Times New Roman" w:eastAsia="Times New Roman" w:hAnsi="Times New Roman" w:cs="Times New Roman"/>
                <w:sz w:val="24"/>
                <w:szCs w:val="24"/>
                <w:lang w:eastAsia="pt-BR"/>
              </w:rPr>
              <w:t xml:space="preserve"> de estudos concluídos com êxito; </w:t>
            </w:r>
          </w:p>
        </w:tc>
      </w:tr>
    </w:tbl>
    <w:p w:rsidR="00B37FF3" w:rsidRPr="009F42A5" w:rsidRDefault="00B37FF3" w:rsidP="00B37FF3">
      <w:pPr>
        <w:spacing w:after="0"/>
        <w:rPr>
          <w:rFonts w:ascii="Times New Roman" w:eastAsia="Times New Roman" w:hAnsi="Times New Roman" w:cs="Times New Roman"/>
          <w:vanish/>
          <w:sz w:val="24"/>
          <w:szCs w:val="24"/>
          <w:lang w:eastAsia="pt-BR"/>
        </w:rPr>
      </w:pPr>
    </w:p>
    <w:tbl>
      <w:tblPr>
        <w:tblW w:w="0" w:type="auto"/>
        <w:tblCellSpacing w:w="15" w:type="dxa"/>
        <w:tblCellMar>
          <w:top w:w="15" w:type="dxa"/>
          <w:left w:w="15" w:type="dxa"/>
          <w:bottom w:w="15" w:type="dxa"/>
          <w:right w:w="15" w:type="dxa"/>
        </w:tblCellMar>
        <w:tblLook w:val="04A0"/>
      </w:tblPr>
      <w:tblGrid>
        <w:gridCol w:w="345"/>
        <w:gridCol w:w="480"/>
        <w:gridCol w:w="7979"/>
      </w:tblGrid>
      <w:tr w:rsidR="00B37FF3" w:rsidRPr="009F42A5" w:rsidTr="00700E8A">
        <w:trPr>
          <w:tblCellSpacing w:w="15" w:type="dxa"/>
        </w:trPr>
        <w:tc>
          <w:tcPr>
            <w:tcW w:w="300" w:type="dxa"/>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
        </w:tc>
        <w:tc>
          <w:tcPr>
            <w:tcW w:w="450" w:type="dxa"/>
            <w:tcMar>
              <w:top w:w="0" w:type="dxa"/>
              <w:left w:w="120" w:type="dxa"/>
              <w:bottom w:w="0" w:type="dxa"/>
              <w:right w:w="120" w:type="dxa"/>
            </w:tcMar>
            <w:vAlign w:val="center"/>
            <w:hideMark/>
          </w:tcPr>
          <w:p w:rsidR="00B37FF3" w:rsidRPr="009F42A5" w:rsidRDefault="00B37FF3" w:rsidP="00700E8A">
            <w:pPr>
              <w:spacing w:after="0"/>
              <w:jc w:val="right"/>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i/>
                <w:iCs/>
                <w:sz w:val="24"/>
                <w:szCs w:val="24"/>
                <w:lang w:eastAsia="pt-BR"/>
              </w:rPr>
              <w:t>e</w:t>
            </w:r>
            <w:proofErr w:type="gramEnd"/>
            <w:r w:rsidRPr="009F42A5">
              <w:rPr>
                <w:rFonts w:ascii="Times New Roman" w:eastAsia="Times New Roman" w:hAnsi="Times New Roman" w:cs="Times New Roman"/>
                <w:i/>
                <w:iCs/>
                <w:sz w:val="24"/>
                <w:szCs w:val="24"/>
                <w:lang w:eastAsia="pt-BR"/>
              </w:rPr>
              <w:t>)</w:t>
            </w:r>
          </w:p>
        </w:tc>
        <w:tc>
          <w:tcPr>
            <w:tcW w:w="0" w:type="auto"/>
            <w:tcMar>
              <w:top w:w="0" w:type="dxa"/>
              <w:left w:w="120" w:type="dxa"/>
              <w:bottom w:w="0" w:type="dxa"/>
              <w:right w:w="120" w:type="dxa"/>
            </w:tcMar>
            <w:vAlign w:val="center"/>
            <w:hideMark/>
          </w:tcPr>
          <w:p w:rsidR="00B37FF3" w:rsidRPr="009F42A5" w:rsidRDefault="00B37FF3" w:rsidP="00700E8A">
            <w:pPr>
              <w:spacing w:after="0"/>
              <w:rPr>
                <w:rFonts w:ascii="Times New Roman" w:eastAsia="Times New Roman" w:hAnsi="Times New Roman" w:cs="Times New Roman"/>
                <w:sz w:val="24"/>
                <w:szCs w:val="24"/>
                <w:lang w:eastAsia="pt-BR"/>
              </w:rPr>
            </w:pPr>
            <w:proofErr w:type="gramStart"/>
            <w:r w:rsidRPr="009F42A5">
              <w:rPr>
                <w:rFonts w:ascii="Times New Roman" w:eastAsia="Times New Roman" w:hAnsi="Times New Roman" w:cs="Times New Roman"/>
                <w:sz w:val="24"/>
                <w:szCs w:val="24"/>
                <w:lang w:eastAsia="pt-BR"/>
              </w:rPr>
              <w:t>obrigatoriedade</w:t>
            </w:r>
            <w:proofErr w:type="gramEnd"/>
            <w:r w:rsidRPr="009F42A5">
              <w:rPr>
                <w:rFonts w:ascii="Times New Roman" w:eastAsia="Times New Roman" w:hAnsi="Times New Roman" w:cs="Times New Roman"/>
                <w:sz w:val="24"/>
                <w:szCs w:val="24"/>
                <w:lang w:eastAsia="pt-BR"/>
              </w:rPr>
              <w:t xml:space="preserve"> de estudos de recuperação, de preferência paralelos ao período letivo, para os casos de baixo rendimento escolar, a serem disciplinados pelas instituições de ensino em seus regimentos; </w:t>
            </w:r>
          </w:p>
        </w:tc>
      </w:tr>
    </w:tbl>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t xml:space="preserve">VI - o controle de freqüência fica a cargo da escola, conforme </w:t>
      </w:r>
      <w:proofErr w:type="gramStart"/>
      <w:r w:rsidRPr="009F42A5">
        <w:rPr>
          <w:rFonts w:ascii="Times New Roman" w:eastAsia="Times New Roman" w:hAnsi="Times New Roman" w:cs="Times New Roman"/>
          <w:sz w:val="24"/>
          <w:szCs w:val="24"/>
          <w:lang w:eastAsia="pt-BR"/>
        </w:rPr>
        <w:t>o disposto no seu regimento e nas normas do respectivo sistema de ensino, exigida</w:t>
      </w:r>
      <w:proofErr w:type="gramEnd"/>
      <w:r w:rsidRPr="009F42A5">
        <w:rPr>
          <w:rFonts w:ascii="Times New Roman" w:eastAsia="Times New Roman" w:hAnsi="Times New Roman" w:cs="Times New Roman"/>
          <w:sz w:val="24"/>
          <w:szCs w:val="24"/>
          <w:lang w:eastAsia="pt-BR"/>
        </w:rPr>
        <w:t xml:space="preserve"> a freqüência mínima de setenta e cinco por cento do total de horas letivas para aprovação; </w:t>
      </w:r>
      <w:r w:rsidRPr="009F42A5">
        <w:rPr>
          <w:rFonts w:ascii="Times New Roman" w:eastAsia="Times New Roman" w:hAnsi="Times New Roman" w:cs="Times New Roman"/>
          <w:sz w:val="24"/>
          <w:szCs w:val="24"/>
          <w:lang w:eastAsia="pt-BR"/>
        </w:rPr>
        <w:br/>
        <w:t xml:space="preserve">VII - cabe a cada instituição de ensino expedir históricos escolares, declarações de conclusão de série e diplomas ou certificados de conclusão de cursos, com as especificações cabíveis.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25. Será objetivo permanente das autoridades responsáveis </w:t>
      </w:r>
      <w:proofErr w:type="gramStart"/>
      <w:r w:rsidRPr="009F42A5">
        <w:rPr>
          <w:rFonts w:ascii="Times New Roman" w:eastAsia="Times New Roman" w:hAnsi="Times New Roman" w:cs="Times New Roman"/>
          <w:sz w:val="24"/>
          <w:szCs w:val="24"/>
          <w:lang w:eastAsia="pt-BR"/>
        </w:rPr>
        <w:t>alcançar</w:t>
      </w:r>
      <w:proofErr w:type="gramEnd"/>
      <w:r w:rsidRPr="009F42A5">
        <w:rPr>
          <w:rFonts w:ascii="Times New Roman" w:eastAsia="Times New Roman" w:hAnsi="Times New Roman" w:cs="Times New Roman"/>
          <w:sz w:val="24"/>
          <w:szCs w:val="24"/>
          <w:lang w:eastAsia="pt-BR"/>
        </w:rPr>
        <w:t xml:space="preserve"> relação adequada entre o número de alunos e o professor, a carga horária e as condições materiais do estabelecimento.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i/>
          <w:iCs/>
          <w:sz w:val="24"/>
          <w:szCs w:val="24"/>
          <w:lang w:eastAsia="pt-BR"/>
        </w:rPr>
        <w:t xml:space="preserve">Parágrafo único. </w:t>
      </w:r>
      <w:r w:rsidRPr="009F42A5">
        <w:rPr>
          <w:rFonts w:ascii="Times New Roman" w:eastAsia="Times New Roman" w:hAnsi="Times New Roman" w:cs="Times New Roman"/>
          <w:sz w:val="24"/>
          <w:szCs w:val="24"/>
          <w:lang w:eastAsia="pt-BR"/>
        </w:rPr>
        <w:t xml:space="preserve">Cabe ao respectivo sistema de ensino, à vista das condições disponíveis e das características regionais e locais, </w:t>
      </w:r>
      <w:proofErr w:type="gramStart"/>
      <w:r w:rsidRPr="009F42A5">
        <w:rPr>
          <w:rFonts w:ascii="Times New Roman" w:eastAsia="Times New Roman" w:hAnsi="Times New Roman" w:cs="Times New Roman"/>
          <w:sz w:val="24"/>
          <w:szCs w:val="24"/>
          <w:lang w:eastAsia="pt-BR"/>
        </w:rPr>
        <w:t>estabelecer</w:t>
      </w:r>
      <w:proofErr w:type="gramEnd"/>
      <w:r w:rsidRPr="009F42A5">
        <w:rPr>
          <w:rFonts w:ascii="Times New Roman" w:eastAsia="Times New Roman" w:hAnsi="Times New Roman" w:cs="Times New Roman"/>
          <w:sz w:val="24"/>
          <w:szCs w:val="24"/>
          <w:lang w:eastAsia="pt-BR"/>
        </w:rPr>
        <w:t xml:space="preserve"> parâmetro para atendimento do disposto neste artigo.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26. Os currículos do ensino fundamental e médio devem ter uma base nacional comum, a ser complementada, em cada sistema de ensino e estabelecimento escolar, por uma parte diversificada, exigida pelas características regionais e locais da sociedade, da cultura, da economia e da clientela.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Os currículos a que se refere o caput devem abranger, obrigatoriamente, o estudo da língua portuguesa e da matemática, o conhecimento do mundo físico e natural e da realidade social e política, especialmente do Brasil.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O ensino da arte constituirá componente curricular obrigatório, nos diversos níveis da educação básica, de forma a promover o desenvolvimento cultural dos alunos.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3º A educação física, integrada à proposta pedagógica da escola, é componente curricular da Educação Básica, ajustando-se às faixas etárias e as condições da população escolar, sendo facultativa nos cursos noturnos.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4º O ensino da História do Brasil levará em conta as contribuições das diferentes </w:t>
      </w:r>
      <w:r w:rsidRPr="009F42A5">
        <w:rPr>
          <w:rFonts w:ascii="Times New Roman" w:eastAsia="Times New Roman" w:hAnsi="Times New Roman" w:cs="Times New Roman"/>
          <w:sz w:val="24"/>
          <w:szCs w:val="24"/>
          <w:lang w:eastAsia="pt-BR"/>
        </w:rPr>
        <w:lastRenderedPageBreak/>
        <w:t xml:space="preserve">culturas e etnias para a formação do povo brasileiro, especialmente das matrizes indígena, africana e européia.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5º Na parte diversificada do currículo será incluído, obrigatoriamente, a partir da quinta série, o ensino de pelo menos uma língua estrangeira moderna, cuja escolha ficará a cargo da comunidade escolar, dentro das possibilidades da instituição.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27. Os conteúdos curriculares da educação básica observarão, ainda, as seguintes diretrizes: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a difusão de valores fundamentais ao interesse social, aos direitos e deveres dos cidadãos, de respeito ao bem comum e a ordem democrática; </w:t>
      </w:r>
      <w:r w:rsidRPr="009F42A5">
        <w:rPr>
          <w:rFonts w:ascii="Times New Roman" w:eastAsia="Times New Roman" w:hAnsi="Times New Roman" w:cs="Times New Roman"/>
          <w:sz w:val="24"/>
          <w:szCs w:val="24"/>
          <w:lang w:eastAsia="pt-BR"/>
        </w:rPr>
        <w:br/>
        <w:t xml:space="preserve">II - consideração das condições de escolaridade dos alunos em cada estabelecimento; </w:t>
      </w:r>
      <w:r w:rsidRPr="009F42A5">
        <w:rPr>
          <w:rFonts w:ascii="Times New Roman" w:eastAsia="Times New Roman" w:hAnsi="Times New Roman" w:cs="Times New Roman"/>
          <w:sz w:val="24"/>
          <w:szCs w:val="24"/>
          <w:lang w:eastAsia="pt-BR"/>
        </w:rPr>
        <w:br/>
        <w:t xml:space="preserve">III - orientação para o trabalho; </w:t>
      </w:r>
      <w:r w:rsidRPr="009F42A5">
        <w:rPr>
          <w:rFonts w:ascii="Times New Roman" w:eastAsia="Times New Roman" w:hAnsi="Times New Roman" w:cs="Times New Roman"/>
          <w:sz w:val="24"/>
          <w:szCs w:val="24"/>
          <w:lang w:eastAsia="pt-BR"/>
        </w:rPr>
        <w:br/>
        <w:t xml:space="preserve">IV - promoção do desporto educacional e apoio às práticas desportivas não-formais.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28. Na oferta de educação básica para a população rural, os sistemas de ensino promoverão as adaptações necessárias à sua adequação às peculiaridades da vida rural e de cada região, especialmente: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conteúdos curriculares e metodologias apropriadas às reais necessidades e interesses dos alunos da zona rural; </w:t>
      </w:r>
      <w:r w:rsidRPr="009F42A5">
        <w:rPr>
          <w:rFonts w:ascii="Times New Roman" w:eastAsia="Times New Roman" w:hAnsi="Times New Roman" w:cs="Times New Roman"/>
          <w:sz w:val="24"/>
          <w:szCs w:val="24"/>
          <w:lang w:eastAsia="pt-BR"/>
        </w:rPr>
        <w:br/>
        <w:t xml:space="preserve">II - organização escolar própria, incluindo adequação do calendário escolar às fases do ciclo agrícola e às condições climáticas; </w:t>
      </w:r>
      <w:r w:rsidRPr="009F42A5">
        <w:rPr>
          <w:rFonts w:ascii="Times New Roman" w:eastAsia="Times New Roman" w:hAnsi="Times New Roman" w:cs="Times New Roman"/>
          <w:sz w:val="24"/>
          <w:szCs w:val="24"/>
          <w:lang w:eastAsia="pt-BR"/>
        </w:rPr>
        <w:br/>
        <w:t xml:space="preserve">III - adequação à natureza do trabalho na zona rural. </w:t>
      </w:r>
    </w:p>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w:t>
      </w: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Seção III Do Ensino Fundamental </w:t>
      </w:r>
    </w:p>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t xml:space="preserve">Art. 32. O ensino fundamental, com duração mínima de oito anos, obrigatório e gratuito na escola pública, terá por objetivo a formação básica do cidadão, mediante: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o desenvolvimento da capacidade de aprender, tendo como meios básicos o pleno domínio da leitura, da escrita e do cálculo; </w:t>
      </w:r>
      <w:r w:rsidRPr="009F42A5">
        <w:rPr>
          <w:rFonts w:ascii="Times New Roman" w:eastAsia="Times New Roman" w:hAnsi="Times New Roman" w:cs="Times New Roman"/>
          <w:sz w:val="24"/>
          <w:szCs w:val="24"/>
          <w:lang w:eastAsia="pt-BR"/>
        </w:rPr>
        <w:br/>
        <w:t xml:space="preserve">II - a compreensão do ambiente natural e social, do sistema político, da tecnologia, das artes e dos valores em que se fundamenta a sociedade; </w:t>
      </w:r>
      <w:r w:rsidRPr="009F42A5">
        <w:rPr>
          <w:rFonts w:ascii="Times New Roman" w:eastAsia="Times New Roman" w:hAnsi="Times New Roman" w:cs="Times New Roman"/>
          <w:sz w:val="24"/>
          <w:szCs w:val="24"/>
          <w:lang w:eastAsia="pt-BR"/>
        </w:rPr>
        <w:br/>
        <w:t xml:space="preserve">III - o desenvolvimento da capacidade de aprendizagem, tendo em vista a aquisição de conhecimentos e habilidades e a formação de atitudes e valores; IV - o fortalecimento dos vínculos de família, dos laços de solidariedade humana e de tolerância recíproca em que se assenta a vida social.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lastRenderedPageBreak/>
        <w:t xml:space="preserve">§ 1º É facultado aos sistemas de ensino desdobrar o ensino fundamental em ciclos.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Os estabelecimentos que utilizam progressão regular por série podem adotar no ensino fundamental o regime de progressão continuada, sem prejuízo da avaliação do processo de ensino-aprendizagem, observadas as normas do respectivo sistema de ensino.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3º O ensino fundamental regular será ministrado em língua portuguesa, assegurada às comunidades indígenas a utilização de suas línguas maternas e processos próprios de aprendizagem.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4º O ensino fundamental será presencial, sendo o ensino </w:t>
      </w:r>
      <w:proofErr w:type="gramStart"/>
      <w:r w:rsidRPr="009F42A5">
        <w:rPr>
          <w:rFonts w:ascii="Times New Roman" w:eastAsia="Times New Roman" w:hAnsi="Times New Roman" w:cs="Times New Roman"/>
          <w:sz w:val="24"/>
          <w:szCs w:val="24"/>
          <w:lang w:eastAsia="pt-BR"/>
        </w:rPr>
        <w:t>a distância utilizado como complementação da aprendizagem ou em situações emergenciais</w:t>
      </w:r>
      <w:proofErr w:type="gramEnd"/>
      <w:r w:rsidRPr="009F42A5">
        <w:rPr>
          <w:rFonts w:ascii="Times New Roman" w:eastAsia="Times New Roman" w:hAnsi="Times New Roman" w:cs="Times New Roman"/>
          <w:sz w:val="24"/>
          <w:szCs w:val="24"/>
          <w:lang w:eastAsia="pt-BR"/>
        </w:rPr>
        <w:t xml:space="preserve">.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33. O ensino religioso, de matrícula facultativa, constitui disciplina dos horários normais das escolas públicas de ensino fundamental, sendo oferecido, sem ônus para os cofres públicos, de acordo com as preferências manifestadas pelos alunos ou por seus responsáveis, em caráter: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confessional, de acordo com </w:t>
      </w:r>
      <w:proofErr w:type="gramStart"/>
      <w:r w:rsidRPr="009F42A5">
        <w:rPr>
          <w:rFonts w:ascii="Times New Roman" w:eastAsia="Times New Roman" w:hAnsi="Times New Roman" w:cs="Times New Roman"/>
          <w:sz w:val="24"/>
          <w:szCs w:val="24"/>
          <w:lang w:eastAsia="pt-BR"/>
        </w:rPr>
        <w:t>a opção religiosa do aluno ou do seu responsável, ministrado</w:t>
      </w:r>
      <w:proofErr w:type="gramEnd"/>
      <w:r w:rsidRPr="009F42A5">
        <w:rPr>
          <w:rFonts w:ascii="Times New Roman" w:eastAsia="Times New Roman" w:hAnsi="Times New Roman" w:cs="Times New Roman"/>
          <w:sz w:val="24"/>
          <w:szCs w:val="24"/>
          <w:lang w:eastAsia="pt-BR"/>
        </w:rPr>
        <w:t xml:space="preserve"> por professores ou orientadores religiosos preparados e credenciados pelas respectivas igrejas ou entidades religiosas; ou </w:t>
      </w:r>
      <w:r w:rsidRPr="009F42A5">
        <w:rPr>
          <w:rFonts w:ascii="Times New Roman" w:eastAsia="Times New Roman" w:hAnsi="Times New Roman" w:cs="Times New Roman"/>
          <w:sz w:val="24"/>
          <w:szCs w:val="24"/>
          <w:lang w:eastAsia="pt-BR"/>
        </w:rPr>
        <w:br/>
        <w:t xml:space="preserve">II - </w:t>
      </w:r>
      <w:proofErr w:type="spellStart"/>
      <w:r w:rsidRPr="009F42A5">
        <w:rPr>
          <w:rFonts w:ascii="Times New Roman" w:eastAsia="Times New Roman" w:hAnsi="Times New Roman" w:cs="Times New Roman"/>
          <w:sz w:val="24"/>
          <w:szCs w:val="24"/>
          <w:lang w:eastAsia="pt-BR"/>
        </w:rPr>
        <w:t>interconfessional</w:t>
      </w:r>
      <w:proofErr w:type="spellEnd"/>
      <w:r w:rsidRPr="009F42A5">
        <w:rPr>
          <w:rFonts w:ascii="Times New Roman" w:eastAsia="Times New Roman" w:hAnsi="Times New Roman" w:cs="Times New Roman"/>
          <w:sz w:val="24"/>
          <w:szCs w:val="24"/>
          <w:lang w:eastAsia="pt-BR"/>
        </w:rPr>
        <w:t xml:space="preserve">, resultante de acordo entre as diversas entidades religiosas, que se responsabilizarão pela elaboração do respectivo programa.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34. A jornada escolar no ensino fundamental incluirá pelo menos quatro horas de trabalho efetivo em sala de aula, sendo progressivamente ampliado o período de permanência na escola.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1º São ressalvados os casos do ensino noturno e das formas alternativas de organização autorizadas nesta Lei.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O ensino fundamental será ministrado progressivamente em tempo integral, a critério dos sistemas de ensino. </w:t>
      </w:r>
    </w:p>
    <w:p w:rsidR="00B37FF3" w:rsidRPr="009F42A5" w:rsidRDefault="00B37FF3" w:rsidP="00B37FF3">
      <w:pPr>
        <w:spacing w:after="0"/>
        <w:jc w:val="center"/>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t xml:space="preserve">Seção IV Do Ensino Médio </w:t>
      </w:r>
    </w:p>
    <w:p w:rsidR="00B37FF3" w:rsidRPr="009F42A5" w:rsidRDefault="00B37FF3" w:rsidP="00B37FF3">
      <w:pPr>
        <w:spacing w:after="240"/>
        <w:rPr>
          <w:rFonts w:ascii="Times New Roman" w:eastAsia="Times New Roman" w:hAnsi="Times New Roman" w:cs="Times New Roman"/>
          <w:sz w:val="24"/>
          <w:szCs w:val="24"/>
          <w:lang w:eastAsia="pt-BR"/>
        </w:rPr>
      </w:pPr>
      <w:r w:rsidRPr="009F42A5">
        <w:rPr>
          <w:rFonts w:ascii="Times New Roman" w:eastAsia="Times New Roman" w:hAnsi="Times New Roman" w:cs="Times New Roman"/>
          <w:sz w:val="24"/>
          <w:szCs w:val="24"/>
          <w:lang w:eastAsia="pt-BR"/>
        </w:rPr>
        <w:br/>
        <w:t xml:space="preserve">Art. 35. O ensino médio, etapa final da educação básica, com duração mínima de três anos, terá como finalidades: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a consolidação e o aprofundamento dos conhecimentos adquiridos no ensino fundamental, possibilitando o prosseguimento de estudos;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lastRenderedPageBreak/>
        <w:t xml:space="preserve">II - a preparação básica para o trabalho e a cidadania do educando, para continuar aprendendo, de modo a ser capaz de se adaptar com flexibilidade a novas condições de ocupação ou aperfeiçoamento posteriores; </w:t>
      </w:r>
      <w:r w:rsidRPr="009F42A5">
        <w:rPr>
          <w:rFonts w:ascii="Times New Roman" w:eastAsia="Times New Roman" w:hAnsi="Times New Roman" w:cs="Times New Roman"/>
          <w:sz w:val="24"/>
          <w:szCs w:val="24"/>
          <w:lang w:eastAsia="pt-BR"/>
        </w:rPr>
        <w:br/>
        <w:t xml:space="preserve">III - o aprimoramento do educando como pessoa humana, incluindo a formação ética e o desenvolvimento da autonomia intelectual e do pensamento crítico; </w:t>
      </w:r>
      <w:r w:rsidRPr="009F42A5">
        <w:rPr>
          <w:rFonts w:ascii="Times New Roman" w:eastAsia="Times New Roman" w:hAnsi="Times New Roman" w:cs="Times New Roman"/>
          <w:sz w:val="24"/>
          <w:szCs w:val="24"/>
          <w:lang w:eastAsia="pt-BR"/>
        </w:rPr>
        <w:br/>
        <w:t xml:space="preserve">IV - a compreensão dos fundamentos científico-tecnológicos dos processos produtivos, relacionando a teoria com a prática, no ensino de cada disciplina.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Art. 36. O currículo do ensino médio observará o disposto na Seção I deste Capítulo e as seguintes diretrizes: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destacará a educação tecnológica básica, a compreensão do significado da ciência, das letras e das artes; o processo histórico de transformação da sociedade e da cultura; a língua portuguesa como instrumento de comunicação, acesso ao conhecimento e exercício da cidadania; </w:t>
      </w:r>
      <w:r w:rsidRPr="009F42A5">
        <w:rPr>
          <w:rFonts w:ascii="Times New Roman" w:eastAsia="Times New Roman" w:hAnsi="Times New Roman" w:cs="Times New Roman"/>
          <w:sz w:val="24"/>
          <w:szCs w:val="24"/>
          <w:lang w:eastAsia="pt-BR"/>
        </w:rPr>
        <w:br/>
        <w:t xml:space="preserve">II - adotará metodologias de ensino e de avaliação que estimulem a iniciativa dos estudantes; </w:t>
      </w:r>
      <w:r w:rsidRPr="009F42A5">
        <w:rPr>
          <w:rFonts w:ascii="Times New Roman" w:eastAsia="Times New Roman" w:hAnsi="Times New Roman" w:cs="Times New Roman"/>
          <w:sz w:val="24"/>
          <w:szCs w:val="24"/>
          <w:lang w:eastAsia="pt-BR"/>
        </w:rPr>
        <w:br/>
        <w:t xml:space="preserve">III - Será incluída uma língua estrangeira moderna, como disciplina obrigatória, escolhida pela comunidade escolar, e uma segunda, em caráter optativo, dentro das disponibilidades da instituição.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§1º Os conteúdos, as metodologias e as formas de avaliação serão organizados de tal forma que ao final do ensino médio o educando demonstre: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I - domínio dos princípios científicos e tecnológicos que presidem a produção moderna; </w:t>
      </w:r>
      <w:r w:rsidRPr="009F42A5">
        <w:rPr>
          <w:rFonts w:ascii="Times New Roman" w:eastAsia="Times New Roman" w:hAnsi="Times New Roman" w:cs="Times New Roman"/>
          <w:sz w:val="24"/>
          <w:szCs w:val="24"/>
          <w:lang w:eastAsia="pt-BR"/>
        </w:rPr>
        <w:br/>
        <w:t xml:space="preserve">II - conhecimento das formas contemporâneas de linguagem; </w:t>
      </w:r>
      <w:r w:rsidRPr="009F42A5">
        <w:rPr>
          <w:rFonts w:ascii="Times New Roman" w:eastAsia="Times New Roman" w:hAnsi="Times New Roman" w:cs="Times New Roman"/>
          <w:sz w:val="24"/>
          <w:szCs w:val="24"/>
          <w:lang w:eastAsia="pt-BR"/>
        </w:rPr>
        <w:br/>
        <w:t xml:space="preserve">III - domínio dos conhecimentos de Filosofia e de Sociologia necessários ao exercício da cidadania.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2º O ensino médio, atendida a formação geral do educando, poderá prepará-lo para o exercício de profissões técnicas.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3º Os cursos do ensino médio terão equivalência legal e habilitarão ao prosseguimento de estudos. </w:t>
      </w:r>
      <w:r w:rsidRPr="009F42A5">
        <w:rPr>
          <w:rFonts w:ascii="Times New Roman" w:eastAsia="Times New Roman" w:hAnsi="Times New Roman" w:cs="Times New Roman"/>
          <w:sz w:val="24"/>
          <w:szCs w:val="24"/>
          <w:lang w:eastAsia="pt-BR"/>
        </w:rPr>
        <w:br/>
      </w:r>
      <w:r w:rsidRPr="009F42A5">
        <w:rPr>
          <w:rFonts w:ascii="Times New Roman" w:eastAsia="Times New Roman" w:hAnsi="Times New Roman" w:cs="Times New Roman"/>
          <w:sz w:val="24"/>
          <w:szCs w:val="24"/>
          <w:lang w:eastAsia="pt-BR"/>
        </w:rPr>
        <w:br/>
        <w:t xml:space="preserve">§ 4º A preparação geral para o trabalho e, facultativamente, a habilitação profissional, poderão ser desenvolvidas nos próprios estabelecimentos de ensino médio ou em cooperação com instituições especializadas em educação profissional. </w:t>
      </w:r>
    </w:p>
    <w:p w:rsidR="00B37FF3" w:rsidRPr="009F42A5" w:rsidRDefault="00B37FF3" w:rsidP="00B37FF3">
      <w:pPr>
        <w:spacing w:after="240"/>
        <w:rPr>
          <w:rFonts w:ascii="Times New Roman" w:eastAsia="Times New Roman" w:hAnsi="Times New Roman" w:cs="Times New Roman"/>
          <w:sz w:val="24"/>
          <w:szCs w:val="24"/>
          <w:lang w:eastAsia="pt-BR"/>
        </w:rPr>
      </w:pPr>
    </w:p>
    <w:p w:rsidR="00B37FF3" w:rsidRPr="009F42A5" w:rsidRDefault="00B37FF3" w:rsidP="00B37FF3">
      <w:pPr>
        <w:rPr>
          <w:rFonts w:ascii="Times New Roman" w:hAnsi="Times New Roman" w:cs="Times New Roman"/>
          <w:sz w:val="24"/>
          <w:szCs w:val="24"/>
        </w:rPr>
      </w:pPr>
    </w:p>
    <w:p w:rsidR="00B37FF3" w:rsidRPr="009F42A5" w:rsidRDefault="00B37FF3" w:rsidP="002E7992">
      <w:pPr>
        <w:spacing w:line="240" w:lineRule="auto"/>
        <w:rPr>
          <w:rFonts w:ascii="Times New Roman" w:hAnsi="Times New Roman" w:cs="Times New Roman"/>
          <w:sz w:val="24"/>
          <w:szCs w:val="24"/>
        </w:rPr>
      </w:pPr>
    </w:p>
    <w:sectPr w:rsidR="00B37FF3" w:rsidRPr="009F42A5" w:rsidSect="00F661E5">
      <w:headerReference w:type="default" r:id="rId25"/>
      <w:pgSz w:w="11906" w:h="16838" w:code="9"/>
      <w:pgMar w:top="1701" w:right="1701" w:bottom="1701" w:left="1701" w:header="709" w:footer="709"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1F1" w:rsidRDefault="00F451F1" w:rsidP="00F21A8D">
      <w:pPr>
        <w:spacing w:after="0" w:line="240" w:lineRule="auto"/>
      </w:pPr>
      <w:r>
        <w:separator/>
      </w:r>
    </w:p>
  </w:endnote>
  <w:endnote w:type="continuationSeparator" w:id="1">
    <w:p w:rsidR="00F451F1" w:rsidRDefault="00F451F1" w:rsidP="00F21A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1F1" w:rsidRDefault="00F451F1" w:rsidP="00F21A8D">
      <w:pPr>
        <w:spacing w:after="0" w:line="240" w:lineRule="auto"/>
      </w:pPr>
      <w:r>
        <w:separator/>
      </w:r>
    </w:p>
  </w:footnote>
  <w:footnote w:type="continuationSeparator" w:id="1">
    <w:p w:rsidR="00F451F1" w:rsidRDefault="00F451F1" w:rsidP="00F21A8D">
      <w:pPr>
        <w:spacing w:after="0" w:line="240" w:lineRule="auto"/>
      </w:pPr>
      <w:r>
        <w:continuationSeparator/>
      </w:r>
    </w:p>
  </w:footnote>
  <w:footnote w:id="2">
    <w:p w:rsidR="00E076E9" w:rsidRPr="00F06F2A" w:rsidRDefault="00E076E9" w:rsidP="00DF2B12">
      <w:pPr>
        <w:pStyle w:val="Textodenotaderodap"/>
        <w:jc w:val="both"/>
      </w:pPr>
      <w:r>
        <w:rPr>
          <w:rStyle w:val="Refdenotaderodap"/>
        </w:rPr>
        <w:footnoteRef/>
      </w:r>
      <w:r>
        <w:t xml:space="preserve"> </w:t>
      </w:r>
      <w:r w:rsidRPr="00E73FDB">
        <w:rPr>
          <w:rFonts w:ascii="Times New Roman" w:hAnsi="Times New Roman" w:cs="Times New Roman"/>
        </w:rPr>
        <w:t>Línguas gerais eram línguas do contato entre índios de diferentes tribos, entre índios e portugueses e seus descendentes, assim como entre portugueses e seus descendentes. Era uma língua franca. (GUIMARÃES, 2005, p.24)</w:t>
      </w:r>
      <w:r>
        <w:rPr>
          <w:rFonts w:ascii="Times New Roman" w:hAnsi="Times New Roman" w:cs="Times New Roman"/>
        </w:rPr>
        <w:t xml:space="preserve">.  De acordo com BORGES, (2001 </w:t>
      </w:r>
      <w:r>
        <w:rPr>
          <w:rFonts w:ascii="Times New Roman" w:hAnsi="Times New Roman" w:cs="Times New Roman"/>
          <w:i/>
        </w:rPr>
        <w:t xml:space="preserve">apud </w:t>
      </w:r>
      <w:r>
        <w:rPr>
          <w:rFonts w:ascii="Times New Roman" w:hAnsi="Times New Roman" w:cs="Times New Roman"/>
        </w:rPr>
        <w:t xml:space="preserve">RODRIGUES, 2010, p.38) “a expressão </w:t>
      </w:r>
      <w:r>
        <w:rPr>
          <w:rFonts w:ascii="Times New Roman" w:hAnsi="Times New Roman" w:cs="Times New Roman"/>
          <w:i/>
        </w:rPr>
        <w:t>língua geral</w:t>
      </w:r>
      <w:r>
        <w:rPr>
          <w:rFonts w:ascii="Times New Roman" w:hAnsi="Times New Roman" w:cs="Times New Roman"/>
        </w:rPr>
        <w:t xml:space="preserve"> (...) aponta para três acepções: a) em sentido genérico, diz respeito às línguas surgidas na América do Sul em consequência dos contatos entre agentes das frentes de colonização e os grupos indígenas; b) especificamente, designa as línguas, de </w:t>
      </w:r>
      <w:proofErr w:type="gramStart"/>
      <w:r>
        <w:rPr>
          <w:rFonts w:ascii="Times New Roman" w:hAnsi="Times New Roman" w:cs="Times New Roman"/>
        </w:rPr>
        <w:t xml:space="preserve">base indígena, desenvolvidas e instituídas em São Paulo e na Amazônia, e faladas por uma população </w:t>
      </w:r>
      <w:proofErr w:type="spellStart"/>
      <w:r>
        <w:rPr>
          <w:rFonts w:ascii="Times New Roman" w:hAnsi="Times New Roman" w:cs="Times New Roman"/>
        </w:rPr>
        <w:t>supraétnica</w:t>
      </w:r>
      <w:proofErr w:type="spellEnd"/>
      <w:proofErr w:type="gramEnd"/>
      <w:r>
        <w:rPr>
          <w:rFonts w:ascii="Times New Roman" w:hAnsi="Times New Roman" w:cs="Times New Roman"/>
        </w:rPr>
        <w:t xml:space="preserve">; c) refere-se também à </w:t>
      </w:r>
      <w:proofErr w:type="spellStart"/>
      <w:r>
        <w:rPr>
          <w:rFonts w:ascii="Times New Roman" w:hAnsi="Times New Roman" w:cs="Times New Roman"/>
        </w:rPr>
        <w:t>gramatização</w:t>
      </w:r>
      <w:proofErr w:type="spellEnd"/>
      <w:r>
        <w:rPr>
          <w:rFonts w:ascii="Times New Roman" w:hAnsi="Times New Roman" w:cs="Times New Roman"/>
        </w:rPr>
        <w:t xml:space="preserve"> dessas línguas ditas gerais”.</w:t>
      </w:r>
    </w:p>
  </w:footnote>
  <w:footnote w:id="3">
    <w:p w:rsidR="00E076E9" w:rsidRPr="001D4BCE" w:rsidRDefault="00E076E9">
      <w:pPr>
        <w:pStyle w:val="Textodenotaderodap"/>
        <w:rPr>
          <w:rFonts w:ascii="Times New Roman" w:hAnsi="Times New Roman" w:cs="Times New Roman"/>
        </w:rPr>
      </w:pPr>
      <w:r w:rsidRPr="001D4BCE">
        <w:rPr>
          <w:rStyle w:val="Refdenotaderodap"/>
          <w:rFonts w:ascii="Times New Roman" w:hAnsi="Times New Roman" w:cs="Times New Roman"/>
        </w:rPr>
        <w:footnoteRef/>
      </w:r>
      <w:r w:rsidRPr="001D4BCE">
        <w:rPr>
          <w:rFonts w:ascii="Times New Roman" w:hAnsi="Times New Roman" w:cs="Times New Roman"/>
        </w:rPr>
        <w:t xml:space="preserve"> Voltaremos a essa questão no próximo capítulo.</w:t>
      </w:r>
    </w:p>
  </w:footnote>
  <w:footnote w:id="4">
    <w:p w:rsidR="00E076E9" w:rsidRPr="009F42A5" w:rsidRDefault="00E076E9">
      <w:pPr>
        <w:pStyle w:val="Textodenotaderodap"/>
        <w:rPr>
          <w:rFonts w:ascii="Times New Roman" w:hAnsi="Times New Roman" w:cs="Times New Roman"/>
        </w:rPr>
      </w:pPr>
      <w:r w:rsidRPr="009F42A5">
        <w:rPr>
          <w:rStyle w:val="Refdenotaderodap"/>
          <w:rFonts w:ascii="Times New Roman" w:hAnsi="Times New Roman" w:cs="Times New Roman"/>
        </w:rPr>
        <w:footnoteRef/>
      </w:r>
      <w:r w:rsidRPr="009F42A5">
        <w:rPr>
          <w:rFonts w:ascii="Times New Roman" w:hAnsi="Times New Roman" w:cs="Times New Roman"/>
        </w:rPr>
        <w:t xml:space="preserve"> Lei nº 4.024 de 20 de dezembro de 1961.</w:t>
      </w:r>
    </w:p>
  </w:footnote>
  <w:footnote w:id="5">
    <w:p w:rsidR="00E076E9" w:rsidRPr="009F42A5" w:rsidRDefault="00E076E9">
      <w:pPr>
        <w:pStyle w:val="Textodenotaderodap"/>
        <w:rPr>
          <w:rFonts w:ascii="Times New Roman" w:hAnsi="Times New Roman" w:cs="Times New Roman"/>
        </w:rPr>
      </w:pPr>
      <w:r w:rsidRPr="009F42A5">
        <w:rPr>
          <w:rStyle w:val="Refdenotaderodap"/>
          <w:rFonts w:ascii="Times New Roman" w:hAnsi="Times New Roman" w:cs="Times New Roman"/>
        </w:rPr>
        <w:footnoteRef/>
      </w:r>
      <w:r w:rsidRPr="009F42A5">
        <w:rPr>
          <w:rFonts w:ascii="Times New Roman" w:hAnsi="Times New Roman" w:cs="Times New Roman"/>
        </w:rPr>
        <w:t xml:space="preserve"> Lei nº 5.592 de 11 de agosto de 1971.</w:t>
      </w:r>
    </w:p>
  </w:footnote>
  <w:footnote w:id="6">
    <w:p w:rsidR="00E076E9" w:rsidRDefault="00E076E9">
      <w:pPr>
        <w:pStyle w:val="Textodenotaderodap"/>
      </w:pPr>
      <w:r w:rsidRPr="009F42A5">
        <w:rPr>
          <w:rStyle w:val="Refdenotaderodap"/>
          <w:rFonts w:ascii="Times New Roman" w:hAnsi="Times New Roman" w:cs="Times New Roman"/>
        </w:rPr>
        <w:footnoteRef/>
      </w:r>
      <w:r w:rsidRPr="009F42A5">
        <w:rPr>
          <w:rFonts w:ascii="Times New Roman" w:hAnsi="Times New Roman" w:cs="Times New Roman"/>
        </w:rPr>
        <w:t xml:space="preserve"> Lei nº 9.394 de 20 de dezembro de 1996.</w:t>
      </w:r>
    </w:p>
  </w:footnote>
  <w:footnote w:id="7">
    <w:p w:rsidR="00E076E9" w:rsidRDefault="00E076E9" w:rsidP="00F21A8D">
      <w:pPr>
        <w:spacing w:line="240" w:lineRule="auto"/>
        <w:rPr>
          <w:rFonts w:ascii="Times New Roman" w:hAnsi="Times New Roman" w:cs="Times New Roman"/>
          <w:sz w:val="20"/>
          <w:szCs w:val="20"/>
        </w:rPr>
      </w:pPr>
      <w:r>
        <w:rPr>
          <w:rStyle w:val="Refdenotaderodap"/>
        </w:rPr>
        <w:footnoteRef/>
      </w:r>
      <w:r>
        <w:t xml:space="preserve"> </w:t>
      </w:r>
      <w:r w:rsidRPr="00E860CD">
        <w:rPr>
          <w:rFonts w:ascii="Times New Roman" w:hAnsi="Times New Roman" w:cs="Times New Roman"/>
          <w:sz w:val="20"/>
          <w:szCs w:val="20"/>
        </w:rPr>
        <w:t>Neste item, as línguas se encontram na mesma ordem em que estão dispostas na legislação correspondente.</w:t>
      </w:r>
    </w:p>
    <w:p w:rsidR="00E076E9" w:rsidRDefault="00E076E9" w:rsidP="00F21A8D">
      <w:pPr>
        <w:spacing w:line="240" w:lineRule="auto"/>
      </w:pPr>
      <w:r w:rsidRPr="00E860CD">
        <w:rPr>
          <w:rFonts w:ascii="Times New Roman" w:hAnsi="Times New Roman" w:cs="Times New Roman"/>
          <w:sz w:val="20"/>
          <w:szCs w:val="20"/>
        </w:rPr>
        <w:t>*O Latim e o Grego deveriam ser ministrados apenas no curso clássico, enquanto as outras línguas eram comuns ao curso clássico e ao científico.</w:t>
      </w:r>
    </w:p>
  </w:footnote>
  <w:footnote w:id="8">
    <w:p w:rsidR="00E076E9" w:rsidRPr="00E8528D" w:rsidRDefault="00E076E9" w:rsidP="00E24A3B">
      <w:pPr>
        <w:pStyle w:val="Textodenotaderodap"/>
        <w:jc w:val="both"/>
        <w:rPr>
          <w:rFonts w:ascii="Times New Roman" w:hAnsi="Times New Roman" w:cs="Times New Roman"/>
        </w:rPr>
      </w:pPr>
      <w:r w:rsidRPr="00E8528D">
        <w:rPr>
          <w:rStyle w:val="Refdenotaderodap"/>
          <w:rFonts w:ascii="Times New Roman" w:hAnsi="Times New Roman" w:cs="Times New Roman"/>
        </w:rPr>
        <w:footnoteRef/>
      </w:r>
      <w:r w:rsidRPr="00E8528D">
        <w:rPr>
          <w:rFonts w:ascii="Times New Roman" w:hAnsi="Times New Roman" w:cs="Times New Roman"/>
        </w:rPr>
        <w:t xml:space="preserve"> Decreto nº 981, de </w:t>
      </w:r>
      <w:proofErr w:type="gramStart"/>
      <w:r w:rsidRPr="00E8528D">
        <w:rPr>
          <w:rFonts w:ascii="Times New Roman" w:hAnsi="Times New Roman" w:cs="Times New Roman"/>
        </w:rPr>
        <w:t>8</w:t>
      </w:r>
      <w:proofErr w:type="gramEnd"/>
      <w:r w:rsidRPr="00E8528D">
        <w:rPr>
          <w:rFonts w:ascii="Times New Roman" w:hAnsi="Times New Roman" w:cs="Times New Roman"/>
        </w:rPr>
        <w:t xml:space="preserve"> de novembro de 1890 que </w:t>
      </w:r>
      <w:proofErr w:type="spellStart"/>
      <w:r w:rsidRPr="00E8528D">
        <w:rPr>
          <w:rFonts w:ascii="Times New Roman" w:hAnsi="Times New Roman" w:cs="Times New Roman"/>
          <w:i/>
        </w:rPr>
        <w:t>Approva</w:t>
      </w:r>
      <w:proofErr w:type="spellEnd"/>
      <w:r w:rsidRPr="00E8528D">
        <w:rPr>
          <w:rFonts w:ascii="Times New Roman" w:hAnsi="Times New Roman" w:cs="Times New Roman"/>
          <w:i/>
        </w:rPr>
        <w:t xml:space="preserve"> o Regulamento da </w:t>
      </w:r>
      <w:proofErr w:type="spellStart"/>
      <w:r w:rsidRPr="00E8528D">
        <w:rPr>
          <w:rFonts w:ascii="Times New Roman" w:hAnsi="Times New Roman" w:cs="Times New Roman"/>
          <w:i/>
        </w:rPr>
        <w:t>Instrucção</w:t>
      </w:r>
      <w:proofErr w:type="spellEnd"/>
      <w:r w:rsidRPr="00E8528D">
        <w:rPr>
          <w:rFonts w:ascii="Times New Roman" w:hAnsi="Times New Roman" w:cs="Times New Roman"/>
          <w:i/>
        </w:rPr>
        <w:t xml:space="preserve"> Primaria e Secundaria do </w:t>
      </w:r>
      <w:proofErr w:type="spellStart"/>
      <w:r w:rsidRPr="00E8528D">
        <w:rPr>
          <w:rFonts w:ascii="Times New Roman" w:hAnsi="Times New Roman" w:cs="Times New Roman"/>
          <w:i/>
        </w:rPr>
        <w:t>Districto</w:t>
      </w:r>
      <w:proofErr w:type="spellEnd"/>
      <w:r w:rsidRPr="00E8528D">
        <w:rPr>
          <w:rFonts w:ascii="Times New Roman" w:hAnsi="Times New Roman" w:cs="Times New Roman"/>
          <w:i/>
        </w:rPr>
        <w:t xml:space="preserve"> Federal</w:t>
      </w:r>
      <w:r w:rsidRPr="00E8528D">
        <w:rPr>
          <w:rFonts w:ascii="Times New Roman" w:hAnsi="Times New Roman" w:cs="Times New Roman"/>
        </w:rPr>
        <w:t>.</w:t>
      </w:r>
      <w:r>
        <w:rPr>
          <w:rFonts w:ascii="Times New Roman" w:hAnsi="Times New Roman" w:cs="Times New Roman"/>
        </w:rPr>
        <w:t xml:space="preserve"> O Art. 25 especifica que </w:t>
      </w:r>
      <w:r>
        <w:rPr>
          <w:rFonts w:ascii="Times New Roman" w:hAnsi="Times New Roman" w:cs="Times New Roman"/>
          <w:i/>
        </w:rPr>
        <w:t xml:space="preserve">o ensino secundário integral será dado pelo Estado no </w:t>
      </w:r>
      <w:proofErr w:type="spellStart"/>
      <w:r>
        <w:rPr>
          <w:rFonts w:ascii="Times New Roman" w:hAnsi="Times New Roman" w:cs="Times New Roman"/>
          <w:i/>
        </w:rPr>
        <w:t>Gymnasio</w:t>
      </w:r>
      <w:proofErr w:type="spellEnd"/>
      <w:r>
        <w:rPr>
          <w:rFonts w:ascii="Times New Roman" w:hAnsi="Times New Roman" w:cs="Times New Roman"/>
          <w:i/>
        </w:rPr>
        <w:t xml:space="preserve"> Nacional.</w:t>
      </w:r>
      <w:r>
        <w:rPr>
          <w:rFonts w:ascii="Times New Roman" w:hAnsi="Times New Roman" w:cs="Times New Roman"/>
        </w:rPr>
        <w:t xml:space="preserve"> (Brasil, 1890a) Segundo Rodrigues (2010, p.53) esse decreto “se constitui numa normativa para o Distrito Federal, que à </w:t>
      </w:r>
      <w:proofErr w:type="spellStart"/>
      <w:r>
        <w:rPr>
          <w:rFonts w:ascii="Times New Roman" w:hAnsi="Times New Roman" w:cs="Times New Roman"/>
        </w:rPr>
        <w:t>epoca</w:t>
      </w:r>
      <w:proofErr w:type="spellEnd"/>
      <w:r>
        <w:rPr>
          <w:rFonts w:ascii="Times New Roman" w:hAnsi="Times New Roman" w:cs="Times New Roman"/>
        </w:rPr>
        <w:t xml:space="preserve">, serviu de modelo para os demais estados do país.” </w:t>
      </w:r>
    </w:p>
  </w:footnote>
  <w:footnote w:id="9">
    <w:p w:rsidR="00E076E9" w:rsidRPr="00E8528D" w:rsidRDefault="00E076E9" w:rsidP="00E24A3B">
      <w:pPr>
        <w:pStyle w:val="Textodenotaderodap"/>
        <w:jc w:val="both"/>
      </w:pPr>
      <w:r>
        <w:rPr>
          <w:rStyle w:val="Refdenotaderodap"/>
        </w:rPr>
        <w:footnoteRef/>
      </w:r>
      <w:r>
        <w:t xml:space="preserve"> </w:t>
      </w:r>
      <w:r w:rsidRPr="00E24A3B">
        <w:rPr>
          <w:rFonts w:ascii="Times New Roman" w:hAnsi="Times New Roman" w:cs="Times New Roman"/>
        </w:rPr>
        <w:t xml:space="preserve">Decreto nº 1.075 de 22 de novembro de 1890 que </w:t>
      </w:r>
      <w:proofErr w:type="spellStart"/>
      <w:r w:rsidRPr="00E24A3B">
        <w:rPr>
          <w:rFonts w:ascii="Times New Roman" w:hAnsi="Times New Roman" w:cs="Times New Roman"/>
          <w:i/>
        </w:rPr>
        <w:t>Approva</w:t>
      </w:r>
      <w:proofErr w:type="spellEnd"/>
      <w:r w:rsidRPr="00E24A3B">
        <w:rPr>
          <w:rFonts w:ascii="Times New Roman" w:hAnsi="Times New Roman" w:cs="Times New Roman"/>
          <w:i/>
        </w:rPr>
        <w:t xml:space="preserve"> o regulamento para o </w:t>
      </w:r>
      <w:proofErr w:type="spellStart"/>
      <w:r w:rsidRPr="00E24A3B">
        <w:rPr>
          <w:rFonts w:ascii="Times New Roman" w:hAnsi="Times New Roman" w:cs="Times New Roman"/>
          <w:i/>
        </w:rPr>
        <w:t>Gymnasio</w:t>
      </w:r>
      <w:proofErr w:type="spellEnd"/>
      <w:r w:rsidRPr="00E24A3B">
        <w:rPr>
          <w:rFonts w:ascii="Times New Roman" w:hAnsi="Times New Roman" w:cs="Times New Roman"/>
          <w:i/>
        </w:rPr>
        <w:t xml:space="preserve"> Nacional</w:t>
      </w:r>
      <w:r w:rsidRPr="00E24A3B">
        <w:rPr>
          <w:rFonts w:ascii="Times New Roman" w:hAnsi="Times New Roman" w:cs="Times New Roman"/>
        </w:rPr>
        <w:t>. (Brasil, 1890b)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793"/>
      <w:docPartObj>
        <w:docPartGallery w:val="Page Numbers (Top of Page)"/>
        <w:docPartUnique/>
      </w:docPartObj>
    </w:sdtPr>
    <w:sdtContent>
      <w:p w:rsidR="00E076E9" w:rsidRDefault="000E2740">
        <w:pPr>
          <w:pStyle w:val="Cabealho"/>
          <w:jc w:val="right"/>
        </w:pPr>
        <w:fldSimple w:instr=" PAGE   \* MERGEFORMAT ">
          <w:r w:rsidR="00717612">
            <w:rPr>
              <w:noProof/>
            </w:rPr>
            <w:t>9</w:t>
          </w:r>
        </w:fldSimple>
      </w:p>
    </w:sdtContent>
  </w:sdt>
  <w:p w:rsidR="00E076E9" w:rsidRDefault="00E076E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51AE6"/>
    <w:multiLevelType w:val="hybridMultilevel"/>
    <w:tmpl w:val="953EF936"/>
    <w:lvl w:ilvl="0" w:tplc="399A3A00">
      <w:start w:val="1"/>
      <w:numFmt w:val="lowerLetter"/>
      <w:lvlText w:val="%1)"/>
      <w:lvlJc w:val="left"/>
      <w:pPr>
        <w:ind w:left="990" w:hanging="360"/>
      </w:pPr>
      <w:rPr>
        <w:rFonts w:hint="default"/>
      </w:rPr>
    </w:lvl>
    <w:lvl w:ilvl="1" w:tplc="04160019" w:tentative="1">
      <w:start w:val="1"/>
      <w:numFmt w:val="lowerLetter"/>
      <w:lvlText w:val="%2."/>
      <w:lvlJc w:val="left"/>
      <w:pPr>
        <w:ind w:left="1710" w:hanging="360"/>
      </w:pPr>
    </w:lvl>
    <w:lvl w:ilvl="2" w:tplc="0416001B" w:tentative="1">
      <w:start w:val="1"/>
      <w:numFmt w:val="lowerRoman"/>
      <w:lvlText w:val="%3."/>
      <w:lvlJc w:val="right"/>
      <w:pPr>
        <w:ind w:left="2430" w:hanging="180"/>
      </w:pPr>
    </w:lvl>
    <w:lvl w:ilvl="3" w:tplc="0416000F" w:tentative="1">
      <w:start w:val="1"/>
      <w:numFmt w:val="decimal"/>
      <w:lvlText w:val="%4."/>
      <w:lvlJc w:val="left"/>
      <w:pPr>
        <w:ind w:left="3150" w:hanging="360"/>
      </w:pPr>
    </w:lvl>
    <w:lvl w:ilvl="4" w:tplc="04160019" w:tentative="1">
      <w:start w:val="1"/>
      <w:numFmt w:val="lowerLetter"/>
      <w:lvlText w:val="%5."/>
      <w:lvlJc w:val="left"/>
      <w:pPr>
        <w:ind w:left="3870" w:hanging="360"/>
      </w:pPr>
    </w:lvl>
    <w:lvl w:ilvl="5" w:tplc="0416001B" w:tentative="1">
      <w:start w:val="1"/>
      <w:numFmt w:val="lowerRoman"/>
      <w:lvlText w:val="%6."/>
      <w:lvlJc w:val="right"/>
      <w:pPr>
        <w:ind w:left="4590" w:hanging="180"/>
      </w:pPr>
    </w:lvl>
    <w:lvl w:ilvl="6" w:tplc="0416000F" w:tentative="1">
      <w:start w:val="1"/>
      <w:numFmt w:val="decimal"/>
      <w:lvlText w:val="%7."/>
      <w:lvlJc w:val="left"/>
      <w:pPr>
        <w:ind w:left="5310" w:hanging="360"/>
      </w:pPr>
    </w:lvl>
    <w:lvl w:ilvl="7" w:tplc="04160019" w:tentative="1">
      <w:start w:val="1"/>
      <w:numFmt w:val="lowerLetter"/>
      <w:lvlText w:val="%8."/>
      <w:lvlJc w:val="left"/>
      <w:pPr>
        <w:ind w:left="6030" w:hanging="360"/>
      </w:pPr>
    </w:lvl>
    <w:lvl w:ilvl="8" w:tplc="0416001B" w:tentative="1">
      <w:start w:val="1"/>
      <w:numFmt w:val="lowerRoman"/>
      <w:lvlText w:val="%9."/>
      <w:lvlJc w:val="right"/>
      <w:pPr>
        <w:ind w:left="6750" w:hanging="180"/>
      </w:pPr>
    </w:lvl>
  </w:abstractNum>
  <w:abstractNum w:abstractNumId="1">
    <w:nsid w:val="2E855730"/>
    <w:multiLevelType w:val="hybridMultilevel"/>
    <w:tmpl w:val="71B6AE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FF44548"/>
    <w:multiLevelType w:val="hybridMultilevel"/>
    <w:tmpl w:val="1070DB12"/>
    <w:lvl w:ilvl="0" w:tplc="99DE67D6">
      <w:start w:val="2"/>
      <w:numFmt w:val="lowerLetter"/>
      <w:lvlText w:val="%1)"/>
      <w:lvlJc w:val="left"/>
      <w:pPr>
        <w:ind w:left="990" w:hanging="360"/>
      </w:pPr>
      <w:rPr>
        <w:rFonts w:hint="default"/>
      </w:rPr>
    </w:lvl>
    <w:lvl w:ilvl="1" w:tplc="04160019" w:tentative="1">
      <w:start w:val="1"/>
      <w:numFmt w:val="lowerLetter"/>
      <w:lvlText w:val="%2."/>
      <w:lvlJc w:val="left"/>
      <w:pPr>
        <w:ind w:left="1710" w:hanging="360"/>
      </w:pPr>
    </w:lvl>
    <w:lvl w:ilvl="2" w:tplc="0416001B" w:tentative="1">
      <w:start w:val="1"/>
      <w:numFmt w:val="lowerRoman"/>
      <w:lvlText w:val="%3."/>
      <w:lvlJc w:val="right"/>
      <w:pPr>
        <w:ind w:left="2430" w:hanging="180"/>
      </w:pPr>
    </w:lvl>
    <w:lvl w:ilvl="3" w:tplc="0416000F" w:tentative="1">
      <w:start w:val="1"/>
      <w:numFmt w:val="decimal"/>
      <w:lvlText w:val="%4."/>
      <w:lvlJc w:val="left"/>
      <w:pPr>
        <w:ind w:left="3150" w:hanging="360"/>
      </w:pPr>
    </w:lvl>
    <w:lvl w:ilvl="4" w:tplc="04160019" w:tentative="1">
      <w:start w:val="1"/>
      <w:numFmt w:val="lowerLetter"/>
      <w:lvlText w:val="%5."/>
      <w:lvlJc w:val="left"/>
      <w:pPr>
        <w:ind w:left="3870" w:hanging="360"/>
      </w:pPr>
    </w:lvl>
    <w:lvl w:ilvl="5" w:tplc="0416001B" w:tentative="1">
      <w:start w:val="1"/>
      <w:numFmt w:val="lowerRoman"/>
      <w:lvlText w:val="%6."/>
      <w:lvlJc w:val="right"/>
      <w:pPr>
        <w:ind w:left="4590" w:hanging="180"/>
      </w:pPr>
    </w:lvl>
    <w:lvl w:ilvl="6" w:tplc="0416000F" w:tentative="1">
      <w:start w:val="1"/>
      <w:numFmt w:val="decimal"/>
      <w:lvlText w:val="%7."/>
      <w:lvlJc w:val="left"/>
      <w:pPr>
        <w:ind w:left="5310" w:hanging="360"/>
      </w:pPr>
    </w:lvl>
    <w:lvl w:ilvl="7" w:tplc="04160019" w:tentative="1">
      <w:start w:val="1"/>
      <w:numFmt w:val="lowerLetter"/>
      <w:lvlText w:val="%8."/>
      <w:lvlJc w:val="left"/>
      <w:pPr>
        <w:ind w:left="6030" w:hanging="360"/>
      </w:pPr>
    </w:lvl>
    <w:lvl w:ilvl="8" w:tplc="0416001B" w:tentative="1">
      <w:start w:val="1"/>
      <w:numFmt w:val="lowerRoman"/>
      <w:lvlText w:val="%9."/>
      <w:lvlJc w:val="right"/>
      <w:pPr>
        <w:ind w:left="6750" w:hanging="180"/>
      </w:pPr>
    </w:lvl>
  </w:abstractNum>
  <w:abstractNum w:abstractNumId="3">
    <w:nsid w:val="6A8A0CCF"/>
    <w:multiLevelType w:val="hybridMultilevel"/>
    <w:tmpl w:val="A8543DB6"/>
    <w:lvl w:ilvl="0" w:tplc="A78AC6DE">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hdrShapeDefaults>
    <o:shapedefaults v:ext="edit" spidmax="23553"/>
  </w:hdrShapeDefaults>
  <w:footnotePr>
    <w:footnote w:id="0"/>
    <w:footnote w:id="1"/>
  </w:footnotePr>
  <w:endnotePr>
    <w:endnote w:id="0"/>
    <w:endnote w:id="1"/>
  </w:endnotePr>
  <w:compat/>
  <w:rsids>
    <w:rsidRoot w:val="00F21A8D"/>
    <w:rsid w:val="0000667A"/>
    <w:rsid w:val="00010FCA"/>
    <w:rsid w:val="00015DCE"/>
    <w:rsid w:val="00016F38"/>
    <w:rsid w:val="0001758F"/>
    <w:rsid w:val="000224FD"/>
    <w:rsid w:val="000227E8"/>
    <w:rsid w:val="000228EC"/>
    <w:rsid w:val="00023A88"/>
    <w:rsid w:val="00025DF3"/>
    <w:rsid w:val="00026980"/>
    <w:rsid w:val="00026C0C"/>
    <w:rsid w:val="00030A27"/>
    <w:rsid w:val="00031348"/>
    <w:rsid w:val="00033E90"/>
    <w:rsid w:val="00040479"/>
    <w:rsid w:val="00040CA2"/>
    <w:rsid w:val="00041D35"/>
    <w:rsid w:val="00042B2B"/>
    <w:rsid w:val="00043188"/>
    <w:rsid w:val="000453EA"/>
    <w:rsid w:val="00047008"/>
    <w:rsid w:val="00055D84"/>
    <w:rsid w:val="00056743"/>
    <w:rsid w:val="00060486"/>
    <w:rsid w:val="000659ED"/>
    <w:rsid w:val="0006605C"/>
    <w:rsid w:val="00071C33"/>
    <w:rsid w:val="0007317B"/>
    <w:rsid w:val="0007612D"/>
    <w:rsid w:val="00077DFD"/>
    <w:rsid w:val="00082270"/>
    <w:rsid w:val="00083B29"/>
    <w:rsid w:val="00097FF3"/>
    <w:rsid w:val="000A212C"/>
    <w:rsid w:val="000A4B32"/>
    <w:rsid w:val="000B17A5"/>
    <w:rsid w:val="000B39B3"/>
    <w:rsid w:val="000B4352"/>
    <w:rsid w:val="000C0242"/>
    <w:rsid w:val="000C3C11"/>
    <w:rsid w:val="000C486C"/>
    <w:rsid w:val="000C48B0"/>
    <w:rsid w:val="000C73B8"/>
    <w:rsid w:val="000C78D2"/>
    <w:rsid w:val="000D1C43"/>
    <w:rsid w:val="000E2740"/>
    <w:rsid w:val="000F006D"/>
    <w:rsid w:val="000F2759"/>
    <w:rsid w:val="000F5239"/>
    <w:rsid w:val="000F6385"/>
    <w:rsid w:val="000F6654"/>
    <w:rsid w:val="001004B0"/>
    <w:rsid w:val="001013FB"/>
    <w:rsid w:val="001038E1"/>
    <w:rsid w:val="00103F55"/>
    <w:rsid w:val="00104CEB"/>
    <w:rsid w:val="00106865"/>
    <w:rsid w:val="00122D6D"/>
    <w:rsid w:val="0012480E"/>
    <w:rsid w:val="001321DF"/>
    <w:rsid w:val="00134BC3"/>
    <w:rsid w:val="00143221"/>
    <w:rsid w:val="00144034"/>
    <w:rsid w:val="00144F40"/>
    <w:rsid w:val="00145159"/>
    <w:rsid w:val="00156F13"/>
    <w:rsid w:val="00165F35"/>
    <w:rsid w:val="00166356"/>
    <w:rsid w:val="001666E9"/>
    <w:rsid w:val="00166963"/>
    <w:rsid w:val="001673A8"/>
    <w:rsid w:val="001720C2"/>
    <w:rsid w:val="001726C7"/>
    <w:rsid w:val="00173B15"/>
    <w:rsid w:val="00174D77"/>
    <w:rsid w:val="001837CC"/>
    <w:rsid w:val="001849AA"/>
    <w:rsid w:val="00184D88"/>
    <w:rsid w:val="00186A08"/>
    <w:rsid w:val="00191579"/>
    <w:rsid w:val="00193635"/>
    <w:rsid w:val="001940A0"/>
    <w:rsid w:val="001961D5"/>
    <w:rsid w:val="001A5F08"/>
    <w:rsid w:val="001A7BCE"/>
    <w:rsid w:val="001B273B"/>
    <w:rsid w:val="001B3AF8"/>
    <w:rsid w:val="001B720A"/>
    <w:rsid w:val="001C177B"/>
    <w:rsid w:val="001C3B30"/>
    <w:rsid w:val="001C44C2"/>
    <w:rsid w:val="001D1BEB"/>
    <w:rsid w:val="001D3064"/>
    <w:rsid w:val="001D4BCE"/>
    <w:rsid w:val="001E2305"/>
    <w:rsid w:val="001E2320"/>
    <w:rsid w:val="00202513"/>
    <w:rsid w:val="00204362"/>
    <w:rsid w:val="00207181"/>
    <w:rsid w:val="00211C80"/>
    <w:rsid w:val="00211EC1"/>
    <w:rsid w:val="00216160"/>
    <w:rsid w:val="00217734"/>
    <w:rsid w:val="0022093C"/>
    <w:rsid w:val="00220CB3"/>
    <w:rsid w:val="002239FA"/>
    <w:rsid w:val="002242E5"/>
    <w:rsid w:val="002313B0"/>
    <w:rsid w:val="00232CE5"/>
    <w:rsid w:val="00233A85"/>
    <w:rsid w:val="00243268"/>
    <w:rsid w:val="00251213"/>
    <w:rsid w:val="00254EF0"/>
    <w:rsid w:val="00255D65"/>
    <w:rsid w:val="00257C6F"/>
    <w:rsid w:val="00266922"/>
    <w:rsid w:val="002706AF"/>
    <w:rsid w:val="00275788"/>
    <w:rsid w:val="00280B48"/>
    <w:rsid w:val="00282E97"/>
    <w:rsid w:val="002854BD"/>
    <w:rsid w:val="00285732"/>
    <w:rsid w:val="0028619D"/>
    <w:rsid w:val="002942DF"/>
    <w:rsid w:val="00296168"/>
    <w:rsid w:val="002976D2"/>
    <w:rsid w:val="002A4ED0"/>
    <w:rsid w:val="002A6A8A"/>
    <w:rsid w:val="002A7266"/>
    <w:rsid w:val="002A75BB"/>
    <w:rsid w:val="002B4DBD"/>
    <w:rsid w:val="002B60AD"/>
    <w:rsid w:val="002C3092"/>
    <w:rsid w:val="002C3A63"/>
    <w:rsid w:val="002C3F1C"/>
    <w:rsid w:val="002C3FA4"/>
    <w:rsid w:val="002C5242"/>
    <w:rsid w:val="002C7792"/>
    <w:rsid w:val="002D19BE"/>
    <w:rsid w:val="002D2765"/>
    <w:rsid w:val="002D29B5"/>
    <w:rsid w:val="002E7992"/>
    <w:rsid w:val="002F1583"/>
    <w:rsid w:val="002F3350"/>
    <w:rsid w:val="002F3AD2"/>
    <w:rsid w:val="002F4D2C"/>
    <w:rsid w:val="00323199"/>
    <w:rsid w:val="003251CD"/>
    <w:rsid w:val="003263EF"/>
    <w:rsid w:val="0033620B"/>
    <w:rsid w:val="00340C83"/>
    <w:rsid w:val="00345397"/>
    <w:rsid w:val="00345BBE"/>
    <w:rsid w:val="003467A7"/>
    <w:rsid w:val="00351410"/>
    <w:rsid w:val="00353B0E"/>
    <w:rsid w:val="00353FE1"/>
    <w:rsid w:val="003558F2"/>
    <w:rsid w:val="003575BB"/>
    <w:rsid w:val="0035799A"/>
    <w:rsid w:val="00364F08"/>
    <w:rsid w:val="00370227"/>
    <w:rsid w:val="00371746"/>
    <w:rsid w:val="00372DDD"/>
    <w:rsid w:val="00372E68"/>
    <w:rsid w:val="00375274"/>
    <w:rsid w:val="003764ED"/>
    <w:rsid w:val="003770A3"/>
    <w:rsid w:val="00385D0A"/>
    <w:rsid w:val="00391296"/>
    <w:rsid w:val="00395376"/>
    <w:rsid w:val="00397B01"/>
    <w:rsid w:val="003A3871"/>
    <w:rsid w:val="003A7A93"/>
    <w:rsid w:val="003B05AD"/>
    <w:rsid w:val="003B5B55"/>
    <w:rsid w:val="003B7584"/>
    <w:rsid w:val="003C22FF"/>
    <w:rsid w:val="003C37F9"/>
    <w:rsid w:val="003C48B6"/>
    <w:rsid w:val="003D52C2"/>
    <w:rsid w:val="003E6674"/>
    <w:rsid w:val="003F6A76"/>
    <w:rsid w:val="0040479E"/>
    <w:rsid w:val="00410A13"/>
    <w:rsid w:val="004142B2"/>
    <w:rsid w:val="004174A8"/>
    <w:rsid w:val="004256FB"/>
    <w:rsid w:val="00426D44"/>
    <w:rsid w:val="00426E42"/>
    <w:rsid w:val="00430557"/>
    <w:rsid w:val="0043068E"/>
    <w:rsid w:val="00430B86"/>
    <w:rsid w:val="00431690"/>
    <w:rsid w:val="00436E9F"/>
    <w:rsid w:val="0044093F"/>
    <w:rsid w:val="00441161"/>
    <w:rsid w:val="00441167"/>
    <w:rsid w:val="004516EF"/>
    <w:rsid w:val="00456DFA"/>
    <w:rsid w:val="0046288C"/>
    <w:rsid w:val="0047091E"/>
    <w:rsid w:val="00472063"/>
    <w:rsid w:val="00474665"/>
    <w:rsid w:val="00476BC3"/>
    <w:rsid w:val="00481EB3"/>
    <w:rsid w:val="00484F1E"/>
    <w:rsid w:val="004859E1"/>
    <w:rsid w:val="00486269"/>
    <w:rsid w:val="00486936"/>
    <w:rsid w:val="00486B9E"/>
    <w:rsid w:val="00486E0C"/>
    <w:rsid w:val="00494366"/>
    <w:rsid w:val="00495608"/>
    <w:rsid w:val="004A27BE"/>
    <w:rsid w:val="004A5F44"/>
    <w:rsid w:val="004A68BD"/>
    <w:rsid w:val="004A6C29"/>
    <w:rsid w:val="004B17D4"/>
    <w:rsid w:val="004B20F9"/>
    <w:rsid w:val="004B69D5"/>
    <w:rsid w:val="004B7E8B"/>
    <w:rsid w:val="004C2108"/>
    <w:rsid w:val="004C321E"/>
    <w:rsid w:val="004C5DB7"/>
    <w:rsid w:val="004D1C5F"/>
    <w:rsid w:val="004D3B46"/>
    <w:rsid w:val="004D47F2"/>
    <w:rsid w:val="004D4A6A"/>
    <w:rsid w:val="004E0417"/>
    <w:rsid w:val="004E7569"/>
    <w:rsid w:val="004F0497"/>
    <w:rsid w:val="004F17A9"/>
    <w:rsid w:val="004F4C7E"/>
    <w:rsid w:val="004F4DDB"/>
    <w:rsid w:val="004F52B7"/>
    <w:rsid w:val="00505681"/>
    <w:rsid w:val="0051373A"/>
    <w:rsid w:val="00514A54"/>
    <w:rsid w:val="005236C9"/>
    <w:rsid w:val="00530797"/>
    <w:rsid w:val="00530ECB"/>
    <w:rsid w:val="00531404"/>
    <w:rsid w:val="0053733D"/>
    <w:rsid w:val="005409D3"/>
    <w:rsid w:val="00553348"/>
    <w:rsid w:val="0056339F"/>
    <w:rsid w:val="00564A2A"/>
    <w:rsid w:val="00564D3D"/>
    <w:rsid w:val="00565B0C"/>
    <w:rsid w:val="0057063D"/>
    <w:rsid w:val="0057272E"/>
    <w:rsid w:val="005734C6"/>
    <w:rsid w:val="00574AC6"/>
    <w:rsid w:val="0057564C"/>
    <w:rsid w:val="00575F4D"/>
    <w:rsid w:val="005763EA"/>
    <w:rsid w:val="00577EE2"/>
    <w:rsid w:val="00583772"/>
    <w:rsid w:val="00583CAD"/>
    <w:rsid w:val="00586CAF"/>
    <w:rsid w:val="0059490A"/>
    <w:rsid w:val="00597DDC"/>
    <w:rsid w:val="005B5E38"/>
    <w:rsid w:val="005C05D2"/>
    <w:rsid w:val="005C263D"/>
    <w:rsid w:val="005C3818"/>
    <w:rsid w:val="005C5FD8"/>
    <w:rsid w:val="005C70EC"/>
    <w:rsid w:val="005C7137"/>
    <w:rsid w:val="005D306E"/>
    <w:rsid w:val="005D4EB9"/>
    <w:rsid w:val="005E4B97"/>
    <w:rsid w:val="005F6FFE"/>
    <w:rsid w:val="006123D3"/>
    <w:rsid w:val="006130EB"/>
    <w:rsid w:val="00614634"/>
    <w:rsid w:val="006158A7"/>
    <w:rsid w:val="00617428"/>
    <w:rsid w:val="00626247"/>
    <w:rsid w:val="00627A13"/>
    <w:rsid w:val="0063003E"/>
    <w:rsid w:val="00635A87"/>
    <w:rsid w:val="00641C60"/>
    <w:rsid w:val="006468DD"/>
    <w:rsid w:val="00647197"/>
    <w:rsid w:val="00651298"/>
    <w:rsid w:val="0065563C"/>
    <w:rsid w:val="00655808"/>
    <w:rsid w:val="00655ED3"/>
    <w:rsid w:val="00662779"/>
    <w:rsid w:val="00667164"/>
    <w:rsid w:val="00670BF1"/>
    <w:rsid w:val="006740ED"/>
    <w:rsid w:val="00686310"/>
    <w:rsid w:val="006934D9"/>
    <w:rsid w:val="006A3EAC"/>
    <w:rsid w:val="006A7FE1"/>
    <w:rsid w:val="006B124A"/>
    <w:rsid w:val="006B714F"/>
    <w:rsid w:val="006C1F36"/>
    <w:rsid w:val="006C23F8"/>
    <w:rsid w:val="006C2C82"/>
    <w:rsid w:val="006C3FDC"/>
    <w:rsid w:val="006C58FA"/>
    <w:rsid w:val="006C7473"/>
    <w:rsid w:val="006D0BF8"/>
    <w:rsid w:val="006D0EB7"/>
    <w:rsid w:val="006D37A2"/>
    <w:rsid w:val="006D4254"/>
    <w:rsid w:val="006D5462"/>
    <w:rsid w:val="006D5D62"/>
    <w:rsid w:val="006F0E0E"/>
    <w:rsid w:val="006F56A4"/>
    <w:rsid w:val="006F76A4"/>
    <w:rsid w:val="006F7F01"/>
    <w:rsid w:val="00700E8A"/>
    <w:rsid w:val="00707D06"/>
    <w:rsid w:val="00710B35"/>
    <w:rsid w:val="00711BDB"/>
    <w:rsid w:val="007125BD"/>
    <w:rsid w:val="00713D82"/>
    <w:rsid w:val="00717612"/>
    <w:rsid w:val="00724546"/>
    <w:rsid w:val="0074010E"/>
    <w:rsid w:val="00740DAD"/>
    <w:rsid w:val="00741F58"/>
    <w:rsid w:val="00742672"/>
    <w:rsid w:val="007429C0"/>
    <w:rsid w:val="00744CE7"/>
    <w:rsid w:val="0075149F"/>
    <w:rsid w:val="00754F70"/>
    <w:rsid w:val="00771F37"/>
    <w:rsid w:val="00777AC9"/>
    <w:rsid w:val="00790271"/>
    <w:rsid w:val="007907E7"/>
    <w:rsid w:val="007919E3"/>
    <w:rsid w:val="00792B3F"/>
    <w:rsid w:val="007931A7"/>
    <w:rsid w:val="007942B2"/>
    <w:rsid w:val="007977BA"/>
    <w:rsid w:val="007A308E"/>
    <w:rsid w:val="007A444C"/>
    <w:rsid w:val="007A5140"/>
    <w:rsid w:val="007B2680"/>
    <w:rsid w:val="007D1C4D"/>
    <w:rsid w:val="007D64F9"/>
    <w:rsid w:val="007E0713"/>
    <w:rsid w:val="007E7327"/>
    <w:rsid w:val="00812F33"/>
    <w:rsid w:val="00814D44"/>
    <w:rsid w:val="00827628"/>
    <w:rsid w:val="00830755"/>
    <w:rsid w:val="008378CA"/>
    <w:rsid w:val="00845F35"/>
    <w:rsid w:val="00847CE9"/>
    <w:rsid w:val="00853C40"/>
    <w:rsid w:val="00853FC1"/>
    <w:rsid w:val="00856AD3"/>
    <w:rsid w:val="008610D7"/>
    <w:rsid w:val="008660CE"/>
    <w:rsid w:val="00870097"/>
    <w:rsid w:val="00872C2F"/>
    <w:rsid w:val="00873AF1"/>
    <w:rsid w:val="00874758"/>
    <w:rsid w:val="0087672D"/>
    <w:rsid w:val="00876C01"/>
    <w:rsid w:val="00890102"/>
    <w:rsid w:val="00891FA6"/>
    <w:rsid w:val="00896A06"/>
    <w:rsid w:val="00897B8A"/>
    <w:rsid w:val="008A20CC"/>
    <w:rsid w:val="008A446A"/>
    <w:rsid w:val="008A7D90"/>
    <w:rsid w:val="008B4D07"/>
    <w:rsid w:val="008B6B72"/>
    <w:rsid w:val="008B7C5B"/>
    <w:rsid w:val="008C17A9"/>
    <w:rsid w:val="008C297B"/>
    <w:rsid w:val="008C56C0"/>
    <w:rsid w:val="008D019B"/>
    <w:rsid w:val="008D2F58"/>
    <w:rsid w:val="008D67A3"/>
    <w:rsid w:val="008D6E2B"/>
    <w:rsid w:val="008E0903"/>
    <w:rsid w:val="008E1FF4"/>
    <w:rsid w:val="008E3BF3"/>
    <w:rsid w:val="008E6140"/>
    <w:rsid w:val="008E6362"/>
    <w:rsid w:val="008E7D45"/>
    <w:rsid w:val="008F1E05"/>
    <w:rsid w:val="008F215B"/>
    <w:rsid w:val="008F2FDC"/>
    <w:rsid w:val="008F30EF"/>
    <w:rsid w:val="008F7688"/>
    <w:rsid w:val="00904427"/>
    <w:rsid w:val="009048B4"/>
    <w:rsid w:val="00905319"/>
    <w:rsid w:val="009120D5"/>
    <w:rsid w:val="00912649"/>
    <w:rsid w:val="00921734"/>
    <w:rsid w:val="00921A4C"/>
    <w:rsid w:val="00922197"/>
    <w:rsid w:val="00922706"/>
    <w:rsid w:val="009254AC"/>
    <w:rsid w:val="009259BC"/>
    <w:rsid w:val="00931EC1"/>
    <w:rsid w:val="00937D34"/>
    <w:rsid w:val="0095236D"/>
    <w:rsid w:val="00963C9A"/>
    <w:rsid w:val="00965535"/>
    <w:rsid w:val="00967695"/>
    <w:rsid w:val="009740F6"/>
    <w:rsid w:val="00974DBA"/>
    <w:rsid w:val="00976994"/>
    <w:rsid w:val="00977E73"/>
    <w:rsid w:val="00980F4D"/>
    <w:rsid w:val="009828C1"/>
    <w:rsid w:val="0099752F"/>
    <w:rsid w:val="009A7BB2"/>
    <w:rsid w:val="009B4C0A"/>
    <w:rsid w:val="009C099B"/>
    <w:rsid w:val="009D7123"/>
    <w:rsid w:val="009E1CB9"/>
    <w:rsid w:val="009E5364"/>
    <w:rsid w:val="009E5F97"/>
    <w:rsid w:val="009F2F56"/>
    <w:rsid w:val="009F3A5F"/>
    <w:rsid w:val="009F42A5"/>
    <w:rsid w:val="009F7AB4"/>
    <w:rsid w:val="00A0100E"/>
    <w:rsid w:val="00A029FE"/>
    <w:rsid w:val="00A03F83"/>
    <w:rsid w:val="00A122C1"/>
    <w:rsid w:val="00A141A2"/>
    <w:rsid w:val="00A22D6B"/>
    <w:rsid w:val="00A23413"/>
    <w:rsid w:val="00A2514B"/>
    <w:rsid w:val="00A312D0"/>
    <w:rsid w:val="00A3151C"/>
    <w:rsid w:val="00A333E0"/>
    <w:rsid w:val="00A437C8"/>
    <w:rsid w:val="00A533D0"/>
    <w:rsid w:val="00A54176"/>
    <w:rsid w:val="00A54EA1"/>
    <w:rsid w:val="00A55BAA"/>
    <w:rsid w:val="00A561C6"/>
    <w:rsid w:val="00A60CA4"/>
    <w:rsid w:val="00A62716"/>
    <w:rsid w:val="00A67017"/>
    <w:rsid w:val="00A70F1F"/>
    <w:rsid w:val="00A72C4A"/>
    <w:rsid w:val="00A73155"/>
    <w:rsid w:val="00A74E8F"/>
    <w:rsid w:val="00A75A0B"/>
    <w:rsid w:val="00A76BAB"/>
    <w:rsid w:val="00A76EDD"/>
    <w:rsid w:val="00A814D0"/>
    <w:rsid w:val="00A82975"/>
    <w:rsid w:val="00A83703"/>
    <w:rsid w:val="00A9065D"/>
    <w:rsid w:val="00A93767"/>
    <w:rsid w:val="00AA0EBB"/>
    <w:rsid w:val="00AA1F26"/>
    <w:rsid w:val="00AA394D"/>
    <w:rsid w:val="00AA4BDA"/>
    <w:rsid w:val="00AA5904"/>
    <w:rsid w:val="00AB0233"/>
    <w:rsid w:val="00AB0340"/>
    <w:rsid w:val="00AC2BC5"/>
    <w:rsid w:val="00AC431A"/>
    <w:rsid w:val="00AD2DA4"/>
    <w:rsid w:val="00AD5D45"/>
    <w:rsid w:val="00AE0F44"/>
    <w:rsid w:val="00AE101D"/>
    <w:rsid w:val="00AE5A6E"/>
    <w:rsid w:val="00AF08C9"/>
    <w:rsid w:val="00AF3565"/>
    <w:rsid w:val="00AF3A3E"/>
    <w:rsid w:val="00AF4423"/>
    <w:rsid w:val="00AF60BE"/>
    <w:rsid w:val="00AF7729"/>
    <w:rsid w:val="00B03089"/>
    <w:rsid w:val="00B03116"/>
    <w:rsid w:val="00B05AAB"/>
    <w:rsid w:val="00B07A0D"/>
    <w:rsid w:val="00B21E9D"/>
    <w:rsid w:val="00B23F65"/>
    <w:rsid w:val="00B314D7"/>
    <w:rsid w:val="00B330B1"/>
    <w:rsid w:val="00B34B5A"/>
    <w:rsid w:val="00B37FF3"/>
    <w:rsid w:val="00B418EC"/>
    <w:rsid w:val="00B4355C"/>
    <w:rsid w:val="00B4574E"/>
    <w:rsid w:val="00B5401F"/>
    <w:rsid w:val="00B66324"/>
    <w:rsid w:val="00B67B28"/>
    <w:rsid w:val="00B67CA0"/>
    <w:rsid w:val="00B71162"/>
    <w:rsid w:val="00B81061"/>
    <w:rsid w:val="00B851CB"/>
    <w:rsid w:val="00B900C6"/>
    <w:rsid w:val="00B90451"/>
    <w:rsid w:val="00B956FA"/>
    <w:rsid w:val="00BA2F70"/>
    <w:rsid w:val="00BA3BB8"/>
    <w:rsid w:val="00BA3C6F"/>
    <w:rsid w:val="00BA401C"/>
    <w:rsid w:val="00BA729F"/>
    <w:rsid w:val="00BB3827"/>
    <w:rsid w:val="00BC353B"/>
    <w:rsid w:val="00BD19D7"/>
    <w:rsid w:val="00BD2EE8"/>
    <w:rsid w:val="00BD3567"/>
    <w:rsid w:val="00BE51B8"/>
    <w:rsid w:val="00BE782C"/>
    <w:rsid w:val="00BF3D86"/>
    <w:rsid w:val="00BF46EB"/>
    <w:rsid w:val="00BF62AE"/>
    <w:rsid w:val="00C0198B"/>
    <w:rsid w:val="00C019DA"/>
    <w:rsid w:val="00C01D2F"/>
    <w:rsid w:val="00C02E0A"/>
    <w:rsid w:val="00C10B64"/>
    <w:rsid w:val="00C11C56"/>
    <w:rsid w:val="00C14296"/>
    <w:rsid w:val="00C144BD"/>
    <w:rsid w:val="00C15438"/>
    <w:rsid w:val="00C17A0D"/>
    <w:rsid w:val="00C20888"/>
    <w:rsid w:val="00C20EE7"/>
    <w:rsid w:val="00C21205"/>
    <w:rsid w:val="00C26C48"/>
    <w:rsid w:val="00C3009D"/>
    <w:rsid w:val="00C31AF6"/>
    <w:rsid w:val="00C36441"/>
    <w:rsid w:val="00C37DFB"/>
    <w:rsid w:val="00C40E84"/>
    <w:rsid w:val="00C410A9"/>
    <w:rsid w:val="00C415AE"/>
    <w:rsid w:val="00C41A13"/>
    <w:rsid w:val="00C44897"/>
    <w:rsid w:val="00C50599"/>
    <w:rsid w:val="00C5069C"/>
    <w:rsid w:val="00C5165D"/>
    <w:rsid w:val="00C53281"/>
    <w:rsid w:val="00C57EA4"/>
    <w:rsid w:val="00C609A5"/>
    <w:rsid w:val="00C67CA0"/>
    <w:rsid w:val="00C73F1D"/>
    <w:rsid w:val="00C74A06"/>
    <w:rsid w:val="00C8464C"/>
    <w:rsid w:val="00C90EAA"/>
    <w:rsid w:val="00C91FE1"/>
    <w:rsid w:val="00C93F1E"/>
    <w:rsid w:val="00CA7658"/>
    <w:rsid w:val="00CB2249"/>
    <w:rsid w:val="00CB4A14"/>
    <w:rsid w:val="00CB6763"/>
    <w:rsid w:val="00CD1ED0"/>
    <w:rsid w:val="00CD2551"/>
    <w:rsid w:val="00CD2A59"/>
    <w:rsid w:val="00CD42FC"/>
    <w:rsid w:val="00CD6D7B"/>
    <w:rsid w:val="00CE4E83"/>
    <w:rsid w:val="00CF55D1"/>
    <w:rsid w:val="00D00094"/>
    <w:rsid w:val="00D0110C"/>
    <w:rsid w:val="00D04FBC"/>
    <w:rsid w:val="00D076D9"/>
    <w:rsid w:val="00D12E55"/>
    <w:rsid w:val="00D15ABC"/>
    <w:rsid w:val="00D160AC"/>
    <w:rsid w:val="00D162BA"/>
    <w:rsid w:val="00D231BE"/>
    <w:rsid w:val="00D25B15"/>
    <w:rsid w:val="00D264DA"/>
    <w:rsid w:val="00D35AFF"/>
    <w:rsid w:val="00D372D6"/>
    <w:rsid w:val="00D37FDF"/>
    <w:rsid w:val="00D403B7"/>
    <w:rsid w:val="00D40E2D"/>
    <w:rsid w:val="00D41054"/>
    <w:rsid w:val="00D41C6F"/>
    <w:rsid w:val="00D5048E"/>
    <w:rsid w:val="00D50945"/>
    <w:rsid w:val="00D6144E"/>
    <w:rsid w:val="00D62A25"/>
    <w:rsid w:val="00D647FD"/>
    <w:rsid w:val="00D70742"/>
    <w:rsid w:val="00D8354D"/>
    <w:rsid w:val="00D84971"/>
    <w:rsid w:val="00D94DAC"/>
    <w:rsid w:val="00D9507A"/>
    <w:rsid w:val="00D9762D"/>
    <w:rsid w:val="00DA02F6"/>
    <w:rsid w:val="00DA0543"/>
    <w:rsid w:val="00DB4EDD"/>
    <w:rsid w:val="00DB727C"/>
    <w:rsid w:val="00DC5E1C"/>
    <w:rsid w:val="00DC7EFF"/>
    <w:rsid w:val="00DE0F24"/>
    <w:rsid w:val="00DE5153"/>
    <w:rsid w:val="00DE7C0C"/>
    <w:rsid w:val="00DF2B12"/>
    <w:rsid w:val="00E024E4"/>
    <w:rsid w:val="00E059BD"/>
    <w:rsid w:val="00E072CC"/>
    <w:rsid w:val="00E076E9"/>
    <w:rsid w:val="00E129B4"/>
    <w:rsid w:val="00E21091"/>
    <w:rsid w:val="00E22D43"/>
    <w:rsid w:val="00E23AAA"/>
    <w:rsid w:val="00E24A3B"/>
    <w:rsid w:val="00E256E4"/>
    <w:rsid w:val="00E259D9"/>
    <w:rsid w:val="00E33157"/>
    <w:rsid w:val="00E37B05"/>
    <w:rsid w:val="00E41667"/>
    <w:rsid w:val="00E421F4"/>
    <w:rsid w:val="00E4648B"/>
    <w:rsid w:val="00E47FA1"/>
    <w:rsid w:val="00E53E35"/>
    <w:rsid w:val="00E57B81"/>
    <w:rsid w:val="00E57F51"/>
    <w:rsid w:val="00E60070"/>
    <w:rsid w:val="00E60E41"/>
    <w:rsid w:val="00E6676F"/>
    <w:rsid w:val="00E71A9A"/>
    <w:rsid w:val="00E76561"/>
    <w:rsid w:val="00E8528D"/>
    <w:rsid w:val="00E866C7"/>
    <w:rsid w:val="00E87089"/>
    <w:rsid w:val="00E904CB"/>
    <w:rsid w:val="00E90833"/>
    <w:rsid w:val="00E947D1"/>
    <w:rsid w:val="00E953BB"/>
    <w:rsid w:val="00EA24C8"/>
    <w:rsid w:val="00EA49B6"/>
    <w:rsid w:val="00EB234B"/>
    <w:rsid w:val="00EB300B"/>
    <w:rsid w:val="00EB6CE3"/>
    <w:rsid w:val="00EC66EF"/>
    <w:rsid w:val="00EC78C9"/>
    <w:rsid w:val="00ED0321"/>
    <w:rsid w:val="00ED1A3E"/>
    <w:rsid w:val="00ED29F1"/>
    <w:rsid w:val="00ED5B25"/>
    <w:rsid w:val="00ED63F7"/>
    <w:rsid w:val="00ED6E78"/>
    <w:rsid w:val="00ED7F89"/>
    <w:rsid w:val="00EE6D9A"/>
    <w:rsid w:val="00EE70AD"/>
    <w:rsid w:val="00EF013F"/>
    <w:rsid w:val="00EF6502"/>
    <w:rsid w:val="00EF713E"/>
    <w:rsid w:val="00F000B3"/>
    <w:rsid w:val="00F030C5"/>
    <w:rsid w:val="00F03DD1"/>
    <w:rsid w:val="00F04868"/>
    <w:rsid w:val="00F068E3"/>
    <w:rsid w:val="00F06F2A"/>
    <w:rsid w:val="00F129F6"/>
    <w:rsid w:val="00F1307A"/>
    <w:rsid w:val="00F14D64"/>
    <w:rsid w:val="00F16683"/>
    <w:rsid w:val="00F17B7B"/>
    <w:rsid w:val="00F21A8D"/>
    <w:rsid w:val="00F2401E"/>
    <w:rsid w:val="00F40653"/>
    <w:rsid w:val="00F40B49"/>
    <w:rsid w:val="00F43F2B"/>
    <w:rsid w:val="00F451F1"/>
    <w:rsid w:val="00F50E47"/>
    <w:rsid w:val="00F516E7"/>
    <w:rsid w:val="00F63C2E"/>
    <w:rsid w:val="00F6505B"/>
    <w:rsid w:val="00F661E5"/>
    <w:rsid w:val="00F6799D"/>
    <w:rsid w:val="00F736A0"/>
    <w:rsid w:val="00F76A0E"/>
    <w:rsid w:val="00F80AA9"/>
    <w:rsid w:val="00F82900"/>
    <w:rsid w:val="00F956A5"/>
    <w:rsid w:val="00FA11DC"/>
    <w:rsid w:val="00FA77F0"/>
    <w:rsid w:val="00FB302A"/>
    <w:rsid w:val="00FB3E7B"/>
    <w:rsid w:val="00FB5BB9"/>
    <w:rsid w:val="00FC2606"/>
    <w:rsid w:val="00FC615F"/>
    <w:rsid w:val="00FC75E6"/>
    <w:rsid w:val="00FD5087"/>
    <w:rsid w:val="00FD5934"/>
    <w:rsid w:val="00FD5EC9"/>
    <w:rsid w:val="00FD748C"/>
    <w:rsid w:val="00FE52B0"/>
    <w:rsid w:val="00FE7A9F"/>
    <w:rsid w:val="00FF14B6"/>
    <w:rsid w:val="00FF4641"/>
    <w:rsid w:val="00FF772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A8D"/>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F21A8D"/>
    <w:pPr>
      <w:tabs>
        <w:tab w:val="center" w:pos="4252"/>
        <w:tab w:val="right" w:pos="8504"/>
      </w:tabs>
      <w:spacing w:after="0" w:line="240" w:lineRule="auto"/>
    </w:pPr>
  </w:style>
  <w:style w:type="character" w:customStyle="1" w:styleId="RodapChar">
    <w:name w:val="Rodapé Char"/>
    <w:basedOn w:val="Fontepargpadro"/>
    <w:link w:val="Rodap"/>
    <w:uiPriority w:val="99"/>
    <w:rsid w:val="00F21A8D"/>
  </w:style>
  <w:style w:type="character" w:styleId="Hyperlink">
    <w:name w:val="Hyperlink"/>
    <w:basedOn w:val="Fontepargpadro"/>
    <w:uiPriority w:val="99"/>
    <w:unhideWhenUsed/>
    <w:rsid w:val="00F21A8D"/>
    <w:rPr>
      <w:color w:val="0000FF" w:themeColor="hyperlink"/>
      <w:u w:val="single"/>
    </w:rPr>
  </w:style>
  <w:style w:type="paragraph" w:styleId="Textodenotaderodap">
    <w:name w:val="footnote text"/>
    <w:basedOn w:val="Normal"/>
    <w:link w:val="TextodenotaderodapChar"/>
    <w:uiPriority w:val="99"/>
    <w:semiHidden/>
    <w:unhideWhenUsed/>
    <w:rsid w:val="00F21A8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21A8D"/>
    <w:rPr>
      <w:sz w:val="20"/>
      <w:szCs w:val="20"/>
    </w:rPr>
  </w:style>
  <w:style w:type="character" w:styleId="Refdenotaderodap">
    <w:name w:val="footnote reference"/>
    <w:basedOn w:val="Fontepargpadro"/>
    <w:uiPriority w:val="99"/>
    <w:semiHidden/>
    <w:unhideWhenUsed/>
    <w:rsid w:val="00F21A8D"/>
    <w:rPr>
      <w:vertAlign w:val="superscript"/>
    </w:rPr>
  </w:style>
  <w:style w:type="table" w:customStyle="1" w:styleId="GradeClara1">
    <w:name w:val="Grade Clara1"/>
    <w:basedOn w:val="Tabelanormal"/>
    <w:uiPriority w:val="62"/>
    <w:rsid w:val="00F21A8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abealho">
    <w:name w:val="header"/>
    <w:basedOn w:val="Normal"/>
    <w:link w:val="CabealhoChar"/>
    <w:uiPriority w:val="99"/>
    <w:unhideWhenUsed/>
    <w:rsid w:val="000D1C4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1C43"/>
  </w:style>
  <w:style w:type="paragraph" w:styleId="Textodebalo">
    <w:name w:val="Balloon Text"/>
    <w:basedOn w:val="Normal"/>
    <w:link w:val="TextodebaloChar"/>
    <w:uiPriority w:val="99"/>
    <w:semiHidden/>
    <w:unhideWhenUsed/>
    <w:rsid w:val="00C17A0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17A0D"/>
    <w:rPr>
      <w:rFonts w:ascii="Tahoma" w:hAnsi="Tahoma" w:cs="Tahoma"/>
      <w:sz w:val="16"/>
      <w:szCs w:val="16"/>
    </w:rPr>
  </w:style>
  <w:style w:type="paragraph" w:styleId="PargrafodaLista">
    <w:name w:val="List Paragraph"/>
    <w:basedOn w:val="Normal"/>
    <w:uiPriority w:val="34"/>
    <w:qFormat/>
    <w:rsid w:val="007A308E"/>
    <w:pPr>
      <w:ind w:left="720"/>
      <w:contextualSpacing/>
    </w:pPr>
  </w:style>
  <w:style w:type="character" w:styleId="HiperlinkVisitado">
    <w:name w:val="FollowedHyperlink"/>
    <w:basedOn w:val="Fontepargpadro"/>
    <w:uiPriority w:val="99"/>
    <w:semiHidden/>
    <w:unhideWhenUsed/>
    <w:rsid w:val="00B03116"/>
    <w:rPr>
      <w:color w:val="800080" w:themeColor="followedHyperlink"/>
      <w:u w:val="single"/>
    </w:rPr>
  </w:style>
  <w:style w:type="character" w:customStyle="1" w:styleId="hps">
    <w:name w:val="hps"/>
    <w:basedOn w:val="Fontepargpadro"/>
    <w:rsid w:val="006C58FA"/>
  </w:style>
  <w:style w:type="paragraph" w:styleId="NormalWeb">
    <w:name w:val="Normal (Web)"/>
    <w:basedOn w:val="Normal"/>
    <w:uiPriority w:val="99"/>
    <w:semiHidden/>
    <w:unhideWhenUsed/>
    <w:rsid w:val="00F40B4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37FF3"/>
    <w:rPr>
      <w:b/>
      <w:bCs/>
    </w:rPr>
  </w:style>
  <w:style w:type="paragraph" w:styleId="Recuodecorpodetexto">
    <w:name w:val="Body Text Indent"/>
    <w:basedOn w:val="Normal"/>
    <w:link w:val="RecuodecorpodetextoChar"/>
    <w:rsid w:val="00ED6E78"/>
    <w:pPr>
      <w:spacing w:after="0" w:line="240" w:lineRule="auto"/>
      <w:ind w:left="5040"/>
      <w:jc w:val="both"/>
    </w:pPr>
    <w:rPr>
      <w:rFonts w:ascii="Times New Roman" w:eastAsia="Times New Roman" w:hAnsi="Times New Roman" w:cs="Times New Roman"/>
      <w:sz w:val="28"/>
      <w:szCs w:val="28"/>
      <w:lang w:eastAsia="pt-BR"/>
    </w:rPr>
  </w:style>
  <w:style w:type="character" w:customStyle="1" w:styleId="RecuodecorpodetextoChar">
    <w:name w:val="Recuo de corpo de texto Char"/>
    <w:basedOn w:val="Fontepargpadro"/>
    <w:link w:val="Recuodecorpodetexto"/>
    <w:rsid w:val="00ED6E78"/>
    <w:rPr>
      <w:rFonts w:ascii="Times New Roman" w:eastAsia="Times New Roman" w:hAnsi="Times New Roman" w:cs="Times New Roman"/>
      <w:sz w:val="28"/>
      <w:szCs w:val="28"/>
      <w:lang w:eastAsia="pt-BR"/>
    </w:rPr>
  </w:style>
  <w:style w:type="paragraph" w:styleId="Recuodecorpodetexto2">
    <w:name w:val="Body Text Indent 2"/>
    <w:basedOn w:val="Normal"/>
    <w:link w:val="Recuodecorpodetexto2Char"/>
    <w:rsid w:val="00ED6E78"/>
    <w:pPr>
      <w:tabs>
        <w:tab w:val="left" w:pos="5040"/>
      </w:tabs>
      <w:spacing w:after="0" w:line="240" w:lineRule="auto"/>
      <w:ind w:left="5040"/>
      <w:jc w:val="both"/>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ED6E78"/>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574051270">
      <w:bodyDiv w:val="1"/>
      <w:marLeft w:val="0"/>
      <w:marRight w:val="0"/>
      <w:marTop w:val="0"/>
      <w:marBottom w:val="0"/>
      <w:divBdr>
        <w:top w:val="none" w:sz="0" w:space="0" w:color="auto"/>
        <w:left w:val="none" w:sz="0" w:space="0" w:color="auto"/>
        <w:bottom w:val="none" w:sz="0" w:space="0" w:color="auto"/>
        <w:right w:val="none" w:sz="0" w:space="0" w:color="auto"/>
      </w:divBdr>
      <w:divsChild>
        <w:div w:id="1384714784">
          <w:marLeft w:val="0"/>
          <w:marRight w:val="0"/>
          <w:marTop w:val="0"/>
          <w:marBottom w:val="0"/>
          <w:divBdr>
            <w:top w:val="none" w:sz="0" w:space="0" w:color="auto"/>
            <w:left w:val="none" w:sz="0" w:space="0" w:color="auto"/>
            <w:bottom w:val="none" w:sz="0" w:space="0" w:color="auto"/>
            <w:right w:val="none" w:sz="0" w:space="0" w:color="auto"/>
          </w:divBdr>
          <w:divsChild>
            <w:div w:id="700125861">
              <w:marLeft w:val="0"/>
              <w:marRight w:val="0"/>
              <w:marTop w:val="0"/>
              <w:marBottom w:val="0"/>
              <w:divBdr>
                <w:top w:val="none" w:sz="0" w:space="0" w:color="auto"/>
                <w:left w:val="none" w:sz="0" w:space="0" w:color="auto"/>
                <w:bottom w:val="none" w:sz="0" w:space="0" w:color="auto"/>
                <w:right w:val="none" w:sz="0" w:space="0" w:color="auto"/>
              </w:divBdr>
              <w:divsChild>
                <w:div w:id="989865144">
                  <w:marLeft w:val="0"/>
                  <w:marRight w:val="0"/>
                  <w:marTop w:val="0"/>
                  <w:marBottom w:val="0"/>
                  <w:divBdr>
                    <w:top w:val="none" w:sz="0" w:space="0" w:color="auto"/>
                    <w:left w:val="none" w:sz="0" w:space="0" w:color="auto"/>
                    <w:bottom w:val="none" w:sz="0" w:space="0" w:color="auto"/>
                    <w:right w:val="none" w:sz="0" w:space="0" w:color="auto"/>
                  </w:divBdr>
                  <w:divsChild>
                    <w:div w:id="455442169">
                      <w:marLeft w:val="0"/>
                      <w:marRight w:val="0"/>
                      <w:marTop w:val="0"/>
                      <w:marBottom w:val="0"/>
                      <w:divBdr>
                        <w:top w:val="none" w:sz="0" w:space="0" w:color="auto"/>
                        <w:left w:val="none" w:sz="0" w:space="0" w:color="auto"/>
                        <w:bottom w:val="none" w:sz="0" w:space="0" w:color="auto"/>
                        <w:right w:val="none" w:sz="0" w:space="0" w:color="auto"/>
                      </w:divBdr>
                      <w:divsChild>
                        <w:div w:id="910849870">
                          <w:marLeft w:val="0"/>
                          <w:marRight w:val="0"/>
                          <w:marTop w:val="0"/>
                          <w:marBottom w:val="0"/>
                          <w:divBdr>
                            <w:top w:val="none" w:sz="0" w:space="0" w:color="auto"/>
                            <w:left w:val="none" w:sz="0" w:space="0" w:color="auto"/>
                            <w:bottom w:val="none" w:sz="0" w:space="0" w:color="auto"/>
                            <w:right w:val="none" w:sz="0" w:space="0" w:color="auto"/>
                          </w:divBdr>
                          <w:divsChild>
                            <w:div w:id="1364479049">
                              <w:marLeft w:val="0"/>
                              <w:marRight w:val="0"/>
                              <w:marTop w:val="0"/>
                              <w:marBottom w:val="0"/>
                              <w:divBdr>
                                <w:top w:val="none" w:sz="0" w:space="0" w:color="auto"/>
                                <w:left w:val="none" w:sz="0" w:space="0" w:color="auto"/>
                                <w:bottom w:val="none" w:sz="0" w:space="0" w:color="auto"/>
                                <w:right w:val="none" w:sz="0" w:space="0" w:color="auto"/>
                              </w:divBdr>
                              <w:divsChild>
                                <w:div w:id="221526886">
                                  <w:marLeft w:val="0"/>
                                  <w:marRight w:val="0"/>
                                  <w:marTop w:val="0"/>
                                  <w:marBottom w:val="0"/>
                                  <w:divBdr>
                                    <w:top w:val="none" w:sz="0" w:space="0" w:color="auto"/>
                                    <w:left w:val="none" w:sz="0" w:space="0" w:color="auto"/>
                                    <w:bottom w:val="none" w:sz="0" w:space="0" w:color="auto"/>
                                    <w:right w:val="none" w:sz="0" w:space="0" w:color="auto"/>
                                  </w:divBdr>
                                  <w:divsChild>
                                    <w:div w:id="1514344576">
                                      <w:marLeft w:val="0"/>
                                      <w:marRight w:val="0"/>
                                      <w:marTop w:val="0"/>
                                      <w:marBottom w:val="0"/>
                                      <w:divBdr>
                                        <w:top w:val="none" w:sz="0" w:space="0" w:color="auto"/>
                                        <w:left w:val="none" w:sz="0" w:space="0" w:color="auto"/>
                                        <w:bottom w:val="none" w:sz="0" w:space="0" w:color="auto"/>
                                        <w:right w:val="none" w:sz="0" w:space="0" w:color="auto"/>
                                      </w:divBdr>
                                      <w:divsChild>
                                        <w:div w:id="1925602493">
                                          <w:marLeft w:val="0"/>
                                          <w:marRight w:val="0"/>
                                          <w:marTop w:val="0"/>
                                          <w:marBottom w:val="0"/>
                                          <w:divBdr>
                                            <w:top w:val="none" w:sz="0" w:space="0" w:color="auto"/>
                                            <w:left w:val="none" w:sz="0" w:space="0" w:color="auto"/>
                                            <w:bottom w:val="none" w:sz="0" w:space="0" w:color="auto"/>
                                            <w:right w:val="none" w:sz="0" w:space="0" w:color="auto"/>
                                          </w:divBdr>
                                          <w:divsChild>
                                            <w:div w:id="554587402">
                                              <w:marLeft w:val="0"/>
                                              <w:marRight w:val="0"/>
                                              <w:marTop w:val="0"/>
                                              <w:marBottom w:val="0"/>
                                              <w:divBdr>
                                                <w:top w:val="none" w:sz="0" w:space="0" w:color="auto"/>
                                                <w:left w:val="none" w:sz="0" w:space="0" w:color="auto"/>
                                                <w:bottom w:val="none" w:sz="0" w:space="0" w:color="auto"/>
                                                <w:right w:val="none" w:sz="0" w:space="0" w:color="auto"/>
                                              </w:divBdr>
                                              <w:divsChild>
                                                <w:div w:id="365954449">
                                                  <w:blockQuote w:val="1"/>
                                                  <w:marLeft w:val="96"/>
                                                  <w:marRight w:val="0"/>
                                                  <w:marTop w:val="0"/>
                                                  <w:marBottom w:val="0"/>
                                                  <w:divBdr>
                                                    <w:top w:val="none" w:sz="0" w:space="0" w:color="auto"/>
                                                    <w:left w:val="single" w:sz="8" w:space="6" w:color="CCCCCC"/>
                                                    <w:bottom w:val="none" w:sz="0" w:space="0" w:color="auto"/>
                                                    <w:right w:val="none" w:sz="0" w:space="0" w:color="auto"/>
                                                  </w:divBdr>
                                                  <w:divsChild>
                                                    <w:div w:id="5180391">
                                                      <w:marLeft w:val="0"/>
                                                      <w:marRight w:val="0"/>
                                                      <w:marTop w:val="0"/>
                                                      <w:marBottom w:val="0"/>
                                                      <w:divBdr>
                                                        <w:top w:val="none" w:sz="0" w:space="0" w:color="auto"/>
                                                        <w:left w:val="none" w:sz="0" w:space="0" w:color="auto"/>
                                                        <w:bottom w:val="none" w:sz="0" w:space="0" w:color="auto"/>
                                                        <w:right w:val="none" w:sz="0" w:space="0" w:color="auto"/>
                                                      </w:divBdr>
                                                      <w:divsChild>
                                                        <w:div w:id="2027290897">
                                                          <w:marLeft w:val="0"/>
                                                          <w:marRight w:val="0"/>
                                                          <w:marTop w:val="0"/>
                                                          <w:marBottom w:val="0"/>
                                                          <w:divBdr>
                                                            <w:top w:val="none" w:sz="0" w:space="0" w:color="auto"/>
                                                            <w:left w:val="none" w:sz="0" w:space="0" w:color="auto"/>
                                                            <w:bottom w:val="none" w:sz="0" w:space="0" w:color="auto"/>
                                                            <w:right w:val="none" w:sz="0" w:space="0" w:color="auto"/>
                                                          </w:divBdr>
                                                          <w:divsChild>
                                                            <w:div w:id="240911960">
                                                              <w:marLeft w:val="0"/>
                                                              <w:marRight w:val="0"/>
                                                              <w:marTop w:val="0"/>
                                                              <w:marBottom w:val="0"/>
                                                              <w:divBdr>
                                                                <w:top w:val="none" w:sz="0" w:space="0" w:color="auto"/>
                                                                <w:left w:val="none" w:sz="0" w:space="0" w:color="auto"/>
                                                                <w:bottom w:val="none" w:sz="0" w:space="0" w:color="auto"/>
                                                                <w:right w:val="none" w:sz="0" w:space="0" w:color="auto"/>
                                                              </w:divBdr>
                                                              <w:divsChild>
                                                                <w:div w:id="525338958">
                                                                  <w:marLeft w:val="0"/>
                                                                  <w:marRight w:val="0"/>
                                                                  <w:marTop w:val="0"/>
                                                                  <w:marBottom w:val="0"/>
                                                                  <w:divBdr>
                                                                    <w:top w:val="none" w:sz="0" w:space="0" w:color="auto"/>
                                                                    <w:left w:val="none" w:sz="0" w:space="0" w:color="auto"/>
                                                                    <w:bottom w:val="none" w:sz="0" w:space="0" w:color="auto"/>
                                                                    <w:right w:val="none" w:sz="0" w:space="0" w:color="auto"/>
                                                                  </w:divBdr>
                                                                  <w:divsChild>
                                                                    <w:div w:id="712658433">
                                                                      <w:marLeft w:val="0"/>
                                                                      <w:marRight w:val="0"/>
                                                                      <w:marTop w:val="0"/>
                                                                      <w:marBottom w:val="0"/>
                                                                      <w:divBdr>
                                                                        <w:top w:val="none" w:sz="0" w:space="0" w:color="auto"/>
                                                                        <w:left w:val="none" w:sz="0" w:space="0" w:color="auto"/>
                                                                        <w:bottom w:val="none" w:sz="0" w:space="0" w:color="auto"/>
                                                                        <w:right w:val="none" w:sz="0" w:space="0" w:color="auto"/>
                                                                      </w:divBdr>
                                                                      <w:divsChild>
                                                                        <w:div w:id="590118138">
                                                                          <w:marLeft w:val="0"/>
                                                                          <w:marRight w:val="0"/>
                                                                          <w:marTop w:val="0"/>
                                                                          <w:marBottom w:val="0"/>
                                                                          <w:divBdr>
                                                                            <w:top w:val="none" w:sz="0" w:space="0" w:color="auto"/>
                                                                            <w:left w:val="none" w:sz="0" w:space="0" w:color="auto"/>
                                                                            <w:bottom w:val="none" w:sz="0" w:space="0" w:color="auto"/>
                                                                            <w:right w:val="none" w:sz="0" w:space="0" w:color="auto"/>
                                                                          </w:divBdr>
                                                                        </w:div>
                                                                        <w:div w:id="8883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ara.gov.br" TargetMode="External"/><Relationship Id="rId13" Type="http://schemas.openxmlformats.org/officeDocument/2006/relationships/hyperlink" Target="http://www.camara.gov.br" TargetMode="External"/><Relationship Id="rId18" Type="http://schemas.openxmlformats.org/officeDocument/2006/relationships/hyperlink" Target="http://coralx.ufsm.br/revistaletras/artigos_r27/revista27_7.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www.camara.gov.br" TargetMode="External"/><Relationship Id="rId17" Type="http://schemas.openxmlformats.org/officeDocument/2006/relationships/hyperlink" Target="http://www.camara.gov.b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amara.gov.br" TargetMode="External"/><Relationship Id="rId20" Type="http://schemas.openxmlformats.org/officeDocument/2006/relationships/hyperlink" Target="http://www.sbhe.org.br/novo/congressos/cbhe4/individuais-e-co-autorais-eixo0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ara.gov.br"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helb.org.br" TargetMode="External"/><Relationship Id="rId23" Type="http://schemas.openxmlformats.org/officeDocument/2006/relationships/image" Target="media/image3.jpeg"/><Relationship Id="rId10" Type="http://schemas.openxmlformats.org/officeDocument/2006/relationships/hyperlink" Target="http://www.camara.gov.br" TargetMode="External"/><Relationship Id="rId19" Type="http://schemas.openxmlformats.org/officeDocument/2006/relationships/hyperlink" Target="http://www.entremeios.inf.br" TargetMode="External"/><Relationship Id="rId4" Type="http://schemas.openxmlformats.org/officeDocument/2006/relationships/settings" Target="settings.xml"/><Relationship Id="rId9" Type="http://schemas.openxmlformats.org/officeDocument/2006/relationships/hyperlink" Target="http://www.camara.gov.br" TargetMode="External"/><Relationship Id="rId14" Type="http://schemas.openxmlformats.org/officeDocument/2006/relationships/hyperlink" Target="http://www.camara.gov.br" TargetMode="Externa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553A3D-EA95-4057-B5F3-85F4A643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100</Pages>
  <Words>27913</Words>
  <Characters>150731</Characters>
  <Application>Microsoft Office Word</Application>
  <DocSecurity>0</DocSecurity>
  <Lines>1256</Lines>
  <Paragraphs>356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Matheus</cp:lastModifiedBy>
  <cp:revision>2</cp:revision>
  <cp:lastPrinted>2013-04-02T22:54:00Z</cp:lastPrinted>
  <dcterms:created xsi:type="dcterms:W3CDTF">2013-04-15T15:09:00Z</dcterms:created>
  <dcterms:modified xsi:type="dcterms:W3CDTF">2013-04-15T15:09:00Z</dcterms:modified>
</cp:coreProperties>
</file>